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8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222"/>
        <w:gridCol w:w="1365"/>
        <w:gridCol w:w="2729"/>
      </w:tblGrid>
      <w:tr w:rsidR="00700ED4" w14:paraId="7535228E" w14:textId="77777777">
        <w:trPr>
          <w:trHeight w:val="27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D4084" w14:textId="77777777" w:rsidR="00700ED4" w:rsidRPr="004E5F11" w:rsidRDefault="00E46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  <w:p w14:paraId="3430F2E0" w14:textId="77777777" w:rsidR="00700ED4" w:rsidRPr="004E5F11" w:rsidRDefault="00E46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БАЛАНСУ УЧРЕЖДЕНИЯ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25CEE" w14:textId="77777777" w:rsidR="00700ED4" w:rsidRDefault="00700ED4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40356" w14:textId="77777777" w:rsidR="00700ED4" w:rsidRDefault="00700ED4">
            <w:pPr>
              <w:rPr>
                <w:sz w:val="24"/>
              </w:rPr>
            </w:pPr>
          </w:p>
        </w:tc>
        <w:tc>
          <w:tcPr>
            <w:tcW w:w="27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0AACC" w14:textId="77777777" w:rsidR="00700ED4" w:rsidRDefault="00700ED4">
            <w:pPr>
              <w:rPr>
                <w:sz w:val="24"/>
              </w:rPr>
            </w:pPr>
          </w:p>
        </w:tc>
      </w:tr>
      <w:tr w:rsidR="00700ED4" w14:paraId="6560D9AB" w14:textId="77777777">
        <w:trPr>
          <w:trHeight w:val="25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BA89C" w14:textId="77777777" w:rsidR="00700ED4" w:rsidRDefault="00700ED4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02870" w14:textId="77777777" w:rsidR="00700ED4" w:rsidRDefault="00700ED4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C1A44" w14:textId="77777777" w:rsidR="00700ED4" w:rsidRDefault="00700ED4">
            <w:pPr>
              <w:rPr>
                <w:sz w:val="24"/>
              </w:rPr>
            </w:pP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88AC8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700ED4" w14:paraId="594DD548" w14:textId="77777777">
        <w:trPr>
          <w:trHeight w:val="21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B6C1B" w14:textId="77777777" w:rsidR="00700ED4" w:rsidRDefault="00700ED4">
            <w:pPr>
              <w:rPr>
                <w:sz w:val="20"/>
              </w:rPr>
            </w:pPr>
          </w:p>
        </w:tc>
        <w:tc>
          <w:tcPr>
            <w:tcW w:w="15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F32BB" w14:textId="77777777" w:rsidR="00700ED4" w:rsidRDefault="00E468A7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A117D" w14:textId="77777777" w:rsidR="00700ED4" w:rsidRDefault="00E468A7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0503760</w:t>
            </w:r>
          </w:p>
        </w:tc>
      </w:tr>
      <w:tr w:rsidR="00700ED4" w14:paraId="50D9A4F3" w14:textId="77777777">
        <w:trPr>
          <w:trHeight w:val="320"/>
        </w:trPr>
        <w:tc>
          <w:tcPr>
            <w:tcW w:w="562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C0227" w14:textId="77777777" w:rsidR="00700ED4" w:rsidRPr="004E5F11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 на   1 января 2025 г.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B4138" w14:textId="77777777" w:rsidR="00700ED4" w:rsidRPr="004E5F11" w:rsidRDefault="00E468A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> Дата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2043F" w14:textId="77777777" w:rsidR="00700ED4" w:rsidRPr="004E5F11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700ED4" w14:paraId="32043763" w14:textId="77777777">
        <w:trPr>
          <w:trHeight w:val="282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9E3BB" w14:textId="77777777" w:rsidR="00700ED4" w:rsidRPr="004E5F11" w:rsidRDefault="00E468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   </w:t>
            </w: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27034-г. Фокино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25486" w14:textId="77777777" w:rsidR="00700ED4" w:rsidRPr="004E5F11" w:rsidRDefault="00700ED4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17F7C" w14:textId="77777777" w:rsidR="00700ED4" w:rsidRPr="004E5F11" w:rsidRDefault="00E468A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ОКПО  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4739D" w14:textId="77777777" w:rsidR="00700ED4" w:rsidRPr="004E5F11" w:rsidRDefault="00700ED4">
            <w:pPr>
              <w:rPr>
                <w:sz w:val="24"/>
                <w:szCs w:val="24"/>
              </w:rPr>
            </w:pPr>
          </w:p>
        </w:tc>
      </w:tr>
      <w:tr w:rsidR="00700ED4" w14:paraId="4AB207B2" w14:textId="77777777">
        <w:trPr>
          <w:trHeight w:val="19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D936D" w14:textId="77777777" w:rsidR="00700ED4" w:rsidRPr="004E5F11" w:rsidRDefault="00E468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Обособленное подразделение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D9ADB" w14:textId="77777777" w:rsidR="00700ED4" w:rsidRPr="004E5F11" w:rsidRDefault="00700ED4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AB0BA" w14:textId="77777777" w:rsidR="00700ED4" w:rsidRPr="004E5F11" w:rsidRDefault="00700ED4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AC26F" w14:textId="77777777" w:rsidR="00700ED4" w:rsidRPr="004E5F11" w:rsidRDefault="00700ED4">
            <w:pPr>
              <w:rPr>
                <w:sz w:val="24"/>
                <w:szCs w:val="24"/>
              </w:rPr>
            </w:pPr>
          </w:p>
        </w:tc>
      </w:tr>
      <w:tr w:rsidR="00700ED4" w14:paraId="6389B15D" w14:textId="77777777">
        <w:trPr>
          <w:trHeight w:val="42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E1CBE" w14:textId="77777777" w:rsidR="00700ED4" w:rsidRPr="004E5F11" w:rsidRDefault="00E468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18023" w14:textId="77777777" w:rsidR="00700ED4" w:rsidRPr="004E5F11" w:rsidRDefault="00700ED4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D93C3" w14:textId="77777777" w:rsidR="00700ED4" w:rsidRPr="004E5F11" w:rsidRDefault="00E468A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ОКТМО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A598A" w14:textId="77777777" w:rsidR="00700ED4" w:rsidRPr="004E5F11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>15710000</w:t>
            </w:r>
          </w:p>
        </w:tc>
      </w:tr>
      <w:tr w:rsidR="00700ED4" w14:paraId="140647FB" w14:textId="77777777">
        <w:trPr>
          <w:trHeight w:val="19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61966" w14:textId="77777777" w:rsidR="00700ED4" w:rsidRPr="004E5F11" w:rsidRDefault="00E468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органа,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92503" w14:textId="77777777" w:rsidR="00700ED4" w:rsidRPr="004E5F11" w:rsidRDefault="00700ED4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DBE74" w14:textId="77777777" w:rsidR="00700ED4" w:rsidRPr="004E5F11" w:rsidRDefault="00E468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0443A" w14:textId="77777777" w:rsidR="00700ED4" w:rsidRPr="004E5F11" w:rsidRDefault="00700ED4">
            <w:pPr>
              <w:rPr>
                <w:sz w:val="24"/>
                <w:szCs w:val="24"/>
              </w:rPr>
            </w:pPr>
          </w:p>
        </w:tc>
      </w:tr>
      <w:tr w:rsidR="00700ED4" w14:paraId="210AEE65" w14:textId="77777777">
        <w:trPr>
          <w:trHeight w:val="21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412AB" w14:textId="77777777" w:rsidR="00700ED4" w:rsidRPr="004E5F11" w:rsidRDefault="00E468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осуществляющего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D0396" w14:textId="77777777" w:rsidR="00700ED4" w:rsidRPr="004E5F11" w:rsidRDefault="00700ED4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F66AF" w14:textId="77777777" w:rsidR="00700ED4" w:rsidRPr="004E5F11" w:rsidRDefault="00E468A7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ОКПО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33592" w14:textId="77777777" w:rsidR="00700ED4" w:rsidRPr="004E5F11" w:rsidRDefault="00700ED4">
            <w:pPr>
              <w:rPr>
                <w:sz w:val="24"/>
                <w:szCs w:val="24"/>
              </w:rPr>
            </w:pPr>
          </w:p>
        </w:tc>
      </w:tr>
      <w:tr w:rsidR="00700ED4" w14:paraId="612C09F8" w14:textId="77777777">
        <w:trPr>
          <w:trHeight w:val="320"/>
        </w:trPr>
        <w:tc>
          <w:tcPr>
            <w:tcW w:w="5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84FB0" w14:textId="77777777" w:rsidR="00700ED4" w:rsidRPr="004E5F11" w:rsidRDefault="00E468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полномочия учредителя   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5F937" w14:textId="77777777" w:rsidR="00700ED4" w:rsidRPr="004E5F11" w:rsidRDefault="00E468A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 БК 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68A7F" w14:textId="77777777" w:rsidR="00700ED4" w:rsidRPr="004E5F11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</w:tr>
      <w:tr w:rsidR="00700ED4" w14:paraId="29635144" w14:textId="77777777">
        <w:trPr>
          <w:trHeight w:val="282"/>
        </w:trPr>
        <w:tc>
          <w:tcPr>
            <w:tcW w:w="562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75525" w14:textId="77777777" w:rsidR="00700ED4" w:rsidRPr="004E5F11" w:rsidRDefault="00E468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Периодичность:    квартальная, годовая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DA556A" w14:textId="77777777" w:rsidR="00700ED4" w:rsidRPr="004E5F11" w:rsidRDefault="00E468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BAFC8" w14:textId="77777777" w:rsidR="00700ED4" w:rsidRPr="004E5F11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0ED4" w14:paraId="0C619EEB" w14:textId="77777777">
        <w:trPr>
          <w:trHeight w:val="32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16DBA" w14:textId="77777777" w:rsidR="00700ED4" w:rsidRPr="004E5F11" w:rsidRDefault="00E468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B521D" w14:textId="77777777" w:rsidR="00700ED4" w:rsidRPr="004E5F11" w:rsidRDefault="00700ED4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9D855" w14:textId="77777777" w:rsidR="00700ED4" w:rsidRPr="004E5F11" w:rsidRDefault="00E468A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Балансу по форме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D1EC1" w14:textId="77777777" w:rsidR="00700ED4" w:rsidRPr="004E5F11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>0503730</w:t>
            </w:r>
          </w:p>
        </w:tc>
      </w:tr>
      <w:tr w:rsidR="00700ED4" w14:paraId="2C65DC2D" w14:textId="77777777">
        <w:trPr>
          <w:trHeight w:val="282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A57D1" w14:textId="77777777" w:rsidR="00700ED4" w:rsidRPr="004E5F11" w:rsidRDefault="00E468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7BA7A" w14:textId="77777777" w:rsidR="00700ED4" w:rsidRPr="004E5F11" w:rsidRDefault="00700ED4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9B415" w14:textId="77777777" w:rsidR="00700ED4" w:rsidRPr="004E5F11" w:rsidRDefault="00E468A7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>    по ОКЕИ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E7AB2" w14:textId="77777777" w:rsidR="00700ED4" w:rsidRPr="004E5F11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700ED4" w14:paraId="0B5C0BCE" w14:textId="77777777">
        <w:trPr>
          <w:trHeight w:val="282"/>
        </w:trPr>
        <w:tc>
          <w:tcPr>
            <w:tcW w:w="9718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C7832" w14:textId="77777777" w:rsidR="00700ED4" w:rsidRDefault="00700ED4">
            <w:pPr>
              <w:rPr>
                <w:sz w:val="24"/>
              </w:rPr>
            </w:pPr>
          </w:p>
        </w:tc>
      </w:tr>
    </w:tbl>
    <w:p w14:paraId="56A10E49" w14:textId="77777777" w:rsidR="004E5F11" w:rsidRDefault="004E5F1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653D980E" w14:textId="040889F4" w:rsidR="00700ED4" w:rsidRDefault="00E468A7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Раздел 1. «Организационная структура учреждения».</w:t>
      </w:r>
    </w:p>
    <w:p w14:paraId="06FF3019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Муниципальные бюджетные и автономные учреждения является юридическим лицом, имеют гербовую печать, штампы и осуществляют свою деятельность в соответствии с законодательством, иными правовыми актами Российской Федерации, Брянской области и Уставом, утвержденным Решением Совета народных депутатов города Фокино.</w:t>
      </w:r>
    </w:p>
    <w:p w14:paraId="06E4EEDA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Функции и полномочия Учредителя в отношении муниципальных бюджетных и автономных учреждений осуществляет Администрация города Фокино.</w:t>
      </w:r>
    </w:p>
    <w:p w14:paraId="17ABC46A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Основными направлениями деятельности муниципальных бюджетных и автономных учреждений является:</w:t>
      </w:r>
    </w:p>
    <w:p w14:paraId="339AD839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 сохранение и укрепление здоровья детей;</w:t>
      </w:r>
    </w:p>
    <w:p w14:paraId="5665C1A5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 физическое и психологическое здоровьесбережение детей, формирование навыков здорового образа жизни;</w:t>
      </w:r>
    </w:p>
    <w:p w14:paraId="18C2C6F6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 обеспечение условий безопасности жизнедеятельности детей в ДОУ;</w:t>
      </w:r>
    </w:p>
    <w:p w14:paraId="0357940D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 формирование у воспитанников эмоционально-волевых качеств и общечеловеческих ценностей;</w:t>
      </w:r>
    </w:p>
    <w:p w14:paraId="51D7718A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 гуманизация целей и принципов образовательной работы с детьми;</w:t>
      </w:r>
    </w:p>
    <w:p w14:paraId="512BAB86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 повышение образовательного уровня воспитанников через дополнительное образование;</w:t>
      </w:r>
    </w:p>
    <w:p w14:paraId="13601F34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осуществление обучения и воспитания в интересах личности, общества, государства, обеспечение охраны здоровья и создание благоприятных условий 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образования;</w:t>
      </w:r>
    </w:p>
    <w:p w14:paraId="6999DA77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 использование и совершенствование методик образовательного процесса и образовательных технологий, в том числе с использованием дистанционных образовательных технологий;</w:t>
      </w:r>
    </w:p>
    <w:p w14:paraId="4E5EF97F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создание специальных условий для получения образования детям с ограниченными возможностями здоровья, детям- инвалидам;</w:t>
      </w:r>
    </w:p>
    <w:p w14:paraId="2C96570D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оказание социально-психологической, логопедической и педагогической помощи обучающимся с ограниченными возможностями здоровья и (или) отклонениями в поведении либо обучающимся, имеющим проблемы в обучении;</w:t>
      </w:r>
    </w:p>
    <w:p w14:paraId="1E96665D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обеспечение организации в Школе общедоступных спортивных секций, технических и иных кружков, клубов и привлечение к участию в них несовершеннолетних;</w:t>
      </w:r>
    </w:p>
    <w:p w14:paraId="0AE1D30F" w14:textId="77777777" w:rsidR="00700ED4" w:rsidRDefault="00E468A7">
      <w:pPr>
        <w:shd w:val="clear" w:color="auto" w:fill="FFFFFF"/>
        <w:ind w:right="22" w:firstLine="53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осуществляемыми в пределах собственных финансовых средств;</w:t>
      </w:r>
    </w:p>
    <w:p w14:paraId="146A8EB0" w14:textId="77777777" w:rsidR="00700ED4" w:rsidRDefault="00E468A7">
      <w:pPr>
        <w:shd w:val="clear" w:color="auto" w:fill="FFFFFF"/>
        <w:ind w:right="22" w:firstLine="53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обеспечение функционирования системы внутреннего мониторинга качества образования в Школе;</w:t>
      </w:r>
    </w:p>
    <w:p w14:paraId="56F0BE2B" w14:textId="77777777" w:rsidR="00700ED4" w:rsidRDefault="00E468A7">
      <w:pPr>
        <w:shd w:val="clear" w:color="auto" w:fill="FFFFFF"/>
        <w:ind w:firstLine="53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организация работы групп продленного дня;</w:t>
      </w:r>
    </w:p>
    <w:p w14:paraId="6CBC555B" w14:textId="77777777" w:rsidR="00700ED4" w:rsidRDefault="00E468A7">
      <w:pPr>
        <w:shd w:val="clear" w:color="auto" w:fill="FFFFFF"/>
        <w:ind w:firstLine="53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организация питания обучающихся;</w:t>
      </w:r>
    </w:p>
    <w:p w14:paraId="102366D1" w14:textId="77777777" w:rsidR="00700ED4" w:rsidRDefault="00E468A7">
      <w:pPr>
        <w:shd w:val="clear" w:color="auto" w:fill="FFFFFF"/>
        <w:ind w:firstLine="53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беспечение учебно-воспитательного процесса и самообразования путем </w:t>
      </w:r>
    </w:p>
    <w:p w14:paraId="392C22FD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библиотечного информационно-библиографического обслуживания учащихся и педагогов;</w:t>
      </w:r>
    </w:p>
    <w:p w14:paraId="6D470D30" w14:textId="77777777" w:rsidR="00700ED4" w:rsidRDefault="00E468A7">
      <w:pPr>
        <w:shd w:val="clear" w:color="auto" w:fill="FFFFFF"/>
        <w:ind w:firstLine="53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 обучение читателей пользованию книгой и другими носителями информации, поиску, отбору и умению оценивать информацию;</w:t>
      </w:r>
    </w:p>
    <w:p w14:paraId="59D1DD00" w14:textId="77777777" w:rsidR="00700ED4" w:rsidRDefault="00E468A7">
      <w:pPr>
        <w:shd w:val="clear" w:color="auto" w:fill="FFFFFF"/>
        <w:ind w:firstLine="53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 формирование эстетической, экологической культуры и интереса к здоровому образу жизни.</w:t>
      </w:r>
    </w:p>
    <w:p w14:paraId="63183EDC" w14:textId="77777777" w:rsidR="00700ED4" w:rsidRDefault="00E468A7">
      <w:pPr>
        <w:shd w:val="clear" w:color="auto" w:fill="FFFFFF"/>
        <w:ind w:firstLine="53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совершенствование справочно-библиографической работы, в том числе с помощью электронных средств информации.</w:t>
      </w:r>
    </w:p>
    <w:p w14:paraId="34307369" w14:textId="77777777" w:rsidR="00700ED4" w:rsidRDefault="00E468A7">
      <w:pPr>
        <w:shd w:val="clear" w:color="auto" w:fill="FFFFFF"/>
        <w:ind w:firstLine="53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оказание консультативной помощи в поиске и выборе информации;</w:t>
      </w:r>
    </w:p>
    <w:p w14:paraId="41C855CA" w14:textId="77777777" w:rsidR="00700ED4" w:rsidRDefault="00E468A7">
      <w:pPr>
        <w:shd w:val="clear" w:color="auto" w:fill="FFFFFF"/>
        <w:ind w:firstLine="53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 оказание информационно-просветительной услуги;</w:t>
      </w:r>
    </w:p>
    <w:p w14:paraId="3D900DA2" w14:textId="77777777" w:rsidR="00700ED4" w:rsidRDefault="00E468A7">
      <w:pPr>
        <w:shd w:val="clear" w:color="auto" w:fill="FFFFFF"/>
        <w:ind w:firstLine="53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 оказание художественно-публицистической и культурно-развлекательной услуги.</w:t>
      </w:r>
    </w:p>
    <w:p w14:paraId="5A67E53A" w14:textId="77777777" w:rsidR="00700ED4" w:rsidRDefault="00E468A7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муниципальных автономных учреждениях создан Наблюдательный совет, работа которого направлена на рассмотрение, утверждение и контроль финансово-хозяйственной деятельности учреждения, в том числе утверждение изменения штатного расписания, плана финансово-хозяйственной деятельности, рассмотрение заявок на выделение денежных средств, вопрос об изъятии имущества (автотранспортных средств), закрепленного за учреждением на праве оперативного управления, утверждение квартальной, годовой бухгалтерской отчетности, внесение изменений в положение о закупке товаров, работ, услуг, приобретение транспортного средства, внесение изменений в тарифы на прочие дополнительные услуги. Все заседания наблюдательного совета проводились в соответствии с требованиями ФЗ от 03.11.2006 №174-ФЗ «Об автономных учреждениях» и Уставом Учреждения. По итогам заседаний велись протоколы, оформлялись решения, заключения и рекомендации.</w:t>
      </w:r>
    </w:p>
    <w:p w14:paraId="5ED1D90E" w14:textId="77777777" w:rsidR="00700ED4" w:rsidRDefault="00E468A7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01.01.2025 года в ведомственном подчинении Администрации города Фокино находится 14 муниципальных учреждений городского округа город Фокино Брянской области.</w:t>
      </w:r>
    </w:p>
    <w:p w14:paraId="3380D902" w14:textId="77777777" w:rsidR="00700ED4" w:rsidRDefault="00E468A7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том числе:</w:t>
      </w:r>
    </w:p>
    <w:p w14:paraId="71120348" w14:textId="77777777" w:rsidR="00700ED4" w:rsidRDefault="00E468A7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- 12 муниципальных бюджетных учреждений, получающих субсидию из бюджета городского округа город Фокино Брянской области на выполнение государственного задания и иные цели;</w:t>
      </w:r>
    </w:p>
    <w:p w14:paraId="5B14CE07" w14:textId="77777777" w:rsidR="00700ED4" w:rsidRDefault="00E468A7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- 2 муниципальных автономных учреждений, получающих субсидию из бюджета городского округа город Фокино Брянской области на выполнение государственного задания и иные цели.</w:t>
      </w:r>
    </w:p>
    <w:p w14:paraId="4830B989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За период с 01.01.2024 по 01.01.2025 года количество учреждений не изменилось.</w:t>
      </w:r>
    </w:p>
    <w:p w14:paraId="104A9231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Раздел 2. «Результаты деятельности учреждения».</w:t>
      </w:r>
    </w:p>
    <w:p w14:paraId="17D717FA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Муниципальные бюджетные и автономные учреждения финансируются в соответствии с доведенными до них муниципальными заданиями на оказание муниципальных услуг.</w:t>
      </w:r>
    </w:p>
    <w:p w14:paraId="31BF91CF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Запланированный объем субсидий на выполнение муниципального задания на 2024 год составил 248 194 529,79 руб.</w:t>
      </w:r>
    </w:p>
    <w:p w14:paraId="1D4990B0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Учреждениями произведены расходы на выполнение муниципального задания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сумме  246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656 711,62 руб.</w:t>
      </w:r>
    </w:p>
    <w:p w14:paraId="2A40654A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эффективного расходования средств при организации закупок для нужд муниципальных бюджетных и автономных учреждений применяются положения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положения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Федеральный закон от 18 июля 2011 г. N 223-ФЗ</w:t>
      </w: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"О закупках товаров, работ, услуг отдельными видами юридических лиц"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37A87F3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течение 2024 года учреждениями организовывалось повышение квалификации, профессиональная подготовка и переподготовка работников.  В отчетном периоде повышение квалификации сотрудники учреждений прошли по следующим программам:</w:t>
      </w:r>
    </w:p>
    <w:p w14:paraId="0EBE345F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гражданской обороны, органов управления единой государственной системы предупреждения и ликвидации чрезвычайных ситуаций и отдельных категорий лиц</w:t>
      </w:r>
    </w:p>
    <w:p w14:paraId="31EBD1BE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обеспечение пожарной безопасности, в том числе в обособленных структурных подразделениях организаций</w:t>
      </w:r>
    </w:p>
    <w:p w14:paraId="3EDA2676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проведение противопожарного инструктажа</w:t>
      </w:r>
    </w:p>
    <w:p w14:paraId="52025ECC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основными средствами, в том числе особо ценным движимым имуществом, осуществлялось за счет средств субсидии на выполнение муниципального задания, за счет средств от приносящей доход деятельности, а также в рамках безвозмездной передачи имущества.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пригодные к дальнейшей эксплуатации объекты основных средств по результатам инвентаризации списывались с баланса учреждений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установленном законодательством, с учетом требования учредителя.</w:t>
      </w:r>
    </w:p>
    <w:p w14:paraId="3FFBA175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Сохранность основных средств обеспечивается посредством их закрепления за материально-ответственными лицами и проведением инвентаризаций имущества.</w:t>
      </w:r>
    </w:p>
    <w:p w14:paraId="336DEE2E" w14:textId="77777777" w:rsidR="00700ED4" w:rsidRDefault="00E468A7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учреждениях имеются интернет-сайты, которые поддерживаются в актуальном состоянии.</w:t>
      </w:r>
    </w:p>
    <w:p w14:paraId="1B572B09" w14:textId="77777777" w:rsidR="00700ED4" w:rsidRDefault="00E468A7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о результатах исполнения бухгалтерской отчетности государственными бюджетными и автономными учреждениями, а также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Отчет о выполнении государственного задания размещены на общероссийском сайте </w:t>
      </w:r>
      <w:hyperlink r:id="rId4">
        <w:r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www.bus.gov.ru</w:t>
        </w:r>
      </w:hyperlink>
    </w:p>
    <w:p w14:paraId="7A1AC751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Раздел 3. «Анализ отчета об исполнении учреждением плана его деятельности».</w:t>
      </w:r>
    </w:p>
    <w:p w14:paraId="705D6077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форме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0503737 «Отчет об исполнении учреждением плана его финансово-хозяйственной деятельности»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за счет средств, выделенных на выполнение муниципального задания в разделе «Доходы» отражены утвержденные плановые назначения в соответствии с планом финансово-хозяйственной деятельности учреждения в сумме 248 194 529,79 руб. На счета учреждений зачислена субсидия на выполнение муниципального задания в сумме 246 656 711,62 руб.  </w:t>
      </w:r>
    </w:p>
    <w:p w14:paraId="494AA0C1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разделе 2 «Расходы учреждения» отражены утвержденные плановые назначения в сумме 248 194 529,79руб. Муниципальными бюджетными и автономными учреждениями произведены расходы в сумме 246 656 711,62 руб.</w:t>
      </w:r>
    </w:p>
    <w:p w14:paraId="4F05D8C4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операции по расходам осуществлялись через счета, открытые в территориальном органе федерального казначейства.</w:t>
      </w:r>
    </w:p>
    <w:p w14:paraId="2E59AA13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форме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0503737 «Отчет об исполнении учреждением плана его финансово-хозяйственной деятельности»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за счет собственных средств в разделе «Доходы»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отражены  утвержденные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плановые назначения в сумме 20 308 047,89 руб., получено учреждениями доходов в сумме 20 308 047,89  руб.</w:t>
      </w:r>
    </w:p>
    <w:p w14:paraId="40DE70B2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разделе 2 «Расходы учреждения» муниципальными бюджетными и автономными учреждениями отражены утвержденные плановые назначения в сумме 20 727 404,11 руб. расходы произведены в сумме 20 354 241,84 руб.</w:t>
      </w:r>
    </w:p>
    <w:p w14:paraId="309635AE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разделе 3 «Источники» по строке 700 отражена сумма 419 356,22 руб. со знаком «плюс». Данная сумма сложилась из запланированных планом финансово-хозяйственной деятельности учреждения показатель изменения остатков денежных средств учреждения относительно начала отчетного финансового года: в части планового изменения остатка денежных средств учреждения, в том числе (увеличения, уменьшения) средств, размещенных автономным учреждением на его депозитные счета.</w:t>
      </w:r>
    </w:p>
    <w:p w14:paraId="0D9625F6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Форма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0503737 «Отчет об исполнении учреждением плана его финансово-хозяйственной деятельности»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за счет средств, выделенных на субсидии на иные цели.</w:t>
      </w:r>
    </w:p>
    <w:p w14:paraId="543B085C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заключенными Соглашениями учреждениям по состоянию на 01.01.2025 года перечислена субсидия на иные цели в сумме 51 231 595,39 руб.</w:t>
      </w:r>
    </w:p>
    <w:p w14:paraId="77BCA1E3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Учреждениями произведены расходы в сумме 50 957 786,94 руб.</w:t>
      </w:r>
    </w:p>
    <w:p w14:paraId="1A9B73F5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 В течение 2024 года учреждениям на осуществление расходов, в рамках реализации мероприятий муниципальных программ выделялись следующие субсидии на иные цели:</w:t>
      </w:r>
    </w:p>
    <w:p w14:paraId="58BC4675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- на временное трудоустройство несовершеннолетних граждан в возрасте от 14 до 18 лет – 56 400,00 руб.;</w:t>
      </w:r>
    </w:p>
    <w:p w14:paraId="49E7E925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- на мероприятия по комплексной безопасности муниципальных учреждений – 1 816 405,07 руб.;</w:t>
      </w:r>
    </w:p>
    <w:p w14:paraId="60E806D5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- на оплату проектно-сметной документации для осуществления капитального ремонта общеобразовательного учреждения – 619 780,00 руб.;</w:t>
      </w:r>
    </w:p>
    <w:p w14:paraId="405B03C7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– 8 824 294,63 руб.;</w:t>
      </w:r>
    </w:p>
    <w:p w14:paraId="7EACC06E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– 754 500,89 руб.;</w:t>
      </w:r>
    </w:p>
    <w:p w14:paraId="445F45AE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-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6 039 091,69 руб.;</w:t>
      </w:r>
    </w:p>
    <w:p w14:paraId="1600F8A8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 организацию бесплатного горячего питания обучающихся из многодетных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семей  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717 769,74 руб.;</w:t>
      </w:r>
    </w:p>
    <w:p w14:paraId="3E5013B5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 создание цифровой образовательной среды в общеобразовательных организациях и профессиональных образовательных организациях Брянской области – 223 258,59 руб.;</w:t>
      </w:r>
    </w:p>
    <w:p w14:paraId="2110D5F5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 мероприятия по проведению оздоровительной кампании детей – 414 507,60 руб.;</w:t>
      </w:r>
    </w:p>
    <w:p w14:paraId="1DECCB42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 поддержку отрасли культуры- 36 152,58 руб.</w:t>
      </w:r>
    </w:p>
    <w:p w14:paraId="203E5FBF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 снос Здания МАУ «Культурно-досуговый центр г. Фокино», сгоревшего в 2022 году – 2 591 286,15 руб.;</w:t>
      </w:r>
    </w:p>
    <w:p w14:paraId="13EBE1C7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проведение ремонта спортивного учреждения в г. Фокино – 28 794 340,00 руб.;</w:t>
      </w:r>
    </w:p>
    <w:p w14:paraId="5B415C65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 проведение спортивно-массовых мероприятий – 70 000,00 руб.</w:t>
      </w:r>
    </w:p>
    <w:p w14:paraId="75826501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Муниципальные бюджетные и автономные учреждения участвовали в реализации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трех национальных 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669E129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– 695 910,89 руб.;</w:t>
      </w:r>
    </w:p>
    <w:p w14:paraId="46EF96DE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проведение ремонта спортивного учреждения в г. Фокино – 28 794 340,00 руб.;</w:t>
      </w:r>
    </w:p>
    <w:p w14:paraId="707BAC98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 создание цифровой образовательной среды в общеобразовательных организациях и профессиональных образовательных организациях Брянской области – 223 258,59 руб.</w:t>
      </w:r>
    </w:p>
    <w:p w14:paraId="53993D47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Раздел 4. «Анализ показателей отчетности учреждения».</w:t>
      </w:r>
    </w:p>
    <w:p w14:paraId="38D0A296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Форме 0503730 «Баланс государственного (муниципального) учреждения»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отражены следующие показатели:</w:t>
      </w:r>
    </w:p>
    <w:p w14:paraId="36FA2D82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строке 160 Расшифровка остатков на конец отчетного периода по счету 401 50 000 "Расходы будущих периодов":</w:t>
      </w:r>
    </w:p>
    <w:p w14:paraId="36B0A5F9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- Расходы будущих периодов по собственным доходам - упущенная выгода по договору безвозмездного пользования;</w:t>
      </w:r>
    </w:p>
    <w:tbl>
      <w:tblPr>
        <w:tblW w:w="9335" w:type="dxa"/>
        <w:tblInd w:w="93" w:type="dxa"/>
        <w:tblBorders>
          <w:top w:val="nil"/>
          <w:left w:val="nil"/>
          <w:bottom w:val="nil"/>
          <w:right w:val="nil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700ED4" w14:paraId="4F6F1408" w14:textId="77777777">
        <w:trPr>
          <w:trHeight w:val="260"/>
        </w:trPr>
        <w:tc>
          <w:tcPr>
            <w:tcW w:w="9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C21D1" w14:textId="77777777" w:rsidR="00700ED4" w:rsidRDefault="00E468A7">
            <w:pPr>
              <w:spacing w:beforeAutospacing="1" w:afterAutospacing="1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Расшифровка остатков на конец отчетного периода по счету 401 40 000 "Доходы будущих периодов":</w:t>
            </w:r>
          </w:p>
          <w:p w14:paraId="650A1907" w14:textId="77777777" w:rsidR="00700ED4" w:rsidRDefault="00E468A7">
            <w:pPr>
              <w:spacing w:beforeAutospacing="1" w:afterAutospacing="1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Доходы будущих периодов по субсидии на выполнение муниципального задания на 2025 -2027 года – 852 277 796,67   рублей.;</w:t>
            </w:r>
          </w:p>
        </w:tc>
      </w:tr>
    </w:tbl>
    <w:p w14:paraId="736065B9" w14:textId="77777777" w:rsidR="00700ED4" w:rsidRDefault="00E468A7">
      <w:pPr>
        <w:ind w:firstLine="709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Расшифровка остатков на конец отчетного периода по счету 0 401 60 000 "Резервы предстоящих расходов:</w:t>
      </w:r>
    </w:p>
    <w:p w14:paraId="542B5CD9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-Резервы предстоящих расходов на начисления на выплаты по оплате труда КФО 4 – 770 761,00 рублей.</w:t>
      </w:r>
    </w:p>
    <w:p w14:paraId="1E95C760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«Справка о наличии имущества и обязательств на забалансовых счетах:</w:t>
      </w:r>
    </w:p>
    <w:p w14:paraId="730E7FD8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счет 01 «Имущество, полученное в пользование» числится имущество, полученной в безвозмездное пользование на безвозмездной основе на сумму 4 146 635,78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рублей;</w:t>
      </w:r>
    </w:p>
    <w:p w14:paraId="0E4B76BC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счет 02 «Материальные ценности на хранении» числятся основные средства подлежащие списанию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сумму  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990 167,17 рублей;</w:t>
      </w:r>
    </w:p>
    <w:p w14:paraId="0016C81E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счет 03 «Бланки строгой отчетности» числятся бланки строгой отчетности на сумму 3,00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рублей;</w:t>
      </w:r>
    </w:p>
    <w:p w14:paraId="0507D4C2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счет 09 «Запасные части к транспортным средства, выданные взамен изношенных» числятся на сумму 40 000,00 рублей;</w:t>
      </w:r>
    </w:p>
    <w:p w14:paraId="1879D040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счет 21 «Основные средства в эксплуатации» числятся основные средства стоимостью менее 10 тысяч рублей включительно на сумму 18 168 140,54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рублей;</w:t>
      </w:r>
    </w:p>
    <w:p w14:paraId="1436EA1C" w14:textId="77777777" w:rsidR="00700ED4" w:rsidRDefault="00E468A7">
      <w:pPr>
        <w:shd w:val="clear" w:color="auto" w:fill="FFFFFF"/>
        <w:ind w:firstLine="54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счет 27 «Материальные ценности, выданные в личное пользование работникам» числятся материальные запасы на сумму 40 769,05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рублей.</w:t>
      </w:r>
    </w:p>
    <w:p w14:paraId="19BFE0B3" w14:textId="77777777" w:rsidR="00700ED4" w:rsidRDefault="00E468A7">
      <w:pPr>
        <w:shd w:val="clear" w:color="auto" w:fill="FFFFFF"/>
        <w:ind w:firstLine="72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Форме 0503721 «Отчет о финансовой деятельности учреждения»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отражены следующие показатели:</w:t>
      </w:r>
    </w:p>
    <w:p w14:paraId="711C00F8" w14:textId="77777777" w:rsidR="00700ED4" w:rsidRDefault="00E468A7">
      <w:pPr>
        <w:ind w:firstLine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строке 092 «Доходы от выбытия активов» в сумме -114 386 656,39 руб. отражена сумма:</w:t>
      </w:r>
    </w:p>
    <w:p w14:paraId="5A5E1ED9" w14:textId="77777777" w:rsidR="00700ED4" w:rsidRDefault="00E468A7">
      <w:pPr>
        <w:ind w:firstLine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корректировки с учредителем за счет безвозмездного поступления недвижимого имущества (здания для МФЦ г. Фокино), выбытия недвижимого имущества (хоккейная коробка) и изменения кадастровой стоимости земельных участков с 01.01.2024 в размере 116 136 656,39 руб. </w:t>
      </w:r>
    </w:p>
    <w:p w14:paraId="67D26317" w14:textId="77777777" w:rsidR="00700ED4" w:rsidRDefault="00E468A7">
      <w:pPr>
        <w:ind w:firstLine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 </w:t>
      </w:r>
      <w:bookmarkStart w:id="0" w:name="_Hlk127805170"/>
      <w:r>
        <w:rPr>
          <w:rFonts w:ascii="Times New Roman" w:eastAsia="Times New Roman" w:hAnsi="Times New Roman" w:cs="Times New Roman"/>
          <w:sz w:val="24"/>
          <w:szCs w:val="24"/>
        </w:rPr>
        <w:t>по собственным доходам учреждения 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– списание остаточной стоимости основных средств в сумме 1 750 000,00 рублей.</w:t>
      </w:r>
    </w:p>
    <w:p w14:paraId="0D3057A7" w14:textId="77777777" w:rsidR="00700ED4" w:rsidRDefault="00E468A7">
      <w:pPr>
        <w:ind w:firstLine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строке 096 «Доходы от оценки активов и обязательств» отражено:</w:t>
      </w:r>
    </w:p>
    <w:p w14:paraId="129F6388" w14:textId="77777777" w:rsidR="00700ED4" w:rsidRDefault="00E468A7">
      <w:pPr>
        <w:ind w:firstLine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-по субсидии на государственное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задание  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сумме 118 155 575,33 рублей - образовался в результате уменьшения кадастровой стоимости девяти земельных участков.</w:t>
      </w:r>
    </w:p>
    <w:p w14:paraId="07BA2549" w14:textId="77777777" w:rsidR="00700ED4" w:rsidRDefault="00E468A7">
      <w:pPr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проведения годовых инвентаризационных мероприятий была проведена сверка с данными государственных реестров и информационных систем, в частности, были актуализированы </w:t>
      </w:r>
      <w:r>
        <w:rPr>
          <w:rFonts w:ascii="Times New Roman" w:eastAsia="Times New Roman" w:hAnsi="Times New Roman" w:cs="Times New Roman"/>
          <w:sz w:val="27"/>
          <w:szCs w:val="27"/>
        </w:rPr>
        <w:t>св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едения выписки из Единого государственного реестра недвижимости о кадастровой стоимости объекта недвижимости (ЕГРН). Актуализация кадастровой стоимости земельных участков, осуществляемая в ходе проведения инвентаризации нефинансовых активов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 2024 год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позволила уточнить кадастровую стоимость 6 земельных участков на сумму 116 136 656,39 руб. Данные земельные участки были ошибочно не учтены в ходе проведения государственной кадастровой оценки. </w:t>
      </w:r>
    </w:p>
    <w:p w14:paraId="0B3522EF" w14:textId="77777777" w:rsidR="00700ED4" w:rsidRDefault="00E468A7">
      <w:pPr>
        <w:ind w:firstLine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строке 111 по коду аналитики 191 отражено безвозмездное внутриведомственное поступление текущего характера от ПБС в БУ в сумме 90 464,36 руб. (школьная форма).</w:t>
      </w:r>
    </w:p>
    <w:p w14:paraId="1089F442" w14:textId="77777777" w:rsidR="00700ED4" w:rsidRDefault="00E468A7">
      <w:pPr>
        <w:ind w:firstLine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строке 115 по коду аналитики 195 отражены:</w:t>
      </w:r>
    </w:p>
    <w:p w14:paraId="176C3BC1" w14:textId="77777777" w:rsidR="00700ED4" w:rsidRDefault="00E468A7">
      <w:pPr>
        <w:ind w:firstLine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безвозмездные неденежные межведомственное поступления капитального характера от ПБС к БУ в сумме 1 825 479,00 руб. (передача здания МБУ «МФЦ г. Фокино»).</w:t>
      </w:r>
    </w:p>
    <w:p w14:paraId="2E3D224C" w14:textId="77777777" w:rsidR="00700ED4" w:rsidRDefault="00E468A7">
      <w:pPr>
        <w:shd w:val="clear" w:color="auto" w:fill="FFFFFF"/>
        <w:ind w:firstLine="72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Форма 0503738 «Отчет об обязательствах учреждения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» :</w:t>
      </w:r>
      <w:proofErr w:type="gramEnd"/>
    </w:p>
    <w:p w14:paraId="7A598683" w14:textId="77777777" w:rsidR="00700ED4" w:rsidRDefault="00E468A7">
      <w:pPr>
        <w:shd w:val="clear" w:color="auto" w:fill="FFFFFF"/>
        <w:ind w:firstLine="72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Расхождение показателей в ф.0503738 с показателя ф. 0503769 КД произошли ввиду отражения кредиторской задолженности в разделе 3 ф.0503738 как обязательства следующих финансовых годов.</w:t>
      </w:r>
    </w:p>
    <w:p w14:paraId="578A45AD" w14:textId="77777777" w:rsidR="00700ED4" w:rsidRDefault="00E468A7">
      <w:pPr>
        <w:shd w:val="clear" w:color="auto" w:fill="FFFFFF"/>
        <w:ind w:firstLine="72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 форме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0503710 «Справка по заключению учреждением счетов бухгалтерского учета отчетного финансового года»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отражены следующие показатели:</w:t>
      </w:r>
    </w:p>
    <w:p w14:paraId="6E9FE1E0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В разделе "Доходы":</w:t>
      </w:r>
    </w:p>
    <w:p w14:paraId="06A93B06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 счету 2 401 10 121 отражено начисление доходов по договору безвозмездной передачи во временное пользование (аренда на льготных условиях) нежилого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помещения  219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436,52 руб. В аналитическом коде поступления при этих условиях отражаются нули. (По счетам аналитического учета счета 021005000 "Расчеты с прочими дебиторами" в 5 - 17 разрядах номера счета отражаются нули в части расчетов с дебиторами по аренде на льготных условиях. абзац введен </w:t>
      </w:r>
      <w:hyperlink r:id="rId5">
        <w:r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Приказом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Минфина России от 19.12.2017 N 238н; в ред. </w:t>
      </w:r>
      <w:hyperlink r:id="rId6">
        <w:r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Приказа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Минфина России от 30.10.2020 N 256н);</w:t>
      </w:r>
    </w:p>
    <w:p w14:paraId="254A1758" w14:textId="77777777" w:rsidR="00700ED4" w:rsidRDefault="00E468A7">
      <w:pPr>
        <w:shd w:val="clear" w:color="auto" w:fill="FFFFFF"/>
        <w:ind w:firstLine="720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4 401 10 191 отражено безвозмездное внутриведомственное поступление текущего характера от ПБС в БУ в сумме 90 464,36 руб. (школьная форма).</w:t>
      </w:r>
    </w:p>
    <w:p w14:paraId="266E4D5B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4 401 10 195 отражены безвозмездные неденежные поступления капитального характера от государственного сектора - безвозмездные неденежные межведомственное поступления капитального характера от ПБС к БУ в сумме 1 825 479,00 руб. (передача здания МБУ «МФЦ г. Фокино»).;</w:t>
      </w:r>
    </w:p>
    <w:p w14:paraId="709A7359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2 401 10 196 отражены прочие безвозмездные неденежные поступления в сумме 6 482 578,32 руб. (принятие к учету материальных ценностей (ОС) посредствам договоров дарения от предприятий и ИП г. Фокино.</w:t>
      </w:r>
    </w:p>
    <w:p w14:paraId="70480E9F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Сумма по счету 210.06 (Расчеты с учредителем) составила 114 756 126,33 рублей.</w:t>
      </w:r>
    </w:p>
    <w:p w14:paraId="1765DC2E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Расхождения составили 369 469,94 (Списание остаточной стоимости библиотечного фонда).</w:t>
      </w:r>
    </w:p>
    <w:p w14:paraId="39BC9246" w14:textId="77777777" w:rsidR="00700ED4" w:rsidRDefault="00E468A7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форме 0503723 «Отчет о движении денежных средств учреждения»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2445ECD" w14:textId="77777777" w:rsidR="00700ED4" w:rsidRDefault="00E468A7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Форме 0503768 «Сведения о движении нефинансовых активов учреждения»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отражены следующие показатели:</w:t>
      </w:r>
    </w:p>
    <w:p w14:paraId="63F58A01" w14:textId="77777777" w:rsidR="00700ED4" w:rsidRDefault="00E468A7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 строке 601 раздела 2 формы 0503768 (приносящая доход деятельность) расхождения со счетом 210 06 составило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4 309 938,33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рублей:</w:t>
      </w:r>
    </w:p>
    <w:p w14:paraId="5DBC36A8" w14:textId="77777777" w:rsidR="00700ED4" w:rsidRDefault="00E468A7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-безвозмездное поступление особо ценного движимого имущества (ринг боксерский) по договору пожертвования от РОО "Федерация Бокса Брянской области" (справедливая стоимость объекта составила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307 570,00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руб.).  В расчетах с учредителем данный объект не отражен (основание: статья 582 ГКРФ).</w:t>
      </w:r>
    </w:p>
    <w:p w14:paraId="1889B342" w14:textId="77777777" w:rsidR="00700ED4" w:rsidRDefault="00E468A7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-безвозмездно получены по договорам пожертвований от ООО "Центрспецремонт" и АО "Мальцовский портландцемент" основные средства на сумму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3 689 168,33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(Блоки модульного здания для стадиона на сумму 3 246 000,00 руб., табло для бассейна-55 666,67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ультрафиолетовые установки 2 шт. - 129 304,66 руб.; дозирующий насос, стоимостью 48 340 руб.33 коп.; ковер для художественной гимнастики- 209 856,67 руб.)</w:t>
      </w:r>
    </w:p>
    <w:p w14:paraId="75AEB7DA" w14:textId="77777777" w:rsidR="00700ED4" w:rsidRDefault="00E468A7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-приобретение за счет собственных доходов учреждения на сумму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313 200,00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 в том числе:</w:t>
      </w:r>
    </w:p>
    <w:p w14:paraId="4AD00DF8" w14:textId="77777777" w:rsidR="00700ED4" w:rsidRDefault="00E468A7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автоматизированного рабочего места на сумму 57 200 рублей. В расчетах с учредителем данный объект не отражен (основание: п.119 № 183н; п.238 №157н; Письмо Минфина России от 22 марта 2017 г. N 02-06-10/16540 Об отражении в учете особо ценного движимого имущества бюджетных учреждений);</w:t>
      </w:r>
    </w:p>
    <w:p w14:paraId="2AB4D2F7" w14:textId="77777777" w:rsidR="00700ED4" w:rsidRDefault="00E468A7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приобретение щетки профессиональной в виде насадки на трактор для уборки территории учреждения на сумму 256 000,00 руб. В расчетах с учредителем данный объект не отражен (основание: п.119 № 183н; п.238 №157н; Письмо Минфина России от 22 марта 2017 г. N 02-06-10/16540 Об отражении в учете особо ценного движимого имущества бюджетных учреждений).</w:t>
      </w:r>
    </w:p>
    <w:p w14:paraId="760E0879" w14:textId="77777777" w:rsidR="00700ED4" w:rsidRDefault="00E468A7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состоянию на 01.01.2025 года стоимость нефинансовых активов по сравнению с аналогичными показателями на начало отчетного года увеличилась в связи с получением в безвозмездное пользование нефинансовых активов, 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приобретением нефинансовых активов.</w:t>
      </w:r>
    </w:p>
    <w:p w14:paraId="1367F362" w14:textId="77777777" w:rsidR="00700ED4" w:rsidRDefault="00E468A7">
      <w:pPr>
        <w:spacing w:after="157"/>
        <w:ind w:firstLine="708"/>
        <w:jc w:val="both"/>
        <w:rPr>
          <w:rFonts w:ascii="Segoe UI" w:eastAsia="Segoe UI" w:hAnsi="Segoe UI" w:cs="Segoe UI"/>
          <w:color w:val="000000"/>
          <w:sz w:val="20"/>
        </w:rPr>
      </w:pPr>
      <w:bookmarkStart w:id="1" w:name="SF0A4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Расхождения по группе правил: 8837 - Проверка: 0503768G (при заполненной 0503723G)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 бухучете передачу имущества в операционную аренду отражают как </w:t>
      </w:r>
      <w:hyperlink r:id="rId7" w:anchor="/document/113/3142/">
        <w:r>
          <w:rPr>
            <w:rStyle w:val="a4"/>
            <w:rFonts w:ascii="Times New Roman" w:eastAsia="Times New Roman" w:hAnsi="Times New Roman" w:cs="Times New Roman"/>
            <w:color w:val="0047B3"/>
            <w:sz w:val="24"/>
            <w:szCs w:val="24"/>
            <w:u w:val="none"/>
          </w:rPr>
          <w:t>внутреннее перемещение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между аналитическими счетами </w:t>
      </w:r>
      <w:hyperlink r:id="rId8" w:anchor="/document/99/902249301/ZAP1P3I38O/" w:tooltip="счет 100 00 Нефинансовые активы">
        <w:r>
          <w:rPr>
            <w:rStyle w:val="a4"/>
            <w:rFonts w:ascii="Times New Roman" w:eastAsia="Times New Roman" w:hAnsi="Times New Roman" w:cs="Times New Roman"/>
            <w:color w:val="01745C"/>
            <w:sz w:val="24"/>
            <w:szCs w:val="24"/>
            <w:u w:val="none"/>
          </w:rPr>
          <w:t>счета 100.00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«Нефинансовые активы» (соответственно и по забалансовому счету 25). Внутреннее перемещение делается, только когда в аренду сдаете инвентарный объект целиком. Если в аренду сдается только часть объекта – перемещение не оформляйте. </w:t>
      </w:r>
    </w:p>
    <w:p w14:paraId="15F0BFF6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 В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Форме 0503769 «Сведения по дебиторской и кредиторской задолженности учреждения»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отражены следующие показатели:</w:t>
      </w:r>
    </w:p>
    <w:p w14:paraId="5000ED2C" w14:textId="77777777" w:rsidR="00700ED4" w:rsidRDefault="00E468A7">
      <w:pPr>
        <w:shd w:val="clear" w:color="auto" w:fill="FFFFFF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Дебиторская задолженность:</w:t>
      </w:r>
    </w:p>
    <w:p w14:paraId="4E97A2A6" w14:textId="77777777" w:rsidR="00700ED4" w:rsidRDefault="00E468A7">
      <w:pPr>
        <w:shd w:val="clear" w:color="auto" w:fill="FFFFFF"/>
        <w:ind w:firstLine="708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собственным доходам учреждения в сумме 1 532 638,33 руб.</w:t>
      </w:r>
    </w:p>
    <w:p w14:paraId="2A47A933" w14:textId="77777777" w:rsidR="00700ED4" w:rsidRDefault="00E468A7">
      <w:pPr>
        <w:shd w:val="clear" w:color="auto" w:fill="FFFFFF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том числе:</w:t>
      </w:r>
    </w:p>
    <w:p w14:paraId="1A32DCC6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205.00 в сумме 1 522 419,40 руб. в т.ч.:</w:t>
      </w:r>
    </w:p>
    <w:p w14:paraId="2C4C6A34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205.21 в сумме 159 263,46 руб. -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доходы будущих периодов по договорам аренды части имущества учреждения, которые заключены в 2024 году и заканчивают свое действие в 2025 году;</w:t>
      </w:r>
    </w:p>
    <w:p w14:paraId="0A93114E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205.31 в сумме 307 422,33 руб. - не оплачено родителями за содержание детей в ДОУ;</w:t>
      </w:r>
    </w:p>
    <w:p w14:paraId="470B8A98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205.35 в сумме 1 872,00 руб. -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текущая задолженность по договорам аренды в части возмещения затрат по электроэнергии и водоснабжению;</w:t>
      </w:r>
    </w:p>
    <w:p w14:paraId="20D0B7F8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205.55 в сумме 903 861,61   руб. - не оплачено родителями за обучение детей в музыкальной школе;</w:t>
      </w:r>
    </w:p>
    <w:p w14:paraId="022E7B44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205.89 в сумме 150 000,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00  руб.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 оплачено родителями за обучение детей в музыкальной школе;</w:t>
      </w:r>
    </w:p>
    <w:p w14:paraId="4C3B8ED5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206.00 в сумме 6 692,00 руб. в т.ч.:</w:t>
      </w:r>
    </w:p>
    <w:p w14:paraId="23E364E3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206.26 в сумме 6 692,00 руб. –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аванс по договору на хостинг и техническое сопровождение сайта учреждения.;</w:t>
      </w:r>
    </w:p>
    <w:p w14:paraId="65A22B55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208.00 в сумме 719,63 руб. в т.ч.:</w:t>
      </w:r>
    </w:p>
    <w:p w14:paraId="1965580A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208.26 в сумме 200,00 руб. –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расчеты с подотчётными лицами по прочим услугам;</w:t>
      </w:r>
    </w:p>
    <w:p w14:paraId="5FEF2A48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208.34 в сумме 519,63 руб. –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расчеты с подотчётными лицами за приобретение материальных запасов;</w:t>
      </w:r>
    </w:p>
    <w:p w14:paraId="75360443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209.00 в сумме 2 807,30 руб. в т.ч.:</w:t>
      </w:r>
    </w:p>
    <w:p w14:paraId="344E8510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209.41 в сумме 2 807,30 руб. –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задолженность по штрафным санкциям за нарушения контракта (договора);</w:t>
      </w:r>
    </w:p>
    <w:p w14:paraId="43538111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субсидиям на выполнение государственного (муниципального) задания в сумме 852 343 365,99 руб.</w:t>
      </w:r>
    </w:p>
    <w:p w14:paraId="758B433D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том числе:</w:t>
      </w:r>
    </w:p>
    <w:p w14:paraId="7A9F61BC" w14:textId="77777777" w:rsidR="00700ED4" w:rsidRDefault="00E468A7">
      <w:pPr>
        <w:shd w:val="clear" w:color="auto" w:fill="FFFFFF"/>
        <w:ind w:firstLine="708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205.00 в сумме 852 277 796,67 руб. в т.ч.</w:t>
      </w:r>
    </w:p>
    <w:p w14:paraId="4F755CC3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205.31 в сумме 852 277 796,67 руб. - доходы будущих периодов, начисленные на основании Соглашений о предоставлении субсидий из местного бюджета муниципальному учреждению на финансовое обеспечение выполнения муниципального задания на оказание муниципальных услуг (выполнение работ).</w:t>
      </w:r>
    </w:p>
    <w:p w14:paraId="64747B3B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206.00 в сумме 65 569,32 руб. в т.ч.:</w:t>
      </w:r>
    </w:p>
    <w:p w14:paraId="63A870D4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206.21 в сумме 627,97 руб. - авансы по услугам связи;</w:t>
      </w:r>
    </w:p>
    <w:p w14:paraId="4FFD7285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по счету 206.23 в сумме 64 941,35 руб. - авансы по коммунальным услугам;</w:t>
      </w:r>
    </w:p>
    <w:p w14:paraId="491F3BAC" w14:textId="77777777" w:rsidR="00700ED4" w:rsidRDefault="00E468A7">
      <w:pPr>
        <w:shd w:val="clear" w:color="auto" w:fill="FFFFFF"/>
        <w:ind w:firstLine="708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субсидиям на иные цели в сумме 63 992 266,88 руб.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том числе:</w:t>
      </w:r>
    </w:p>
    <w:p w14:paraId="4E4109C7" w14:textId="77777777" w:rsidR="00700ED4" w:rsidRDefault="00E468A7">
      <w:pPr>
        <w:shd w:val="clear" w:color="auto" w:fill="FFFFFF"/>
        <w:ind w:firstLine="708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по счету 205.00 в сумме 63 927 676,88 руб. в т.ч.</w:t>
      </w:r>
    </w:p>
    <w:p w14:paraId="3020FE65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205.52 в сумме 63 927 676,88 руб. - доходы будущих периодов, начисленные на основании Соглашений о предоставлении субсидий из местного бюджета муниципальному учреждению на иные цели.</w:t>
      </w:r>
    </w:p>
    <w:p w14:paraId="7CCC4021" w14:textId="77777777" w:rsidR="00700ED4" w:rsidRDefault="00E468A7">
      <w:pPr>
        <w:shd w:val="clear" w:color="auto" w:fill="FFFFFF"/>
        <w:ind w:firstLine="708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209.00 в сумме 64 590,00 руб. в т.ч.</w:t>
      </w:r>
    </w:p>
    <w:p w14:paraId="42C53137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 счету 209.34 в сумме 64 590,00   руб.- перечислен аванс в размере 30% стоимости договора ИП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Рашоян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Артуру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Мурадовичу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поставку двух погружных канализационных насосов. В установленный договором срок товар не поставлен. Аванс предприниматель не возвратил. МО МВД России «Дятьковский» по факту хищения денежных средств возбуждено уголовное дело).</w:t>
      </w:r>
    </w:p>
    <w:p w14:paraId="21FDF54E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Расхождение дебиторской задолженности на конец предыдущего отчетного периода в сумме 20 000 000,00 руб. не соответствует идентичному показателю за текущий год в форме Сведений ф. 0503769</w:t>
      </w:r>
      <w:r>
        <w:rPr>
          <w:rFonts w:ascii="Segoe UI" w:eastAsia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eastAsia="Segoe UI" w:hAnsi="Segoe UI" w:cs="Segoe UI"/>
          <w:color w:val="000000"/>
          <w:sz w:val="20"/>
          <w:szCs w:val="20"/>
          <w:shd w:val="clear" w:color="auto" w:fill="FFFFFF"/>
        </w:rPr>
        <w:t>Дт</w:t>
      </w:r>
      <w:proofErr w:type="spellEnd"/>
      <w:r>
        <w:rPr>
          <w:rFonts w:ascii="Segoe UI" w:eastAsia="Segoe UI" w:hAnsi="Segoe UI" w:cs="Segoe UI"/>
          <w:color w:val="000000"/>
          <w:sz w:val="20"/>
          <w:szCs w:val="20"/>
          <w:shd w:val="clear" w:color="auto" w:fill="FFFFFF"/>
        </w:rPr>
        <w:t xml:space="preserve"> (КФО 5) в виду </w:t>
      </w:r>
      <w:r>
        <w:rPr>
          <w:rFonts w:ascii="Segoe UI" w:eastAsia="Segoe UI" w:hAnsi="Segoe UI" w:cs="Segoe UI"/>
          <w:b/>
          <w:color w:val="000000"/>
          <w:sz w:val="20"/>
          <w:szCs w:val="20"/>
          <w:shd w:val="clear" w:color="auto" w:fill="FFFFFF"/>
        </w:rPr>
        <w:t>уточнения целевой статьи расходов</w:t>
      </w:r>
      <w:r>
        <w:rPr>
          <w:rFonts w:ascii="Segoe UI" w:eastAsia="Segoe UI" w:hAnsi="Segoe UI" w:cs="Segoe UI"/>
          <w:color w:val="000000"/>
          <w:sz w:val="20"/>
          <w:szCs w:val="20"/>
          <w:shd w:val="clear" w:color="auto" w:fill="FFFFFF"/>
        </w:rPr>
        <w:t xml:space="preserve"> в отчетности за 2024 год.</w:t>
      </w:r>
    </w:p>
    <w:p w14:paraId="26B88183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Просроченная дебиторская задолженность по всем КФО отсутствует.</w:t>
      </w:r>
    </w:p>
    <w:p w14:paraId="22BC9447" w14:textId="77777777" w:rsidR="004E5F11" w:rsidRDefault="004E5F11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F4D3FB5" w14:textId="37911BA5" w:rsidR="00700ED4" w:rsidRDefault="00E468A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Кредиторская задолженность составила:</w:t>
      </w:r>
    </w:p>
    <w:p w14:paraId="54DE5717" w14:textId="77777777" w:rsidR="004E5F11" w:rsidRDefault="004E5F11">
      <w:pPr>
        <w:shd w:val="clear" w:color="auto" w:fill="FFFFFF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</w:p>
    <w:p w14:paraId="2191B050" w14:textId="77777777" w:rsidR="00700ED4" w:rsidRDefault="00E468A7">
      <w:pPr>
        <w:shd w:val="clear" w:color="auto" w:fill="FFFFFF"/>
        <w:ind w:firstLine="708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собственным доходам учреждения в сумме 1 332 578,16 руб.:</w:t>
      </w:r>
    </w:p>
    <w:p w14:paraId="6D25B152" w14:textId="77777777" w:rsidR="00700ED4" w:rsidRDefault="00E468A7">
      <w:pPr>
        <w:shd w:val="clear" w:color="auto" w:fill="FFFFFF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том числе:</w:t>
      </w:r>
    </w:p>
    <w:p w14:paraId="5A1082D6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205.00 в сумме 1 147 505,55 руб. в т.ч.</w:t>
      </w:r>
    </w:p>
    <w:p w14:paraId="467822E2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bookmarkStart w:id="2" w:name="_Hlk127886255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205.31 в сумме 620 960,55 руб. - переплата родителями за содержание детей ДДУ);</w:t>
      </w:r>
      <w:bookmarkEnd w:id="2"/>
    </w:p>
    <w:p w14:paraId="09DF1B76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205.55 в сумме 376 545,00 руб. - переплата родителями за содержание детей в ДОУ);</w:t>
      </w:r>
    </w:p>
    <w:p w14:paraId="4F2D2BCC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bookmarkStart w:id="3" w:name="_Hlk127887803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302.00 в сумме 184 352,98 руб. в т.ч.</w:t>
      </w:r>
      <w:bookmarkEnd w:id="3"/>
    </w:p>
    <w:p w14:paraId="12F61837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302.21 в сумме 4 434,71 руб. – текущая задолженность перед ОАО "Ростелеком" (услуги связи(интернет);</w:t>
      </w:r>
    </w:p>
    <w:p w14:paraId="060BA710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302.25 в сумме 35 778,71 руб.   руб.- текущая задолженность за вывоз ТКО, срок оплаты - январь 2025 года;</w:t>
      </w:r>
    </w:p>
    <w:p w14:paraId="0814C351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302.26 в сумме 19 454,3 руб. – текущая задолженность за услуги по поддержке интернет-сайта, текущая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задолженность за услуги по дистанционному обслуживанию системы пожарного радио мониторинга за декабрь 2024 г.;</w:t>
      </w:r>
    </w:p>
    <w:p w14:paraId="1F95BE3D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- по счету 302.34 в сумме 124 685,26 руб. – текущая задолженность за поставку продуктов питания для в ДДУ;</w:t>
      </w:r>
    </w:p>
    <w:p w14:paraId="4EAFEC65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субсидиям на выполнение государственного (муниципального) задания в сумме 1 805 280,45 руб.</w:t>
      </w:r>
    </w:p>
    <w:p w14:paraId="4E0CCE69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том числе:</w:t>
      </w:r>
    </w:p>
    <w:p w14:paraId="5C576550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Segoe UI" w:eastAsia="Segoe UI" w:hAnsi="Segoe UI" w:cs="Segoe UI"/>
          <w:color w:val="000000"/>
          <w:sz w:val="24"/>
          <w:szCs w:val="24"/>
          <w:shd w:val="clear" w:color="auto" w:fill="FFFFFF"/>
        </w:rPr>
        <w:t>          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- по счету 208.34 в сумме 3 404,80 руб. - расчеты с подотчетными лицами за приобретение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мат.запасов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1FD69FBB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302.00 в сумме 1 801 875,65 руб. в т.ч.</w:t>
      </w:r>
    </w:p>
    <w:p w14:paraId="07BA9178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302.21 в сумме 15 322,99 руб. – текущая задолженность перед ОАО "Ростелеком" (услуги связи(интернет);</w:t>
      </w:r>
    </w:p>
    <w:p w14:paraId="1B6B557A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302.23 в сумме 1 318 762,24 руб. – текущая задолженность по коммунальным услуг со сроком оплаты в январе 2025 года;</w:t>
      </w:r>
    </w:p>
    <w:p w14:paraId="7FBAFB97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302.25 в сумме 22 423,81 руб.   руб.- текущая задолженность за заправку картриджей, вывоз ТКО;</w:t>
      </w:r>
    </w:p>
    <w:p w14:paraId="4352BAA1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302.26 в сумме 25 354,10 руб. – текущая задолженность за услуги по питанию школьников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за декабрь 2024 г.;</w:t>
      </w:r>
    </w:p>
    <w:p w14:paraId="57CE862F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- по счету 302.34 в сумме 420 012,51 руб. – текущая задолженность за поставку продуктов питания для в ДДУ;</w:t>
      </w:r>
    </w:p>
    <w:p w14:paraId="28FE8ECB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- по счету 401.40 в сумме 852 277 796,67 – доходы будущих периодов;</w:t>
      </w:r>
    </w:p>
    <w:p w14:paraId="48B8D3CB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- по счету 401.60 в сумме 770 761,00 - резерв предстоящих расходов на оплату отпусков за фактически отработанное время и выплату компенсаций за неиспользованный отпуск с учетом страховых взносов.</w:t>
      </w:r>
    </w:p>
    <w:p w14:paraId="75A1E89C" w14:textId="77777777" w:rsidR="00700ED4" w:rsidRDefault="00E468A7">
      <w:pPr>
        <w:shd w:val="clear" w:color="auto" w:fill="FFFFFF"/>
        <w:ind w:firstLine="708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субсидиям на иные цели в сумме 527 497,04 руб.</w:t>
      </w:r>
    </w:p>
    <w:p w14:paraId="5F65AF04" w14:textId="77777777" w:rsidR="00700ED4" w:rsidRDefault="00E468A7">
      <w:pPr>
        <w:shd w:val="clear" w:color="auto" w:fill="FFFFFF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том числе:</w:t>
      </w:r>
    </w:p>
    <w:p w14:paraId="5AF82084" w14:textId="77777777" w:rsidR="00700ED4" w:rsidRDefault="00E468A7">
      <w:pPr>
        <w:shd w:val="clear" w:color="auto" w:fill="FFFFFF"/>
        <w:ind w:firstLine="708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302.00 в сумме 527 497,04 руб. в т.ч.</w:t>
      </w:r>
    </w:p>
    <w:p w14:paraId="7C044FA7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счету 302.25 в сумме 527 497,04 руб.- текущая задолженность за техническое обслуживание тревожной кнопки;</w:t>
      </w:r>
    </w:p>
    <w:p w14:paraId="4C70A27E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- по счету 401.40 в сумме 63 927 676,88 – доходы будущих периодов;</w:t>
      </w:r>
    </w:p>
    <w:p w14:paraId="18169A1C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Просроченная кредиторская задолженность по всем КФО отсутствует.</w:t>
      </w:r>
    </w:p>
    <w:p w14:paraId="3622F1F3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 В Форма 0503775 «Сведения о принятых и неисполненных обязательствах»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отражены следующие показатели:</w:t>
      </w:r>
    </w:p>
    <w:p w14:paraId="75A8BF95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   -в разделе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экономии отражены показатели экономии средств в результате осуществления закупок через электронные площадки для торгов.</w:t>
      </w:r>
    </w:p>
    <w:p w14:paraId="65CA9BD5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Форма 0503779 «Сведения об остатках денежных средств учреждения»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отражены следующие показатели:</w:t>
      </w:r>
    </w:p>
    <w:p w14:paraId="28C91904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         По состоянию на 01.01.2025 года остаток средств на счетах учреждений составил 419 356,22 руб. Из них:</w:t>
      </w:r>
    </w:p>
    <w:p w14:paraId="45D171BD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от собственных доходов на счете в финансовом органе – 300 596,73 руб.;</w:t>
      </w:r>
    </w:p>
    <w:p w14:paraId="0F053DD9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от собственных доходов на счете в кассе учреждения – 72 565,54 руб.</w:t>
      </w:r>
    </w:p>
    <w:p w14:paraId="57226DAB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Форме 0503295 «Сведения об исполнении судебных решений по денежным обязательствам учреждения»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5ED63008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состоянию на 01.01.2024 года не исполненных денежных обязательств по исполнительным документам нет.</w:t>
      </w:r>
    </w:p>
    <w:p w14:paraId="59FD86DC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Раздел 5 «Прочие вопросы деятельности учреждения».</w:t>
      </w:r>
    </w:p>
    <w:p w14:paraId="6E2B8B99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 Бухгалтерский учет в муниципальных бюджетных и автономных учреждениях автоматизирован, ведется в программном обеспечении   1С. Установлены информационные программы «Консультант-плюс», «Гарант».</w:t>
      </w:r>
    </w:p>
    <w:p w14:paraId="17975915" w14:textId="77777777" w:rsidR="00700ED4" w:rsidRDefault="00E468A7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Бухгалтерский  учет осуществляется в соответствии с планом счетов бухгалтерского учета и Инструкцией по его применению, утвержденных приказами Минфина РФ от 16.12.2010 №174н, от 23.12.2010 № 183н,  в  соответствии с единым планом счетов бухгалтерского учета и инструкции по его применению, утвержденной приказом Минфина РФ от 01.12.2010 № 157н., Федеральными стандартами бухгалтерского учета для организаций государственного сектора.</w:t>
      </w:r>
    </w:p>
    <w:p w14:paraId="24412EB5" w14:textId="77777777" w:rsidR="00700ED4" w:rsidRDefault="00E468A7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Положением об учетной политике учреждений, утвержденным руководителями учреждений, определены особенности бухгалтерского учета.</w:t>
      </w:r>
    </w:p>
    <w:p w14:paraId="73A99271" w14:textId="77777777" w:rsidR="00700ED4" w:rsidRDefault="00E468A7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Перед составлением годовой бухгалтерской отчетности муниципальными автономными и бюджетными учреждениями проведена инвентаризация имущества, финансовых активов и обязательств, иных объектов бюджетного учета, в порядке, установленном в рамках учетной политики. </w:t>
      </w:r>
    </w:p>
    <w:p w14:paraId="4B63FE33" w14:textId="77777777" w:rsidR="00700ED4" w:rsidRDefault="00E468A7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результатам, проведенной инвентаризации расхождений между фактическим наличием имущества и финансовых обязательств с данными бухгалтерского учета не выявлено.</w:t>
      </w:r>
    </w:p>
    <w:p w14:paraId="561BBBD3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 В составе бухгалтерской отчетности за 2024 год представлены формы отчетности с отсутствием числовых показателей:</w:t>
      </w:r>
    </w:p>
    <w:p w14:paraId="01016A91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- Форма 725 «Справка по консолидируемым расчетам учреждения»;</w:t>
      </w:r>
    </w:p>
    <w:p w14:paraId="2E61F925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- Форма 0503737 «Отчет об исполнении учреждением плана его финансово-хозяйственной деятельности» КФО 6;</w:t>
      </w:r>
    </w:p>
    <w:p w14:paraId="7F9FCA51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- Форма 0503738 «Отчет об обязательствах учреждения» КФО 6;</w:t>
      </w:r>
    </w:p>
    <w:p w14:paraId="302194E1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- Форма 0503768 «Сведения о движении нефинансовых активов учреждения» КФО 6;</w:t>
      </w:r>
    </w:p>
    <w:p w14:paraId="135938F5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- Форма 0503769 «Сведения по дебиторской и кредиторской задолженности (Дебет)» КФО 6;</w:t>
      </w:r>
    </w:p>
    <w:p w14:paraId="60EAD1D7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- Форма 0503769 «Сведения по дебиторской и кредиторской задолженности (Кредит)» КФО 6;</w:t>
      </w:r>
    </w:p>
    <w:p w14:paraId="2B80FFD8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- Форма 0503771 «Сведения о финансовых вложениях учреждения»;</w:t>
      </w:r>
    </w:p>
    <w:p w14:paraId="0EE3DA0A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- Форма 0503772 «Сведения о суммах заимствований»;</w:t>
      </w:r>
    </w:p>
    <w:p w14:paraId="56305992" w14:textId="77777777" w:rsidR="00700ED4" w:rsidRDefault="00E468A7">
      <w:pPr>
        <w:shd w:val="clear" w:color="auto" w:fill="FFFFFF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- Форма 0503773 «Сведения об изменении остатков валюты баланса учреждения» КФО 2,4,5,6;</w:t>
      </w:r>
    </w:p>
    <w:p w14:paraId="17E908C3" w14:textId="77777777" w:rsidR="00700ED4" w:rsidRDefault="00E468A7">
      <w:pPr>
        <w:shd w:val="clear" w:color="auto" w:fill="FFFFFF"/>
        <w:ind w:firstLine="708"/>
        <w:jc w:val="both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Форма 0503779 «Сведения об остатках денежных средств учреждения» КФО 3,4,5,6;</w:t>
      </w:r>
    </w:p>
    <w:p w14:paraId="6201E8B2" w14:textId="77777777" w:rsidR="00700ED4" w:rsidRDefault="00E468A7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       - Форма 0503790 «Сведения о вложениях в объекты недвижимого имущества, об объектах незавершенного строительства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бюджетного 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автономного) учреждения.</w:t>
      </w:r>
    </w:p>
    <w:p w14:paraId="7E48D5EB" w14:textId="77777777" w:rsidR="00700ED4" w:rsidRDefault="00E468A7">
      <w:r>
        <w:br/>
      </w:r>
    </w:p>
    <w:p w14:paraId="79EDE068" w14:textId="77777777" w:rsidR="00700ED4" w:rsidRDefault="00E468A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42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3840"/>
        <w:gridCol w:w="266"/>
        <w:gridCol w:w="2559"/>
        <w:gridCol w:w="60"/>
      </w:tblGrid>
      <w:tr w:rsidR="00700ED4" w14:paraId="66990F48" w14:textId="77777777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6F011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48070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00E5F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42981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0ED4" w14:paraId="2C51F72B" w14:textId="77777777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C19B2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281A7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4C227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92DE2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0ED4" w14:paraId="152AB84E" w14:textId="77777777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3EBB6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67CB5" w14:textId="77777777" w:rsidR="00700ED4" w:rsidRDefault="00700ED4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B128F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3B385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Грибкова Елена Сергеевна</w:t>
            </w:r>
          </w:p>
        </w:tc>
      </w:tr>
      <w:tr w:rsidR="00700ED4" w14:paraId="19796693" w14:textId="77777777">
        <w:trPr>
          <w:trHeight w:val="248"/>
        </w:trPr>
        <w:tc>
          <w:tcPr>
            <w:tcW w:w="27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D4AA6" w14:textId="77777777" w:rsidR="00700ED4" w:rsidRDefault="00700ED4">
            <w:pPr>
              <w:rPr>
                <w:sz w:val="24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592A2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6F989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FEECF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700ED4" w14:paraId="662AEE68" w14:textId="77777777">
        <w:trPr>
          <w:trHeight w:val="15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0D41E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65E03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16E23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0ED4" w14:paraId="310E979B" w14:textId="77777777">
        <w:trPr>
          <w:trHeight w:val="25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906BE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планово-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45D46" w14:textId="77777777" w:rsidR="00700ED4" w:rsidRDefault="00700ED4">
            <w:pPr>
              <w:rPr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B0D64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D6954" w14:textId="77777777" w:rsidR="00700ED4" w:rsidRDefault="00700ED4">
            <w:pPr>
              <w:rPr>
                <w:sz w:val="24"/>
              </w:rPr>
            </w:pPr>
          </w:p>
        </w:tc>
      </w:tr>
      <w:tr w:rsidR="00700ED4" w14:paraId="1860E586" w14:textId="77777777">
        <w:trPr>
          <w:trHeight w:val="148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AD1DA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экономической службы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1690B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7A475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D1810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700ED4" w14:paraId="377717BE" w14:textId="77777777">
        <w:trPr>
          <w:trHeight w:val="80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F2A3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63074" w14:textId="77777777" w:rsidR="00700ED4" w:rsidRDefault="00700ED4">
            <w:pPr>
              <w:rPr>
                <w:sz w:val="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DB8CA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0ED4" w14:paraId="416E880F" w14:textId="77777777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69F40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8422D" w14:textId="77777777" w:rsidR="00700ED4" w:rsidRDefault="00700ED4">
            <w:pPr>
              <w:rPr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F8FC9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C113F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Кирикова Наталья Александровна</w:t>
            </w:r>
          </w:p>
        </w:tc>
      </w:tr>
      <w:tr w:rsidR="00700ED4" w14:paraId="520E5DCE" w14:textId="77777777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6900D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10C14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2E70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749FD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700ED4" w14:paraId="7CC1BF76" w14:textId="77777777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17B16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BA6E6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EB054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F5A23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00ED4" w14:paraId="1BCE404A" w14:textId="77777777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B0E66" w14:textId="77777777" w:rsidR="00700ED4" w:rsidRDefault="00700ED4"/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434B4" w14:textId="77777777" w:rsidR="00700ED4" w:rsidRDefault="00700ED4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6821B" w14:textId="77777777" w:rsidR="00700ED4" w:rsidRDefault="00700ED4"/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A1FCC" w14:textId="77777777" w:rsidR="00700ED4" w:rsidRDefault="00700ED4"/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2CBB9" w14:textId="77777777" w:rsidR="00700ED4" w:rsidRDefault="00700ED4"/>
        </w:tc>
      </w:tr>
    </w:tbl>
    <w:p w14:paraId="528526AE" w14:textId="77777777" w:rsidR="00700ED4" w:rsidRDefault="00E468A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49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2"/>
        <w:gridCol w:w="808"/>
        <w:gridCol w:w="2362"/>
        <w:gridCol w:w="276"/>
      </w:tblGrid>
      <w:tr w:rsidR="00700ED4" w14:paraId="43A8E6D0" w14:textId="77777777">
        <w:trPr>
          <w:trHeight w:val="260"/>
        </w:trPr>
        <w:tc>
          <w:tcPr>
            <w:tcW w:w="64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29CC35" w14:textId="77777777" w:rsidR="00700ED4" w:rsidRDefault="00E468A7">
            <w:pPr>
              <w:spacing w:before="240" w:beforeAutospacing="1" w:after="24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BF5C8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0BC0C" w14:textId="77777777" w:rsidR="00700ED4" w:rsidRDefault="00700ED4">
            <w:pPr>
              <w:rPr>
                <w:sz w:val="24"/>
              </w:rPr>
            </w:pPr>
          </w:p>
        </w:tc>
        <w:tc>
          <w:tcPr>
            <w:tcW w:w="2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AC949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0ED4" w14:paraId="4A7E2AC3" w14:textId="77777777">
        <w:trPr>
          <w:trHeight w:val="306"/>
        </w:trPr>
        <w:tc>
          <w:tcPr>
            <w:tcW w:w="641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B859D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              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1BFE2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2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B37DD" w14:textId="77777777" w:rsidR="00700ED4" w:rsidRDefault="00700ED4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AEF61" w14:textId="77777777" w:rsidR="00700ED4" w:rsidRDefault="00700ED4">
            <w:pPr>
              <w:rPr>
                <w:sz w:val="24"/>
              </w:rPr>
            </w:pPr>
          </w:p>
        </w:tc>
      </w:tr>
      <w:tr w:rsidR="00700ED4" w14:paraId="25313EA6" w14:textId="77777777">
        <w:trPr>
          <w:trHeight w:val="327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B6277" w14:textId="77777777" w:rsidR="00700ED4" w:rsidRDefault="00E468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(наименование, местонахождение)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D5117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2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C9B5F" w14:textId="77777777" w:rsidR="00700ED4" w:rsidRDefault="00700ED4">
            <w:pPr>
              <w:rPr>
                <w:sz w:val="24"/>
              </w:rPr>
            </w:pPr>
          </w:p>
        </w:tc>
        <w:tc>
          <w:tcPr>
            <w:tcW w:w="2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1784E" w14:textId="77777777" w:rsidR="00700ED4" w:rsidRDefault="00700ED4">
            <w:pPr>
              <w:rPr>
                <w:sz w:val="24"/>
              </w:rPr>
            </w:pPr>
          </w:p>
        </w:tc>
      </w:tr>
      <w:tr w:rsidR="00700ED4" w14:paraId="6380A043" w14:textId="77777777">
        <w:trPr>
          <w:trHeight w:val="260"/>
        </w:trPr>
        <w:tc>
          <w:tcPr>
            <w:tcW w:w="64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D38F3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EA987" w14:textId="77777777" w:rsidR="00700ED4" w:rsidRDefault="00700ED4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A8593" w14:textId="77777777" w:rsidR="00700ED4" w:rsidRDefault="00700ED4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3109A" w14:textId="77777777" w:rsidR="00700ED4" w:rsidRDefault="00700ED4">
            <w:pPr>
              <w:rPr>
                <w:sz w:val="24"/>
              </w:rPr>
            </w:pPr>
          </w:p>
        </w:tc>
      </w:tr>
    </w:tbl>
    <w:p w14:paraId="58910CA5" w14:textId="77777777" w:rsidR="00700ED4" w:rsidRDefault="00E468A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9EFBC5" w14:textId="77777777" w:rsidR="00700ED4" w:rsidRDefault="00E468A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80" w:type="dxa"/>
        <w:tblCellSpacing w:w="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958"/>
        <w:gridCol w:w="189"/>
        <w:gridCol w:w="3598"/>
        <w:gridCol w:w="262"/>
        <w:gridCol w:w="2498"/>
      </w:tblGrid>
      <w:tr w:rsidR="00700ED4" w14:paraId="43C4A482" w14:textId="77777777">
        <w:trPr>
          <w:trHeight w:val="75"/>
          <w:tblCellSpacing w:w="15" w:type="dxa"/>
        </w:trPr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D88A3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FA769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64AF4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62404" w14:textId="77777777" w:rsidR="00700ED4" w:rsidRDefault="00700ED4">
            <w:pPr>
              <w:rPr>
                <w:sz w:val="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0A231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B0B7D" w14:textId="77777777" w:rsidR="00700ED4" w:rsidRDefault="00700ED4">
            <w:pPr>
              <w:rPr>
                <w:sz w:val="8"/>
              </w:rPr>
            </w:pPr>
          </w:p>
        </w:tc>
      </w:tr>
      <w:tr w:rsidR="00700ED4" w14:paraId="518AA767" w14:textId="77777777">
        <w:trPr>
          <w:trHeight w:val="195"/>
          <w:tblCellSpacing w:w="15" w:type="dxa"/>
        </w:trPr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7F0DB" w14:textId="77777777" w:rsidR="00700ED4" w:rsidRDefault="00E468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(уполномоченное лицо)</w:t>
            </w:r>
          </w:p>
        </w:tc>
        <w:tc>
          <w:tcPr>
            <w:tcW w:w="192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FF567" w14:textId="77777777" w:rsidR="00700ED4" w:rsidRDefault="00E468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61CDA" w14:textId="77777777" w:rsidR="00700ED4" w:rsidRDefault="00E468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DA605" w14:textId="77777777" w:rsidR="00700ED4" w:rsidRDefault="00E468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(подпись) </w:t>
            </w: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701F4" w14:textId="77777777" w:rsidR="00700ED4" w:rsidRDefault="00E468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2DC4F" w14:textId="77777777" w:rsidR="00700ED4" w:rsidRDefault="00E468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4F44F90D" w14:textId="77777777" w:rsidR="00700ED4" w:rsidRDefault="00E468A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1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823"/>
        <w:gridCol w:w="256"/>
        <w:gridCol w:w="2882"/>
        <w:gridCol w:w="256"/>
        <w:gridCol w:w="565"/>
        <w:gridCol w:w="511"/>
        <w:gridCol w:w="484"/>
        <w:gridCol w:w="319"/>
        <w:gridCol w:w="1630"/>
      </w:tblGrid>
      <w:tr w:rsidR="00700ED4" w14:paraId="072A39CB" w14:textId="77777777">
        <w:trPr>
          <w:trHeight w:val="80"/>
        </w:trPr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35160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587B3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39DDD" w14:textId="77777777" w:rsidR="00700ED4" w:rsidRDefault="00700ED4">
            <w:pPr>
              <w:rPr>
                <w:sz w:val="8"/>
              </w:rPr>
            </w:pPr>
          </w:p>
        </w:tc>
        <w:tc>
          <w:tcPr>
            <w:tcW w:w="15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C1E33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F4832" w14:textId="77777777" w:rsidR="00700ED4" w:rsidRDefault="00700ED4">
            <w:pPr>
              <w:rPr>
                <w:sz w:val="8"/>
              </w:rPr>
            </w:pPr>
          </w:p>
        </w:tc>
        <w:tc>
          <w:tcPr>
            <w:tcW w:w="22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16C73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0ED4" w14:paraId="2494BFCD" w14:textId="77777777">
        <w:trPr>
          <w:trHeight w:val="60"/>
        </w:trPr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7D531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ABEB3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2A349" w14:textId="77777777" w:rsidR="00700ED4" w:rsidRDefault="00E468A7">
            <w:pPr>
              <w:ind w:left="-232" w:firstLine="2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EDB39" w14:textId="77777777" w:rsidR="00700ED4" w:rsidRDefault="00E468A7">
            <w:pPr>
              <w:ind w:left="-232" w:firstLine="2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CD9EC" w14:textId="77777777" w:rsidR="00700ED4" w:rsidRDefault="00E468A7">
            <w:pPr>
              <w:ind w:left="-4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0FFC3" w14:textId="77777777" w:rsidR="00700ED4" w:rsidRDefault="00E468A7">
            <w:pPr>
              <w:ind w:left="-4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0AB30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437FD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00ED4" w14:paraId="08EAC17E" w14:textId="77777777">
        <w:trPr>
          <w:trHeight w:val="486"/>
        </w:trPr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EDB9C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BDC17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28875844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1F08F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67F35" w14:textId="77777777" w:rsidR="00700ED4" w:rsidRDefault="00700ED4">
            <w:pPr>
              <w:rPr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AE566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F6F65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Кирикова Н.А.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13A68" w14:textId="77777777" w:rsidR="00700ED4" w:rsidRDefault="00E468A7">
            <w:pPr>
              <w:ind w:left="-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A4A8D" w14:textId="77777777" w:rsidR="00700ED4" w:rsidRDefault="00E468A7">
            <w:pPr>
              <w:ind w:left="-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(48333)47719</w:t>
            </w:r>
          </w:p>
        </w:tc>
      </w:tr>
      <w:tr w:rsidR="00700ED4" w14:paraId="5582D4F3" w14:textId="77777777">
        <w:trPr>
          <w:trHeight w:val="226"/>
        </w:trPr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0DC715" w14:textId="77777777" w:rsidR="00700ED4" w:rsidRDefault="00700ED4"/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B2EF7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BEBA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52CF4A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75579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C6EC15" w14:textId="77777777" w:rsidR="00700ED4" w:rsidRDefault="00E468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BB566" w14:textId="77777777" w:rsidR="00700ED4" w:rsidRDefault="00E468A7">
            <w:pPr>
              <w:ind w:left="-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4AE6BD" w14:textId="77777777" w:rsidR="00700ED4" w:rsidRDefault="00E468A7">
            <w:pPr>
              <w:ind w:left="-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 (телефон,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00ED4" w14:paraId="205ADF7B" w14:textId="77777777">
        <w:trPr>
          <w:trHeight w:val="74"/>
        </w:trPr>
        <w:tc>
          <w:tcPr>
            <w:tcW w:w="30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04486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17EC7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977AD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10A74" w14:textId="77777777" w:rsidR="00700ED4" w:rsidRDefault="00700ED4">
            <w:pPr>
              <w:rPr>
                <w:sz w:val="8"/>
              </w:rPr>
            </w:pPr>
          </w:p>
        </w:tc>
      </w:tr>
      <w:tr w:rsidR="00700ED4" w14:paraId="7136ED8E" w14:textId="77777777">
        <w:tc>
          <w:tcPr>
            <w:tcW w:w="588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C3545" w14:textId="77777777" w:rsidR="00700ED4" w:rsidRDefault="00E468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_________________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3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46BC2" w14:textId="77777777" w:rsidR="00700ED4" w:rsidRDefault="00700ED4"/>
        </w:tc>
      </w:tr>
      <w:tr w:rsidR="00700ED4" w14:paraId="73AC0AD2" w14:textId="7777777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458FE" w14:textId="77777777" w:rsidR="00700ED4" w:rsidRDefault="00700ED4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70494" w14:textId="77777777" w:rsidR="00700ED4" w:rsidRDefault="00700ED4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788B8" w14:textId="77777777" w:rsidR="00700ED4" w:rsidRDefault="00700ED4"/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4C45A" w14:textId="77777777" w:rsidR="00700ED4" w:rsidRDefault="00700ED4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D6B70" w14:textId="77777777" w:rsidR="00700ED4" w:rsidRDefault="00700ED4"/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F911D" w14:textId="77777777" w:rsidR="00700ED4" w:rsidRDefault="00700ED4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ECEE3" w14:textId="77777777" w:rsidR="00700ED4" w:rsidRDefault="00700ED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3D3FF" w14:textId="77777777" w:rsidR="00700ED4" w:rsidRDefault="00700ED4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8CF73" w14:textId="77777777" w:rsidR="00700ED4" w:rsidRDefault="00700ED4"/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B6B9D" w14:textId="77777777" w:rsidR="00700ED4" w:rsidRDefault="00700ED4"/>
        </w:tc>
      </w:tr>
    </w:tbl>
    <w:p w14:paraId="2A28219C" w14:textId="77777777" w:rsidR="00700ED4" w:rsidRDefault="00E468A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 </w:t>
      </w:r>
    </w:p>
    <w:p w14:paraId="609E394F" w14:textId="77777777" w:rsidR="00700ED4" w:rsidRDefault="00E468A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 </w:t>
      </w:r>
    </w:p>
    <w:p w14:paraId="31096B29" w14:textId="03A44A1C" w:rsidR="00700ED4" w:rsidRDefault="00700ED4">
      <w:bookmarkStart w:id="4" w:name="_GoBack"/>
      <w:bookmarkEnd w:id="4"/>
    </w:p>
    <w:sectPr w:rsidR="00700ED4" w:rsidSect="004E5F11">
      <w:pgSz w:w="12240" w:h="15840"/>
      <w:pgMar w:top="851" w:right="1134" w:bottom="851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D4"/>
    <w:rsid w:val="004E5F11"/>
    <w:rsid w:val="00700ED4"/>
    <w:rsid w:val="00E4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2E07"/>
  <w15:docId w15:val="{E2877A83-4CB9-4D1C-A21F-B67150EA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sfinans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7606&amp;date=14.02.2023&amp;dst=110061&amp;field=134" TargetMode="External"/><Relationship Id="rId5" Type="http://schemas.openxmlformats.org/officeDocument/2006/relationships/hyperlink" Target="https://login.consultant.ru/link/?req=doc&amp;base=LAW&amp;n=287946&amp;date=14.02.2023&amp;dst=100080&amp;fie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us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4405</Words>
  <Characters>25110</Characters>
  <Application>Microsoft Office Word</Application>
  <DocSecurity>0</DocSecurity>
  <Lines>209</Lines>
  <Paragraphs>58</Paragraphs>
  <ScaleCrop>false</ScaleCrop>
  <Company/>
  <LinksUpToDate>false</LinksUpToDate>
  <CharactersWithSpaces>29457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svodweb/www-data</dc:creator>
  <cp:lastModifiedBy>user</cp:lastModifiedBy>
  <cp:revision>3</cp:revision>
  <dcterms:created xsi:type="dcterms:W3CDTF">2025-02-20T08:02:00Z</dcterms:created>
  <dcterms:modified xsi:type="dcterms:W3CDTF">2025-02-26T09:27:00Z</dcterms:modified>
</cp:coreProperties>
</file>