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FC" w:rsidRPr="00A115B1" w:rsidRDefault="00CF4CFC" w:rsidP="00CF4CFC">
      <w:pPr>
        <w:pStyle w:val="2"/>
        <w:ind w:right="55"/>
      </w:pPr>
      <w:r w:rsidRPr="00A115B1">
        <w:t>отчет</w:t>
      </w:r>
    </w:p>
    <w:p w:rsidR="00CF4CFC" w:rsidRDefault="00CF4CFC" w:rsidP="00CF4CFC">
      <w:pPr>
        <w:pStyle w:val="2"/>
        <w:ind w:right="55"/>
      </w:pPr>
      <w:r w:rsidRPr="00A115B1">
        <w:t>о результатах контрольного мероприятия</w:t>
      </w:r>
    </w:p>
    <w:p w:rsidR="00CF4CFC" w:rsidRDefault="00CF4CFC" w:rsidP="00CF4CFC">
      <w:pPr>
        <w:pStyle w:val="a5"/>
        <w:spacing w:before="0" w:beforeAutospacing="0" w:after="0" w:afterAutospacing="0"/>
        <w:ind w:right="50"/>
        <w:rPr>
          <w:b/>
          <w:sz w:val="28"/>
          <w:szCs w:val="28"/>
        </w:rPr>
      </w:pPr>
    </w:p>
    <w:p w:rsidR="002E7F7A" w:rsidRDefault="000E5970" w:rsidP="002E7F7A">
      <w:pPr>
        <w:spacing w:line="240" w:lineRule="auto"/>
        <w:ind w:right="-21"/>
        <w:jc w:val="center"/>
        <w:rPr>
          <w:b/>
          <w:szCs w:val="28"/>
        </w:rPr>
      </w:pPr>
      <w:r w:rsidRPr="002E7F7A">
        <w:rPr>
          <w:b/>
          <w:szCs w:val="28"/>
        </w:rPr>
        <w:t xml:space="preserve">Проверки </w:t>
      </w:r>
      <w:r w:rsidR="001A6354">
        <w:rPr>
          <w:b/>
          <w:szCs w:val="28"/>
        </w:rPr>
        <w:t xml:space="preserve">расходования </w:t>
      </w:r>
      <w:r w:rsidRPr="002E7F7A">
        <w:rPr>
          <w:b/>
          <w:szCs w:val="28"/>
        </w:rPr>
        <w:t>средств</w:t>
      </w:r>
      <w:r w:rsidR="002A445B">
        <w:rPr>
          <w:b/>
          <w:szCs w:val="28"/>
        </w:rPr>
        <w:t xml:space="preserve"> городского округа в муниципальном автономном учреждении «Учебно-спортивный центр «Триумф»г</w:t>
      </w:r>
      <w:proofErr w:type="gramStart"/>
      <w:r w:rsidR="002A445B">
        <w:rPr>
          <w:b/>
          <w:szCs w:val="28"/>
        </w:rPr>
        <w:t>.Ф</w:t>
      </w:r>
      <w:proofErr w:type="gramEnd"/>
      <w:r w:rsidR="002A445B">
        <w:rPr>
          <w:b/>
          <w:szCs w:val="28"/>
        </w:rPr>
        <w:t>окино»</w:t>
      </w:r>
    </w:p>
    <w:p w:rsidR="002E7F7A" w:rsidRDefault="002E7F7A" w:rsidP="002E7F7A">
      <w:pPr>
        <w:spacing w:line="240" w:lineRule="auto"/>
        <w:ind w:right="-21"/>
        <w:jc w:val="center"/>
        <w:rPr>
          <w:b/>
          <w:szCs w:val="28"/>
        </w:rPr>
      </w:pPr>
    </w:p>
    <w:p w:rsidR="00CF4CFC" w:rsidRDefault="00805001" w:rsidP="002E7F7A">
      <w:pPr>
        <w:spacing w:line="240" w:lineRule="auto"/>
        <w:ind w:right="-21"/>
        <w:jc w:val="left"/>
        <w:rPr>
          <w:szCs w:val="28"/>
        </w:rPr>
      </w:pPr>
      <w:r w:rsidRPr="009E659D">
        <w:rPr>
          <w:szCs w:val="28"/>
        </w:rPr>
        <w:t>Основание</w:t>
      </w:r>
      <w:r w:rsidR="002E7F7A">
        <w:rPr>
          <w:szCs w:val="28"/>
        </w:rPr>
        <w:t xml:space="preserve"> для проведения  проверки</w:t>
      </w:r>
      <w:r w:rsidRPr="009E659D">
        <w:rPr>
          <w:szCs w:val="28"/>
        </w:rPr>
        <w:t xml:space="preserve">: </w:t>
      </w:r>
      <w:r w:rsidR="002E7F7A">
        <w:rPr>
          <w:szCs w:val="28"/>
        </w:rPr>
        <w:t>Положение «</w:t>
      </w:r>
      <w:proofErr w:type="gramStart"/>
      <w:r w:rsidR="002E7F7A">
        <w:rPr>
          <w:szCs w:val="28"/>
        </w:rPr>
        <w:t>О</w:t>
      </w:r>
      <w:proofErr w:type="gramEnd"/>
      <w:r w:rsidR="002E7F7A">
        <w:rPr>
          <w:szCs w:val="28"/>
        </w:rPr>
        <w:t xml:space="preserve"> </w:t>
      </w:r>
      <w:proofErr w:type="gramStart"/>
      <w:r w:rsidR="002E7F7A">
        <w:rPr>
          <w:szCs w:val="28"/>
        </w:rPr>
        <w:t>контрольно-счетной</w:t>
      </w:r>
      <w:proofErr w:type="gramEnd"/>
      <w:r w:rsidR="002E7F7A">
        <w:rPr>
          <w:szCs w:val="28"/>
        </w:rPr>
        <w:t xml:space="preserve"> палата города Фокино,</w:t>
      </w:r>
      <w:r w:rsidR="00CD3C7B">
        <w:rPr>
          <w:szCs w:val="28"/>
        </w:rPr>
        <w:t xml:space="preserve"> </w:t>
      </w:r>
      <w:r w:rsidR="00CF4CFC" w:rsidRPr="009E659D">
        <w:rPr>
          <w:szCs w:val="28"/>
        </w:rPr>
        <w:t xml:space="preserve">пункт </w:t>
      </w:r>
      <w:r w:rsidR="000E5970" w:rsidRPr="009E659D">
        <w:rPr>
          <w:szCs w:val="28"/>
        </w:rPr>
        <w:t>2.1.</w:t>
      </w:r>
      <w:r w:rsidR="002A445B">
        <w:rPr>
          <w:szCs w:val="28"/>
        </w:rPr>
        <w:t>5</w:t>
      </w:r>
      <w:r w:rsidR="000E5970" w:rsidRPr="009E659D">
        <w:rPr>
          <w:szCs w:val="28"/>
        </w:rPr>
        <w:t xml:space="preserve"> </w:t>
      </w:r>
      <w:r w:rsidR="00CF4CFC" w:rsidRPr="009E659D">
        <w:rPr>
          <w:szCs w:val="28"/>
        </w:rPr>
        <w:t xml:space="preserve">Плана работы Контрольно-счетной </w:t>
      </w:r>
      <w:r w:rsidR="00804EE3">
        <w:rPr>
          <w:szCs w:val="28"/>
        </w:rPr>
        <w:t xml:space="preserve">города Фокино </w:t>
      </w:r>
      <w:r w:rsidR="00CF4CFC" w:rsidRPr="009E659D">
        <w:rPr>
          <w:szCs w:val="28"/>
        </w:rPr>
        <w:t xml:space="preserve"> на 201</w:t>
      </w:r>
      <w:r w:rsidR="00804EE3">
        <w:rPr>
          <w:szCs w:val="28"/>
        </w:rPr>
        <w:t>9</w:t>
      </w:r>
      <w:r w:rsidR="00CF4CFC" w:rsidRPr="009E659D">
        <w:rPr>
          <w:szCs w:val="28"/>
        </w:rPr>
        <w:t>год</w:t>
      </w:r>
      <w:r w:rsidR="00804EE3">
        <w:rPr>
          <w:szCs w:val="28"/>
        </w:rPr>
        <w:t>, утвержденного Председателем Контрольно-</w:t>
      </w:r>
      <w:r w:rsidR="00CD3C7B">
        <w:rPr>
          <w:szCs w:val="28"/>
        </w:rPr>
        <w:t>счетной палаты №201-р от 29.12.2018год.</w:t>
      </w:r>
    </w:p>
    <w:p w:rsidR="00CD3C7B" w:rsidRDefault="00CD3C7B" w:rsidP="00CD3C7B">
      <w:pPr>
        <w:pStyle w:val="a5"/>
        <w:tabs>
          <w:tab w:val="left" w:pos="93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F287C" w:rsidRPr="009E659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Проверяемый период: 201</w:t>
      </w:r>
      <w:r w:rsidR="002A445B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8F287C" w:rsidRPr="009E659D">
        <w:rPr>
          <w:sz w:val="28"/>
          <w:szCs w:val="28"/>
        </w:rPr>
        <w:t xml:space="preserve"> 201</w:t>
      </w:r>
      <w:r w:rsidR="002A445B">
        <w:rPr>
          <w:sz w:val="28"/>
          <w:szCs w:val="28"/>
        </w:rPr>
        <w:t>7</w:t>
      </w:r>
      <w:r w:rsidR="008F287C" w:rsidRPr="009E659D">
        <w:rPr>
          <w:sz w:val="28"/>
          <w:szCs w:val="28"/>
        </w:rPr>
        <w:t>года</w:t>
      </w:r>
    </w:p>
    <w:p w:rsidR="00805001" w:rsidRDefault="00CD3C7B" w:rsidP="00CD3C7B">
      <w:pPr>
        <w:pStyle w:val="a5"/>
        <w:tabs>
          <w:tab w:val="left" w:pos="93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</w:t>
      </w:r>
      <w:r w:rsidR="00CF4CFC" w:rsidRPr="009E659D">
        <w:rPr>
          <w:sz w:val="28"/>
          <w:szCs w:val="28"/>
        </w:rPr>
        <w:t>рок проведения контрольного мероприятия</w:t>
      </w:r>
      <w:r w:rsidR="00FF270A" w:rsidRPr="00327AA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05001" w:rsidRPr="00805001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 </w:t>
      </w:r>
      <w:r w:rsidR="001716F3">
        <w:rPr>
          <w:sz w:val="28"/>
          <w:szCs w:val="28"/>
        </w:rPr>
        <w:t>15</w:t>
      </w:r>
      <w:r w:rsidR="00805001" w:rsidRPr="00805001">
        <w:rPr>
          <w:sz w:val="28"/>
          <w:szCs w:val="28"/>
        </w:rPr>
        <w:t>.</w:t>
      </w:r>
      <w:r w:rsidR="001716F3">
        <w:rPr>
          <w:sz w:val="28"/>
          <w:szCs w:val="28"/>
        </w:rPr>
        <w:t>10</w:t>
      </w:r>
      <w:r w:rsidR="00805001" w:rsidRPr="00805001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1716F3">
        <w:rPr>
          <w:sz w:val="28"/>
          <w:szCs w:val="28"/>
        </w:rPr>
        <w:t>8</w:t>
      </w:r>
      <w:r w:rsidR="009741A5">
        <w:rPr>
          <w:sz w:val="28"/>
          <w:szCs w:val="28"/>
        </w:rPr>
        <w:t>г</w:t>
      </w:r>
      <w:r w:rsidR="00805001" w:rsidRPr="00805001">
        <w:rPr>
          <w:sz w:val="28"/>
          <w:szCs w:val="28"/>
        </w:rPr>
        <w:t xml:space="preserve"> по </w:t>
      </w:r>
      <w:r>
        <w:rPr>
          <w:sz w:val="28"/>
          <w:szCs w:val="28"/>
        </w:rPr>
        <w:t>31</w:t>
      </w:r>
      <w:r w:rsidR="00805001" w:rsidRPr="0080500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716F3">
        <w:rPr>
          <w:sz w:val="28"/>
          <w:szCs w:val="28"/>
        </w:rPr>
        <w:t>1</w:t>
      </w:r>
      <w:r w:rsidR="00805001" w:rsidRPr="00805001">
        <w:rPr>
          <w:sz w:val="28"/>
          <w:szCs w:val="28"/>
        </w:rPr>
        <w:t>.</w:t>
      </w:r>
      <w:r>
        <w:rPr>
          <w:sz w:val="28"/>
          <w:szCs w:val="28"/>
        </w:rPr>
        <w:t>2019</w:t>
      </w:r>
      <w:r w:rsidR="00805001" w:rsidRPr="00805001">
        <w:rPr>
          <w:sz w:val="28"/>
          <w:szCs w:val="28"/>
        </w:rPr>
        <w:t>года</w:t>
      </w:r>
    </w:p>
    <w:p w:rsidR="00CD3C7B" w:rsidRPr="00805001" w:rsidRDefault="00CD3C7B" w:rsidP="00CD3C7B">
      <w:pPr>
        <w:pStyle w:val="a5"/>
        <w:tabs>
          <w:tab w:val="left" w:pos="935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В результате проверки установлено:</w:t>
      </w:r>
    </w:p>
    <w:p w:rsidR="002111B8" w:rsidRDefault="00A6083A" w:rsidP="002111B8">
      <w:pPr>
        <w:spacing w:line="240" w:lineRule="auto"/>
        <w:rPr>
          <w:szCs w:val="28"/>
        </w:rPr>
      </w:pPr>
      <w:r w:rsidRPr="001008DD">
        <w:rPr>
          <w:color w:val="000000"/>
          <w:szCs w:val="28"/>
        </w:rPr>
        <w:t xml:space="preserve">Муниципальное </w:t>
      </w:r>
      <w:r w:rsidR="001716F3">
        <w:rPr>
          <w:color w:val="000000"/>
          <w:szCs w:val="28"/>
        </w:rPr>
        <w:t xml:space="preserve">автономное </w:t>
      </w:r>
      <w:r w:rsidRPr="001008DD">
        <w:rPr>
          <w:color w:val="000000"/>
          <w:szCs w:val="28"/>
        </w:rPr>
        <w:t xml:space="preserve"> учреждение «</w:t>
      </w:r>
      <w:r w:rsidR="001716F3">
        <w:rPr>
          <w:color w:val="000000"/>
          <w:szCs w:val="28"/>
        </w:rPr>
        <w:t>Учебно-спортивный центр «Триумф» г</w:t>
      </w:r>
      <w:proofErr w:type="gramStart"/>
      <w:r w:rsidR="001716F3">
        <w:rPr>
          <w:color w:val="000000"/>
          <w:szCs w:val="28"/>
        </w:rPr>
        <w:t>.Ф</w:t>
      </w:r>
      <w:proofErr w:type="gramEnd"/>
      <w:r w:rsidR="001716F3">
        <w:rPr>
          <w:color w:val="000000"/>
          <w:szCs w:val="28"/>
        </w:rPr>
        <w:t>окино»</w:t>
      </w:r>
      <w:r w:rsidRPr="001008DD">
        <w:rPr>
          <w:color w:val="000000"/>
          <w:szCs w:val="28"/>
        </w:rPr>
        <w:t xml:space="preserve"> (далее - М</w:t>
      </w:r>
      <w:r w:rsidR="001716F3">
        <w:rPr>
          <w:color w:val="000000"/>
          <w:szCs w:val="28"/>
        </w:rPr>
        <w:t>А</w:t>
      </w:r>
      <w:r w:rsidRPr="001008DD">
        <w:rPr>
          <w:color w:val="000000"/>
          <w:szCs w:val="28"/>
        </w:rPr>
        <w:t xml:space="preserve">У </w:t>
      </w:r>
      <w:r w:rsidR="001716F3">
        <w:rPr>
          <w:color w:val="000000"/>
          <w:szCs w:val="28"/>
        </w:rPr>
        <w:t>УСЦ «Триумф»</w:t>
      </w:r>
      <w:r w:rsidRPr="001008DD">
        <w:rPr>
          <w:color w:val="000000"/>
          <w:szCs w:val="28"/>
        </w:rPr>
        <w:t xml:space="preserve">) </w:t>
      </w:r>
      <w:r w:rsidR="002111B8">
        <w:rPr>
          <w:szCs w:val="28"/>
        </w:rPr>
        <w:t>создано в результате передачи ГАУ «Учебно-спортивный центр «Триумф» имущества, находящегося в оперативном управлении учреждения, из государственной собственности Брянской области в муниципальную собственность городского округа «город Фокино» - распоряжение администрации Брянской области № 124 от 7 февраля 2013 года и решения Совета народных депутатов города Фокино от 24.08.2012 № 4-743 «О принятии в муниципальную собственность городского округа «город Фокино» ГАУ «Учебно-спортивный центр «Триумф».</w:t>
      </w:r>
    </w:p>
    <w:p w:rsidR="002111B8" w:rsidRDefault="002111B8" w:rsidP="002111B8">
      <w:pPr>
        <w:spacing w:line="240" w:lineRule="auto"/>
        <w:rPr>
          <w:szCs w:val="28"/>
        </w:rPr>
      </w:pPr>
      <w:r>
        <w:rPr>
          <w:szCs w:val="28"/>
        </w:rPr>
        <w:t xml:space="preserve">      Полное наименование – Муниципальное автономное учреждение «Учебно-спортивный центр «Триумф». Сокращенное наименование – МАУ УСЦ «Триумф».</w:t>
      </w:r>
    </w:p>
    <w:p w:rsidR="008115C9" w:rsidRDefault="0036109F" w:rsidP="00A6083A">
      <w:pPr>
        <w:pStyle w:val="aa"/>
        <w:rPr>
          <w:szCs w:val="28"/>
        </w:rPr>
      </w:pPr>
      <w:r>
        <w:t>В соответствии с утвержденными планами финансово-хозяйственной деятельности Учреждением получены доходы в 201</w:t>
      </w:r>
      <w:r w:rsidR="008B6D0A">
        <w:t>6</w:t>
      </w:r>
      <w:r>
        <w:t xml:space="preserve"> году в сумме </w:t>
      </w:r>
      <w:r w:rsidR="008B6D0A">
        <w:t>18679,9</w:t>
      </w:r>
      <w:r>
        <w:t xml:space="preserve"> тыс. рублей, в 201</w:t>
      </w:r>
      <w:r w:rsidR="008B6D0A">
        <w:t>7</w:t>
      </w:r>
      <w:r>
        <w:t xml:space="preserve"> году в сумме </w:t>
      </w:r>
      <w:r w:rsidR="008B6D0A">
        <w:t>18329,2</w:t>
      </w:r>
      <w:r>
        <w:t>тыс. рублей. В структуре доходов субсидии на выполнение государственного задания в 201</w:t>
      </w:r>
      <w:r w:rsidR="008B6D0A">
        <w:t>6</w:t>
      </w:r>
      <w:r>
        <w:t xml:space="preserve"> году составили </w:t>
      </w:r>
      <w:r w:rsidR="008B6D0A">
        <w:t>68,5</w:t>
      </w:r>
      <w:r>
        <w:t xml:space="preserve"> % (</w:t>
      </w:r>
      <w:r w:rsidR="00505BF4">
        <w:t>12560,3 тыс. рублей), в 2017</w:t>
      </w:r>
      <w:r>
        <w:t xml:space="preserve"> году – </w:t>
      </w:r>
      <w:r w:rsidR="00505BF4">
        <w:t>66,6</w:t>
      </w:r>
      <w:r>
        <w:t xml:space="preserve"> % (</w:t>
      </w:r>
      <w:r w:rsidR="00505BF4">
        <w:t>12213,7</w:t>
      </w:r>
      <w:r>
        <w:t xml:space="preserve"> тыс. рублей), доходы от оказания платных услуг и от иной приносящей доход деятельности – </w:t>
      </w:r>
      <w:r w:rsidR="00505BF4">
        <w:t>31,5</w:t>
      </w:r>
      <w:r>
        <w:t xml:space="preserve"> % (</w:t>
      </w:r>
      <w:r w:rsidR="00505BF4">
        <w:t>6119,6</w:t>
      </w:r>
      <w:r>
        <w:t xml:space="preserve"> тыс. рублей) и </w:t>
      </w:r>
      <w:r w:rsidR="00505BF4">
        <w:t>33,4</w:t>
      </w:r>
      <w:r>
        <w:t xml:space="preserve"> % (</w:t>
      </w:r>
      <w:r w:rsidR="00505BF4">
        <w:t>6115,5</w:t>
      </w:r>
      <w:r>
        <w:t xml:space="preserve"> тыс. рублей) соответственно. </w:t>
      </w:r>
      <w:r w:rsidR="008115C9">
        <w:rPr>
          <w:szCs w:val="28"/>
        </w:rPr>
        <w:t>Основные расходы учреждения от собственных доходов в размере 30,0 процентов исполнены на расходы по коммунальным услугам. На увеличение стоимости материальных запасов израсходовано 8,2 процента, на оплату труда с начислениями использовано 31 процентов всех доходов, на прочие работы и услуги использовано 12,9 всех доходов и 37,1 процента на коммунальные платежи.</w:t>
      </w:r>
    </w:p>
    <w:p w:rsidR="009741A5" w:rsidRDefault="009741A5" w:rsidP="009741A5">
      <w:pPr>
        <w:spacing w:line="240" w:lineRule="auto"/>
        <w:rPr>
          <w:szCs w:val="28"/>
        </w:rPr>
      </w:pPr>
      <w:r>
        <w:rPr>
          <w:szCs w:val="28"/>
        </w:rPr>
        <w:t>При проверке заработной платы установлены необоснованные выплаты материальной помощи следующим сотрудникам:</w:t>
      </w:r>
    </w:p>
    <w:p w:rsidR="009741A5" w:rsidRDefault="009741A5" w:rsidP="009741A5">
      <w:pPr>
        <w:spacing w:line="240" w:lineRule="auto"/>
        <w:rPr>
          <w:szCs w:val="28"/>
        </w:rPr>
      </w:pPr>
      <w:r>
        <w:rPr>
          <w:szCs w:val="28"/>
        </w:rPr>
        <w:t>-Зайцевой Н.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сумме 3240рублей по приказу №131 от  7 июля 2017г</w:t>
      </w:r>
    </w:p>
    <w:p w:rsidR="009741A5" w:rsidRDefault="009741A5" w:rsidP="009741A5">
      <w:pPr>
        <w:spacing w:line="240" w:lineRule="auto"/>
        <w:rPr>
          <w:szCs w:val="28"/>
        </w:rPr>
      </w:pPr>
      <w:r>
        <w:rPr>
          <w:szCs w:val="28"/>
        </w:rPr>
        <w:lastRenderedPageBreak/>
        <w:t>-Богдановой Е.Н в сумме 3240 рублей по приказу №17 от 9 февраля 2017г</w:t>
      </w:r>
    </w:p>
    <w:p w:rsidR="009741A5" w:rsidRDefault="009741A5" w:rsidP="009741A5">
      <w:pPr>
        <w:spacing w:line="240" w:lineRule="auto"/>
        <w:rPr>
          <w:szCs w:val="28"/>
        </w:rPr>
      </w:pPr>
      <w:r>
        <w:rPr>
          <w:szCs w:val="28"/>
        </w:rPr>
        <w:t>В нарушении пунктов положения об оплате труда учреждения, эти выплаты не предусмотрены.</w:t>
      </w:r>
    </w:p>
    <w:p w:rsidR="009741A5" w:rsidRDefault="009741A5" w:rsidP="009741A5">
      <w:pPr>
        <w:spacing w:line="240" w:lineRule="auto"/>
        <w:rPr>
          <w:szCs w:val="28"/>
        </w:rPr>
      </w:pPr>
      <w:proofErr w:type="gramStart"/>
      <w:r>
        <w:rPr>
          <w:szCs w:val="28"/>
        </w:rPr>
        <w:t>При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изучение</w:t>
      </w:r>
      <w:proofErr w:type="gramEnd"/>
      <w:r>
        <w:rPr>
          <w:szCs w:val="28"/>
        </w:rPr>
        <w:t xml:space="preserve"> Устава муниципального автономного  учреждения «Учебно-спортивный центр «Триумф» одним из  органов  управления  является Наблюдательный совет (пункт 6.2.1),который согласно п.6.2.2-6.2.9 рассматривает вопросы, дает указание, рекомендации, утверждает. В представленных протоколах</w:t>
      </w:r>
      <w:r w:rsidR="00CD731F">
        <w:rPr>
          <w:szCs w:val="28"/>
        </w:rPr>
        <w:t xml:space="preserve">, </w:t>
      </w:r>
      <w:proofErr w:type="gramStart"/>
      <w:r>
        <w:rPr>
          <w:szCs w:val="28"/>
        </w:rPr>
        <w:t>отсутствует документация  по рассматриваем</w:t>
      </w:r>
      <w:proofErr w:type="gramEnd"/>
      <w:r>
        <w:rPr>
          <w:szCs w:val="28"/>
        </w:rPr>
        <w:t xml:space="preserve"> вопросам. Ко второму органу относится  общее собрание трудового коллектива, в уставе нет информации  о данном органе, необходимо   разработать положение по общему собранию трудового коллектива.</w:t>
      </w:r>
    </w:p>
    <w:p w:rsidR="00CD731F" w:rsidRDefault="009741A5" w:rsidP="009741A5">
      <w:pPr>
        <w:spacing w:line="240" w:lineRule="auto"/>
        <w:rPr>
          <w:szCs w:val="28"/>
        </w:rPr>
      </w:pPr>
      <w:r>
        <w:rPr>
          <w:szCs w:val="28"/>
        </w:rPr>
        <w:t xml:space="preserve">За счет деятельности  приносящей доход  выплачивается премия в размере 35% ,отсутствуют сведения о начисления премии   </w:t>
      </w:r>
      <w:r w:rsidR="00B36BDD">
        <w:rPr>
          <w:szCs w:val="28"/>
        </w:rPr>
        <w:t>(</w:t>
      </w:r>
      <w:r w:rsidR="00CD731F">
        <w:rPr>
          <w:szCs w:val="28"/>
        </w:rPr>
        <w:t xml:space="preserve">не разработанного положения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</w:t>
      </w:r>
      <w:r w:rsidR="00CD731F">
        <w:rPr>
          <w:szCs w:val="28"/>
        </w:rPr>
        <w:t>премини)</w:t>
      </w:r>
      <w:r>
        <w:rPr>
          <w:szCs w:val="28"/>
        </w:rPr>
        <w:t xml:space="preserve"> </w:t>
      </w:r>
    </w:p>
    <w:p w:rsidR="009741A5" w:rsidRDefault="009741A5" w:rsidP="009741A5">
      <w:pPr>
        <w:spacing w:line="240" w:lineRule="auto"/>
        <w:rPr>
          <w:szCs w:val="28"/>
        </w:rPr>
      </w:pPr>
      <w:r>
        <w:rPr>
          <w:szCs w:val="28"/>
        </w:rPr>
        <w:t xml:space="preserve">Для работников  предприятия  были приобретены мобильные телефоны и заключены договора с сотовым оператором мобильной связи на обслуживание, а также проведена линия стационарных телефонов и интернета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 xml:space="preserve">ПАО </w:t>
      </w:r>
      <w:proofErr w:type="spellStart"/>
      <w:r>
        <w:rPr>
          <w:szCs w:val="28"/>
        </w:rPr>
        <w:t>Ростелеком</w:t>
      </w:r>
      <w:proofErr w:type="spellEnd"/>
      <w:r>
        <w:rPr>
          <w:szCs w:val="28"/>
        </w:rPr>
        <w:t xml:space="preserve">).  </w:t>
      </w:r>
      <w:proofErr w:type="gramStart"/>
      <w:r>
        <w:rPr>
          <w:szCs w:val="28"/>
        </w:rPr>
        <w:t xml:space="preserve">Данная сумма затрат в 2016 г и 2017 г составила 61752,59 рублей (согласно документам и предоставленному расчету и соответственно в следующем году 94842,86рублей </w:t>
      </w:r>
      <w:proofErr w:type="gramEnd"/>
    </w:p>
    <w:p w:rsidR="009741A5" w:rsidRDefault="009741A5" w:rsidP="009741A5">
      <w:pPr>
        <w:spacing w:line="240" w:lineRule="auto"/>
        <w:rPr>
          <w:szCs w:val="28"/>
        </w:rPr>
      </w:pPr>
      <w:r>
        <w:rPr>
          <w:szCs w:val="28"/>
        </w:rPr>
        <w:t>Рекомендую снизить лимиты по мобильным телефонам и отказаться от части мобильных телефонов</w:t>
      </w:r>
      <w:proofErr w:type="gramStart"/>
      <w:r>
        <w:rPr>
          <w:szCs w:val="28"/>
        </w:rPr>
        <w:t>.(</w:t>
      </w:r>
      <w:proofErr w:type="gramEnd"/>
      <w:r>
        <w:rPr>
          <w:szCs w:val="28"/>
        </w:rPr>
        <w:t>согласно рекомендательного письма правительства Брянской области № 4-358и от 20.01.2016г п.5 «сокращение расходов на услуги связи» снизить)</w:t>
      </w:r>
    </w:p>
    <w:p w:rsidR="009741A5" w:rsidRDefault="009741A5" w:rsidP="009741A5">
      <w:pPr>
        <w:spacing w:line="240" w:lineRule="auto"/>
        <w:rPr>
          <w:szCs w:val="28"/>
        </w:rPr>
      </w:pPr>
      <w:r>
        <w:rPr>
          <w:szCs w:val="28"/>
        </w:rPr>
        <w:t>При проверки банковских операций были  установлены не эффективные расходы, выразившиеся в уплате пени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штрафов:</w:t>
      </w:r>
    </w:p>
    <w:p w:rsidR="009741A5" w:rsidRDefault="009741A5" w:rsidP="009741A5">
      <w:pPr>
        <w:spacing w:line="240" w:lineRule="auto"/>
        <w:rPr>
          <w:szCs w:val="28"/>
        </w:rPr>
      </w:pPr>
      <w:r>
        <w:rPr>
          <w:szCs w:val="28"/>
        </w:rPr>
        <w:t>1. на основании платежного поручения №216  от 17.05.2016г на сумму -22,82рублей (пеня)</w:t>
      </w:r>
    </w:p>
    <w:p w:rsidR="009741A5" w:rsidRDefault="009741A5" w:rsidP="009741A5">
      <w:pPr>
        <w:spacing w:line="240" w:lineRule="auto"/>
        <w:rPr>
          <w:szCs w:val="28"/>
        </w:rPr>
      </w:pPr>
      <w:r>
        <w:rPr>
          <w:szCs w:val="28"/>
        </w:rPr>
        <w:t>2.</w:t>
      </w:r>
      <w:r w:rsidRPr="001C5511">
        <w:rPr>
          <w:szCs w:val="28"/>
        </w:rPr>
        <w:t xml:space="preserve"> </w:t>
      </w:r>
      <w:r>
        <w:rPr>
          <w:szCs w:val="28"/>
        </w:rPr>
        <w:t>на основании платежного поручения №167  от 20.04.2016г на сумму -10000рублей (штраф)</w:t>
      </w:r>
    </w:p>
    <w:p w:rsidR="009741A5" w:rsidRDefault="009741A5" w:rsidP="009741A5">
      <w:pPr>
        <w:spacing w:line="240" w:lineRule="auto"/>
        <w:rPr>
          <w:szCs w:val="28"/>
        </w:rPr>
      </w:pPr>
      <w:r>
        <w:rPr>
          <w:szCs w:val="28"/>
        </w:rPr>
        <w:t>Общая сумма не эффективного использования денежных средств по данным случаям составила 10022,82 рубля</w:t>
      </w:r>
    </w:p>
    <w:p w:rsidR="00CD731F" w:rsidRPr="00CD731F" w:rsidRDefault="00A9259E" w:rsidP="00CD731F">
      <w:pPr>
        <w:spacing w:line="240" w:lineRule="auto"/>
        <w:rPr>
          <w:color w:val="000000"/>
          <w:szCs w:val="28"/>
        </w:rPr>
      </w:pPr>
      <w:r w:rsidRPr="00CD731F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нарушении законодательства РФ, в</w:t>
      </w:r>
      <w:r w:rsidRPr="00CD731F">
        <w:rPr>
          <w:color w:val="000000"/>
          <w:szCs w:val="28"/>
        </w:rPr>
        <w:t xml:space="preserve"> соответствии с НПА (ПА) федеральных органов исполнительной власти, исполнительных органов государственной власти субъектов РФ, исполнительных (представительных) органов местного самоуправления, осуществляющих функции и полномочия учредителя, соответствующих бюджетных и автономных учреждений, а также органов государственной власти (государственных органов), органов местного самоуправления, являющихся ГРБС (РБС) для казенных учрежде</w:t>
      </w:r>
      <w:r>
        <w:rPr>
          <w:color w:val="000000"/>
          <w:szCs w:val="28"/>
        </w:rPr>
        <w:t xml:space="preserve">ний; </w:t>
      </w:r>
      <w:r w:rsidRPr="00CD731F">
        <w:rPr>
          <w:color w:val="000000"/>
          <w:szCs w:val="28"/>
        </w:rPr>
        <w:t xml:space="preserve">Закон БО от 16.06.2005 №46-З; Закон БО от 29.12.2014 №89-З; Порядок формирования и использования </w:t>
      </w:r>
      <w:proofErr w:type="gramStart"/>
      <w:r w:rsidRPr="00CD731F">
        <w:rPr>
          <w:color w:val="000000"/>
          <w:szCs w:val="28"/>
        </w:rPr>
        <w:t>фонда оплаты труда работников государственных учреж</w:t>
      </w:r>
      <w:r>
        <w:rPr>
          <w:color w:val="000000"/>
          <w:szCs w:val="28"/>
        </w:rPr>
        <w:t>дений</w:t>
      </w:r>
      <w:proofErr w:type="gramEnd"/>
      <w:r>
        <w:rPr>
          <w:color w:val="000000"/>
          <w:szCs w:val="28"/>
        </w:rPr>
        <w:t xml:space="preserve"> БО, утвержденный постановлением </w:t>
      </w:r>
      <w:r w:rsidRPr="00CD731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r w:rsidRPr="00CD731F">
        <w:rPr>
          <w:color w:val="000000"/>
          <w:szCs w:val="28"/>
        </w:rPr>
        <w:t>равит</w:t>
      </w:r>
      <w:r>
        <w:rPr>
          <w:color w:val="000000"/>
          <w:szCs w:val="28"/>
        </w:rPr>
        <w:t>ельства</w:t>
      </w:r>
      <w:r w:rsidRPr="00CD731F">
        <w:rPr>
          <w:color w:val="000000"/>
          <w:szCs w:val="28"/>
        </w:rPr>
        <w:t xml:space="preserve"> БО от 22.01.2016 № 22-п; </w:t>
      </w:r>
      <w:proofErr w:type="gramStart"/>
      <w:r w:rsidRPr="00CD731F">
        <w:rPr>
          <w:color w:val="000000"/>
          <w:szCs w:val="28"/>
        </w:rPr>
        <w:t xml:space="preserve">Нормативные правовые акты БО, регламентирующие порядка и условий оплаты труда сотрудников </w:t>
      </w:r>
      <w:r w:rsidRPr="00CD731F">
        <w:rPr>
          <w:color w:val="000000"/>
          <w:szCs w:val="28"/>
        </w:rPr>
        <w:lastRenderedPageBreak/>
        <w:t>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</w:t>
      </w:r>
      <w:r>
        <w:rPr>
          <w:color w:val="000000"/>
          <w:szCs w:val="28"/>
        </w:rPr>
        <w:t xml:space="preserve">х учреждения были выявлены следующие  нарушения: </w:t>
      </w:r>
      <w:r>
        <w:rPr>
          <w:szCs w:val="28"/>
        </w:rPr>
        <w:t>в</w:t>
      </w:r>
      <w:r w:rsidR="009741A5">
        <w:rPr>
          <w:szCs w:val="28"/>
        </w:rPr>
        <w:t xml:space="preserve"> результате неправомерных действий при увольнении сотрудника  было возбуждено уголовное дело №2-955 от 23.ноября 2015г, на основании исполнительного листа №009870819 от 29.12.2015г по этому делу было взыскано и выплачен</w:t>
      </w:r>
      <w:r w:rsidR="00B36BDD">
        <w:rPr>
          <w:szCs w:val="28"/>
        </w:rPr>
        <w:t>о</w:t>
      </w:r>
      <w:proofErr w:type="gramEnd"/>
      <w:r w:rsidR="009741A5">
        <w:rPr>
          <w:szCs w:val="28"/>
        </w:rPr>
        <w:t xml:space="preserve"> с предприятия в пользу Кирюхина В</w:t>
      </w:r>
      <w:proofErr w:type="gramStart"/>
      <w:r w:rsidR="009741A5">
        <w:rPr>
          <w:szCs w:val="28"/>
        </w:rPr>
        <w:t>,И</w:t>
      </w:r>
      <w:proofErr w:type="gramEnd"/>
      <w:r w:rsidR="009741A5">
        <w:rPr>
          <w:szCs w:val="28"/>
        </w:rPr>
        <w:t xml:space="preserve"> сумма заработной платы за время прогула -39687,50 ( плюс  налоги на заработную плату 8016,87рублей), компенсация-</w:t>
      </w:r>
      <w:r w:rsidR="00B36BDD">
        <w:rPr>
          <w:szCs w:val="28"/>
        </w:rPr>
        <w:t xml:space="preserve"> </w:t>
      </w:r>
      <w:r w:rsidR="009741A5">
        <w:rPr>
          <w:szCs w:val="28"/>
        </w:rPr>
        <w:t>5000рублей,</w:t>
      </w:r>
      <w:r w:rsidR="00B36BDD">
        <w:rPr>
          <w:szCs w:val="28"/>
        </w:rPr>
        <w:t xml:space="preserve"> </w:t>
      </w:r>
      <w:r w:rsidR="009741A5">
        <w:rPr>
          <w:szCs w:val="28"/>
        </w:rPr>
        <w:t>возмещены судеб</w:t>
      </w:r>
      <w:r w:rsidR="00B36BDD">
        <w:rPr>
          <w:szCs w:val="28"/>
        </w:rPr>
        <w:t>ные расходы  -10000рублей. Сумма</w:t>
      </w:r>
      <w:r w:rsidR="009741A5">
        <w:rPr>
          <w:szCs w:val="28"/>
        </w:rPr>
        <w:t xml:space="preserve"> не эффективного использования в этом случае составляет 62704,37рублей</w:t>
      </w:r>
      <w:proofErr w:type="gramStart"/>
      <w:r w:rsidR="00CD731F" w:rsidRPr="00CD731F">
        <w:rPr>
          <w:rFonts w:ascii="Arial" w:hAnsi="Arial" w:cs="Arial"/>
          <w:color w:val="000000"/>
          <w:sz w:val="20"/>
        </w:rPr>
        <w:t xml:space="preserve"> </w:t>
      </w:r>
      <w:r w:rsidR="00F077A5">
        <w:rPr>
          <w:rFonts w:ascii="Arial" w:hAnsi="Arial" w:cs="Arial"/>
          <w:color w:val="000000"/>
          <w:sz w:val="20"/>
        </w:rPr>
        <w:t>.</w:t>
      </w:r>
      <w:proofErr w:type="gramEnd"/>
      <w:r w:rsidR="00CD731F">
        <w:rPr>
          <w:rFonts w:ascii="Arial" w:hAnsi="Arial" w:cs="Arial"/>
          <w:color w:val="000000"/>
          <w:sz w:val="20"/>
        </w:rPr>
        <w:t xml:space="preserve"> </w:t>
      </w:r>
    </w:p>
    <w:p w:rsidR="009741A5" w:rsidRDefault="00CD731F" w:rsidP="009741A5">
      <w:pPr>
        <w:spacing w:line="240" w:lineRule="auto"/>
        <w:rPr>
          <w:szCs w:val="28"/>
        </w:rPr>
      </w:pPr>
      <w:r>
        <w:rPr>
          <w:szCs w:val="28"/>
        </w:rPr>
        <w:t>В</w:t>
      </w:r>
      <w:r w:rsidR="0004223D">
        <w:rPr>
          <w:szCs w:val="28"/>
        </w:rPr>
        <w:t xml:space="preserve"> нарушении законодательства РФ ст</w:t>
      </w:r>
      <w:r w:rsidR="00A9259E">
        <w:rPr>
          <w:szCs w:val="28"/>
        </w:rPr>
        <w:t>.</w:t>
      </w:r>
      <w:r w:rsidR="0004223D">
        <w:rPr>
          <w:szCs w:val="28"/>
        </w:rPr>
        <w:t>9 Федерального закона от 6 декабря 2011№ 402-ФЗ</w:t>
      </w:r>
      <w:r w:rsidR="009741A5">
        <w:rPr>
          <w:szCs w:val="28"/>
        </w:rPr>
        <w:t xml:space="preserve"> были выявлены недочеты по оформлени</w:t>
      </w:r>
      <w:r w:rsidR="0004223D">
        <w:rPr>
          <w:szCs w:val="28"/>
        </w:rPr>
        <w:t>ю</w:t>
      </w:r>
      <w:r w:rsidR="009741A5">
        <w:rPr>
          <w:szCs w:val="28"/>
        </w:rPr>
        <w:t xml:space="preserve"> </w:t>
      </w:r>
      <w:r w:rsidR="0004223D">
        <w:rPr>
          <w:szCs w:val="28"/>
        </w:rPr>
        <w:t>первичной документации, списание</w:t>
      </w:r>
      <w:r w:rsidR="009741A5">
        <w:rPr>
          <w:szCs w:val="28"/>
        </w:rPr>
        <w:t xml:space="preserve"> материалов произведено без </w:t>
      </w:r>
      <w:r w:rsidR="0004223D">
        <w:rPr>
          <w:szCs w:val="28"/>
        </w:rPr>
        <w:t xml:space="preserve"> направления расходования</w:t>
      </w:r>
      <w:r w:rsidR="009741A5">
        <w:rPr>
          <w:szCs w:val="28"/>
        </w:rPr>
        <w:t xml:space="preserve">.  </w:t>
      </w:r>
      <w:proofErr w:type="gramStart"/>
      <w:r w:rsidR="009741A5">
        <w:rPr>
          <w:szCs w:val="28"/>
        </w:rPr>
        <w:t>Согласно  акта</w:t>
      </w:r>
      <w:proofErr w:type="gramEnd"/>
      <w:r w:rsidR="009741A5">
        <w:rPr>
          <w:szCs w:val="28"/>
        </w:rPr>
        <w:t xml:space="preserve"> о списании материальных запасов №00000001от 25.02.2016г  на сумму 116516,65 рублей в графе </w:t>
      </w:r>
      <w:r w:rsidR="0004223D">
        <w:rPr>
          <w:szCs w:val="28"/>
        </w:rPr>
        <w:t>«</w:t>
      </w:r>
      <w:r w:rsidR="009741A5">
        <w:rPr>
          <w:szCs w:val="28"/>
        </w:rPr>
        <w:t>причины списания</w:t>
      </w:r>
      <w:r w:rsidR="0004223D">
        <w:rPr>
          <w:szCs w:val="28"/>
        </w:rPr>
        <w:t>»</w:t>
      </w:r>
      <w:r w:rsidR="009741A5">
        <w:rPr>
          <w:szCs w:val="28"/>
        </w:rPr>
        <w:t xml:space="preserve"> </w:t>
      </w:r>
      <w:r w:rsidR="00A9259E">
        <w:rPr>
          <w:szCs w:val="28"/>
        </w:rPr>
        <w:t>указаны</w:t>
      </w:r>
      <w:r w:rsidR="009741A5">
        <w:rPr>
          <w:szCs w:val="28"/>
        </w:rPr>
        <w:t xml:space="preserve"> </w:t>
      </w:r>
      <w:r w:rsidR="00A9259E">
        <w:rPr>
          <w:szCs w:val="28"/>
        </w:rPr>
        <w:t>-</w:t>
      </w:r>
      <w:r w:rsidR="009741A5">
        <w:rPr>
          <w:szCs w:val="28"/>
        </w:rPr>
        <w:t xml:space="preserve"> хозяйственные нужды. </w:t>
      </w:r>
    </w:p>
    <w:p w:rsidR="009A593C" w:rsidRDefault="009A593C" w:rsidP="009741A5">
      <w:pPr>
        <w:spacing w:line="240" w:lineRule="auto"/>
        <w:ind w:firstLine="708"/>
        <w:rPr>
          <w:szCs w:val="28"/>
        </w:rPr>
      </w:pPr>
    </w:p>
    <w:p w:rsidR="00534F3F" w:rsidRDefault="00534F3F" w:rsidP="00FF270A">
      <w:pPr>
        <w:spacing w:line="240" w:lineRule="auto"/>
        <w:ind w:firstLine="708"/>
        <w:rPr>
          <w:szCs w:val="28"/>
        </w:rPr>
      </w:pPr>
    </w:p>
    <w:p w:rsidR="00534F3F" w:rsidRDefault="00534F3F" w:rsidP="00FF270A">
      <w:pPr>
        <w:spacing w:line="240" w:lineRule="auto"/>
        <w:ind w:firstLine="708"/>
        <w:rPr>
          <w:szCs w:val="28"/>
        </w:rPr>
      </w:pPr>
    </w:p>
    <w:p w:rsidR="00534F3F" w:rsidRDefault="00534F3F" w:rsidP="00FF270A">
      <w:pPr>
        <w:spacing w:line="240" w:lineRule="auto"/>
        <w:ind w:firstLine="708"/>
        <w:rPr>
          <w:rStyle w:val="FontStyle54"/>
          <w:sz w:val="28"/>
          <w:szCs w:val="28"/>
        </w:rPr>
      </w:pPr>
    </w:p>
    <w:p w:rsidR="00921452" w:rsidRPr="00BB30C0" w:rsidRDefault="00921452" w:rsidP="00CA7BB1">
      <w:pPr>
        <w:spacing w:line="240" w:lineRule="auto"/>
        <w:ind w:right="55" w:firstLine="0"/>
        <w:jc w:val="left"/>
        <w:rPr>
          <w:szCs w:val="28"/>
        </w:rPr>
      </w:pPr>
      <w:r w:rsidRPr="00BB30C0">
        <w:rPr>
          <w:szCs w:val="28"/>
        </w:rPr>
        <w:t xml:space="preserve">Председатель  Контрольно-счетной </w:t>
      </w:r>
      <w:r w:rsidR="00534F3F">
        <w:rPr>
          <w:szCs w:val="28"/>
        </w:rPr>
        <w:t>палаты</w:t>
      </w:r>
    </w:p>
    <w:p w:rsidR="00921452" w:rsidRPr="00BB30C0" w:rsidRDefault="00534F3F" w:rsidP="00CA7BB1">
      <w:pPr>
        <w:ind w:firstLine="0"/>
        <w:rPr>
          <w:szCs w:val="28"/>
        </w:rPr>
      </w:pPr>
      <w:r>
        <w:rPr>
          <w:szCs w:val="28"/>
        </w:rPr>
        <w:t xml:space="preserve">Города Фокино                                                       </w:t>
      </w:r>
      <w:proofErr w:type="spellStart"/>
      <w:r>
        <w:rPr>
          <w:szCs w:val="28"/>
        </w:rPr>
        <w:t>Шкуркова</w:t>
      </w:r>
      <w:proofErr w:type="spellEnd"/>
      <w:r>
        <w:rPr>
          <w:szCs w:val="28"/>
        </w:rPr>
        <w:t xml:space="preserve"> В.Н</w:t>
      </w:r>
    </w:p>
    <w:p w:rsidR="00EA66C7" w:rsidRDefault="00EA66C7" w:rsidP="00CA7BB1">
      <w:pPr>
        <w:ind w:firstLine="0"/>
      </w:pPr>
    </w:p>
    <w:sectPr w:rsidR="00EA66C7" w:rsidSect="0050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422CF"/>
    <w:multiLevelType w:val="hybridMultilevel"/>
    <w:tmpl w:val="FB98A5EE"/>
    <w:lvl w:ilvl="0" w:tplc="E14843D0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5467850"/>
    <w:multiLevelType w:val="hybridMultilevel"/>
    <w:tmpl w:val="7E8AF144"/>
    <w:lvl w:ilvl="0" w:tplc="F0242D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2F46DF"/>
    <w:multiLevelType w:val="hybridMultilevel"/>
    <w:tmpl w:val="8084A672"/>
    <w:lvl w:ilvl="0" w:tplc="46A8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761E3127"/>
    <w:multiLevelType w:val="hybridMultilevel"/>
    <w:tmpl w:val="BD7A8FC6"/>
    <w:lvl w:ilvl="0" w:tplc="8214D3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48B"/>
    <w:rsid w:val="00013733"/>
    <w:rsid w:val="00013C21"/>
    <w:rsid w:val="000218A9"/>
    <w:rsid w:val="00024771"/>
    <w:rsid w:val="0002568B"/>
    <w:rsid w:val="0003396E"/>
    <w:rsid w:val="00035EF9"/>
    <w:rsid w:val="0004223D"/>
    <w:rsid w:val="00043BC5"/>
    <w:rsid w:val="00063FE7"/>
    <w:rsid w:val="00067BAA"/>
    <w:rsid w:val="00075730"/>
    <w:rsid w:val="00075A8B"/>
    <w:rsid w:val="00080293"/>
    <w:rsid w:val="00096580"/>
    <w:rsid w:val="000B053A"/>
    <w:rsid w:val="000B48A7"/>
    <w:rsid w:val="000B590D"/>
    <w:rsid w:val="000B5992"/>
    <w:rsid w:val="000D34AF"/>
    <w:rsid w:val="000E5970"/>
    <w:rsid w:val="000E6426"/>
    <w:rsid w:val="000E721F"/>
    <w:rsid w:val="000F4F51"/>
    <w:rsid w:val="0010033D"/>
    <w:rsid w:val="001062EA"/>
    <w:rsid w:val="00112613"/>
    <w:rsid w:val="00114598"/>
    <w:rsid w:val="001309F8"/>
    <w:rsid w:val="00163790"/>
    <w:rsid w:val="001716F3"/>
    <w:rsid w:val="00197BB0"/>
    <w:rsid w:val="001A6354"/>
    <w:rsid w:val="001D57D0"/>
    <w:rsid w:val="001E62CC"/>
    <w:rsid w:val="001F139B"/>
    <w:rsid w:val="001F78A7"/>
    <w:rsid w:val="00202173"/>
    <w:rsid w:val="002044FC"/>
    <w:rsid w:val="00204908"/>
    <w:rsid w:val="002111B8"/>
    <w:rsid w:val="002224CD"/>
    <w:rsid w:val="00222D11"/>
    <w:rsid w:val="002268E0"/>
    <w:rsid w:val="00232D6F"/>
    <w:rsid w:val="0023799D"/>
    <w:rsid w:val="00254B09"/>
    <w:rsid w:val="002941E2"/>
    <w:rsid w:val="002977E1"/>
    <w:rsid w:val="002A2CAF"/>
    <w:rsid w:val="002A3CD0"/>
    <w:rsid w:val="002A445B"/>
    <w:rsid w:val="002A66D7"/>
    <w:rsid w:val="002B4CB3"/>
    <w:rsid w:val="002B705F"/>
    <w:rsid w:val="002C180B"/>
    <w:rsid w:val="002C1EA1"/>
    <w:rsid w:val="002C2094"/>
    <w:rsid w:val="002C2404"/>
    <w:rsid w:val="002D1300"/>
    <w:rsid w:val="002D2A26"/>
    <w:rsid w:val="002D344E"/>
    <w:rsid w:val="002D5EF5"/>
    <w:rsid w:val="002E11C5"/>
    <w:rsid w:val="002E17D8"/>
    <w:rsid w:val="002E1DF5"/>
    <w:rsid w:val="002E7F7A"/>
    <w:rsid w:val="002F687F"/>
    <w:rsid w:val="00305BFB"/>
    <w:rsid w:val="0030623B"/>
    <w:rsid w:val="00307290"/>
    <w:rsid w:val="0031087E"/>
    <w:rsid w:val="003209F0"/>
    <w:rsid w:val="00326D5C"/>
    <w:rsid w:val="003301B8"/>
    <w:rsid w:val="00334042"/>
    <w:rsid w:val="003410AA"/>
    <w:rsid w:val="0034675A"/>
    <w:rsid w:val="003518CF"/>
    <w:rsid w:val="00352254"/>
    <w:rsid w:val="00355F9A"/>
    <w:rsid w:val="0036109F"/>
    <w:rsid w:val="00361FC2"/>
    <w:rsid w:val="00381163"/>
    <w:rsid w:val="003962EF"/>
    <w:rsid w:val="00397CB3"/>
    <w:rsid w:val="003A0514"/>
    <w:rsid w:val="003A5DD7"/>
    <w:rsid w:val="003C22AA"/>
    <w:rsid w:val="003C2824"/>
    <w:rsid w:val="003C4B7D"/>
    <w:rsid w:val="003C5530"/>
    <w:rsid w:val="003D5D7E"/>
    <w:rsid w:val="003F699B"/>
    <w:rsid w:val="0040771C"/>
    <w:rsid w:val="00423A44"/>
    <w:rsid w:val="0042494C"/>
    <w:rsid w:val="00431260"/>
    <w:rsid w:val="00431DB0"/>
    <w:rsid w:val="00446883"/>
    <w:rsid w:val="00446E7A"/>
    <w:rsid w:val="00453857"/>
    <w:rsid w:val="00455CED"/>
    <w:rsid w:val="00460751"/>
    <w:rsid w:val="00460B96"/>
    <w:rsid w:val="00467790"/>
    <w:rsid w:val="00476DAD"/>
    <w:rsid w:val="00477552"/>
    <w:rsid w:val="004839DB"/>
    <w:rsid w:val="00483C6E"/>
    <w:rsid w:val="004852F1"/>
    <w:rsid w:val="00485F99"/>
    <w:rsid w:val="004860E1"/>
    <w:rsid w:val="004929D0"/>
    <w:rsid w:val="0049637E"/>
    <w:rsid w:val="004A7425"/>
    <w:rsid w:val="004B15A2"/>
    <w:rsid w:val="004B3038"/>
    <w:rsid w:val="004B6B84"/>
    <w:rsid w:val="004C6400"/>
    <w:rsid w:val="004D26C2"/>
    <w:rsid w:val="004F2B9E"/>
    <w:rsid w:val="00501B08"/>
    <w:rsid w:val="0050551D"/>
    <w:rsid w:val="00505BF4"/>
    <w:rsid w:val="00505D16"/>
    <w:rsid w:val="00505E2A"/>
    <w:rsid w:val="00520F95"/>
    <w:rsid w:val="00526BED"/>
    <w:rsid w:val="00534F3F"/>
    <w:rsid w:val="0053751F"/>
    <w:rsid w:val="00541619"/>
    <w:rsid w:val="0054214D"/>
    <w:rsid w:val="00544F99"/>
    <w:rsid w:val="005576A5"/>
    <w:rsid w:val="0056109C"/>
    <w:rsid w:val="00565ED8"/>
    <w:rsid w:val="0057445A"/>
    <w:rsid w:val="0057642F"/>
    <w:rsid w:val="00576BE7"/>
    <w:rsid w:val="00582B27"/>
    <w:rsid w:val="00595555"/>
    <w:rsid w:val="005B5159"/>
    <w:rsid w:val="005B78B6"/>
    <w:rsid w:val="005C3BCB"/>
    <w:rsid w:val="005C637F"/>
    <w:rsid w:val="005D07C9"/>
    <w:rsid w:val="005D4EA7"/>
    <w:rsid w:val="005D7D5D"/>
    <w:rsid w:val="0060348B"/>
    <w:rsid w:val="006034C6"/>
    <w:rsid w:val="00611854"/>
    <w:rsid w:val="006160FE"/>
    <w:rsid w:val="00627981"/>
    <w:rsid w:val="00633D71"/>
    <w:rsid w:val="00652EE9"/>
    <w:rsid w:val="006535DE"/>
    <w:rsid w:val="00657E4D"/>
    <w:rsid w:val="00661647"/>
    <w:rsid w:val="00674315"/>
    <w:rsid w:val="00677242"/>
    <w:rsid w:val="006830B3"/>
    <w:rsid w:val="00690237"/>
    <w:rsid w:val="006919EF"/>
    <w:rsid w:val="006920B5"/>
    <w:rsid w:val="00692D8A"/>
    <w:rsid w:val="00696B3B"/>
    <w:rsid w:val="006A0276"/>
    <w:rsid w:val="006A181D"/>
    <w:rsid w:val="006B3621"/>
    <w:rsid w:val="006C284B"/>
    <w:rsid w:val="006C452F"/>
    <w:rsid w:val="006D4894"/>
    <w:rsid w:val="006E74B7"/>
    <w:rsid w:val="00705C70"/>
    <w:rsid w:val="00710C26"/>
    <w:rsid w:val="00717C7A"/>
    <w:rsid w:val="00722C05"/>
    <w:rsid w:val="007320D7"/>
    <w:rsid w:val="00734671"/>
    <w:rsid w:val="00742C7B"/>
    <w:rsid w:val="00742FC4"/>
    <w:rsid w:val="0075663B"/>
    <w:rsid w:val="007576BE"/>
    <w:rsid w:val="007607E5"/>
    <w:rsid w:val="0077248A"/>
    <w:rsid w:val="007730AF"/>
    <w:rsid w:val="0077355A"/>
    <w:rsid w:val="007916F4"/>
    <w:rsid w:val="00794803"/>
    <w:rsid w:val="00796D73"/>
    <w:rsid w:val="007A1203"/>
    <w:rsid w:val="007A1298"/>
    <w:rsid w:val="007B3A21"/>
    <w:rsid w:val="007B3B1F"/>
    <w:rsid w:val="007B5614"/>
    <w:rsid w:val="007B5E73"/>
    <w:rsid w:val="007C0257"/>
    <w:rsid w:val="007C283C"/>
    <w:rsid w:val="007C520E"/>
    <w:rsid w:val="007D52C9"/>
    <w:rsid w:val="007D568B"/>
    <w:rsid w:val="007F0347"/>
    <w:rsid w:val="007F0C0F"/>
    <w:rsid w:val="00804EE3"/>
    <w:rsid w:val="00805001"/>
    <w:rsid w:val="00805C8D"/>
    <w:rsid w:val="0080659A"/>
    <w:rsid w:val="008071ED"/>
    <w:rsid w:val="008115C9"/>
    <w:rsid w:val="00812B67"/>
    <w:rsid w:val="00817DBA"/>
    <w:rsid w:val="00822E99"/>
    <w:rsid w:val="008318F3"/>
    <w:rsid w:val="0083617A"/>
    <w:rsid w:val="00857A91"/>
    <w:rsid w:val="00861CEE"/>
    <w:rsid w:val="00864D90"/>
    <w:rsid w:val="008732E2"/>
    <w:rsid w:val="00876D76"/>
    <w:rsid w:val="00881453"/>
    <w:rsid w:val="00885240"/>
    <w:rsid w:val="0089392F"/>
    <w:rsid w:val="00893BE6"/>
    <w:rsid w:val="00894382"/>
    <w:rsid w:val="00896AD9"/>
    <w:rsid w:val="008A1912"/>
    <w:rsid w:val="008A40BC"/>
    <w:rsid w:val="008A66DE"/>
    <w:rsid w:val="008B409C"/>
    <w:rsid w:val="008B6805"/>
    <w:rsid w:val="008B6D0A"/>
    <w:rsid w:val="008C044F"/>
    <w:rsid w:val="008C24BE"/>
    <w:rsid w:val="008C730F"/>
    <w:rsid w:val="008D0AAA"/>
    <w:rsid w:val="008E0BF1"/>
    <w:rsid w:val="008F1EBE"/>
    <w:rsid w:val="008F287C"/>
    <w:rsid w:val="008F39D8"/>
    <w:rsid w:val="009027B6"/>
    <w:rsid w:val="009033C0"/>
    <w:rsid w:val="00917B8C"/>
    <w:rsid w:val="00921452"/>
    <w:rsid w:val="009335AE"/>
    <w:rsid w:val="009400A0"/>
    <w:rsid w:val="009415B4"/>
    <w:rsid w:val="00945C97"/>
    <w:rsid w:val="00951C0E"/>
    <w:rsid w:val="00952493"/>
    <w:rsid w:val="00953F12"/>
    <w:rsid w:val="009741A5"/>
    <w:rsid w:val="009750A5"/>
    <w:rsid w:val="009836A5"/>
    <w:rsid w:val="00984CAE"/>
    <w:rsid w:val="00986A45"/>
    <w:rsid w:val="009A035D"/>
    <w:rsid w:val="009A2EC5"/>
    <w:rsid w:val="009A593C"/>
    <w:rsid w:val="009B04A0"/>
    <w:rsid w:val="009B3E6B"/>
    <w:rsid w:val="009C11DD"/>
    <w:rsid w:val="009C4107"/>
    <w:rsid w:val="009C723F"/>
    <w:rsid w:val="009D6598"/>
    <w:rsid w:val="009E102C"/>
    <w:rsid w:val="009E1396"/>
    <w:rsid w:val="009E659D"/>
    <w:rsid w:val="00A017B7"/>
    <w:rsid w:val="00A05D7C"/>
    <w:rsid w:val="00A109B2"/>
    <w:rsid w:val="00A1116A"/>
    <w:rsid w:val="00A5362B"/>
    <w:rsid w:val="00A53F98"/>
    <w:rsid w:val="00A6083A"/>
    <w:rsid w:val="00A6145D"/>
    <w:rsid w:val="00A70C71"/>
    <w:rsid w:val="00A72782"/>
    <w:rsid w:val="00A776CD"/>
    <w:rsid w:val="00A81C96"/>
    <w:rsid w:val="00A9259E"/>
    <w:rsid w:val="00A955E7"/>
    <w:rsid w:val="00AA06A6"/>
    <w:rsid w:val="00AA2225"/>
    <w:rsid w:val="00AC47C0"/>
    <w:rsid w:val="00AD04C9"/>
    <w:rsid w:val="00AD3ADD"/>
    <w:rsid w:val="00AD44BD"/>
    <w:rsid w:val="00AD4DFD"/>
    <w:rsid w:val="00AE148C"/>
    <w:rsid w:val="00AE7CFD"/>
    <w:rsid w:val="00B11B23"/>
    <w:rsid w:val="00B12C62"/>
    <w:rsid w:val="00B14A4A"/>
    <w:rsid w:val="00B20B24"/>
    <w:rsid w:val="00B24F08"/>
    <w:rsid w:val="00B36BDD"/>
    <w:rsid w:val="00B5517F"/>
    <w:rsid w:val="00B67A17"/>
    <w:rsid w:val="00B8595F"/>
    <w:rsid w:val="00B862F5"/>
    <w:rsid w:val="00B9638B"/>
    <w:rsid w:val="00BA6228"/>
    <w:rsid w:val="00BB30C0"/>
    <w:rsid w:val="00BB4E66"/>
    <w:rsid w:val="00BB5252"/>
    <w:rsid w:val="00BD0F14"/>
    <w:rsid w:val="00BD49B7"/>
    <w:rsid w:val="00BE197B"/>
    <w:rsid w:val="00BF219F"/>
    <w:rsid w:val="00BF7F67"/>
    <w:rsid w:val="00C02170"/>
    <w:rsid w:val="00C07897"/>
    <w:rsid w:val="00C22F93"/>
    <w:rsid w:val="00C26960"/>
    <w:rsid w:val="00C31E59"/>
    <w:rsid w:val="00C36816"/>
    <w:rsid w:val="00C37750"/>
    <w:rsid w:val="00C40DA4"/>
    <w:rsid w:val="00C43CF3"/>
    <w:rsid w:val="00C605EF"/>
    <w:rsid w:val="00C60638"/>
    <w:rsid w:val="00C62F81"/>
    <w:rsid w:val="00C716A3"/>
    <w:rsid w:val="00C8056C"/>
    <w:rsid w:val="00C872BD"/>
    <w:rsid w:val="00C92427"/>
    <w:rsid w:val="00C94627"/>
    <w:rsid w:val="00CA2A3A"/>
    <w:rsid w:val="00CA3526"/>
    <w:rsid w:val="00CA7BB1"/>
    <w:rsid w:val="00CB3202"/>
    <w:rsid w:val="00CB524E"/>
    <w:rsid w:val="00CB760E"/>
    <w:rsid w:val="00CC15E0"/>
    <w:rsid w:val="00CC187C"/>
    <w:rsid w:val="00CC214C"/>
    <w:rsid w:val="00CC4526"/>
    <w:rsid w:val="00CD0153"/>
    <w:rsid w:val="00CD1FEB"/>
    <w:rsid w:val="00CD298A"/>
    <w:rsid w:val="00CD3C7B"/>
    <w:rsid w:val="00CD54B5"/>
    <w:rsid w:val="00CD731F"/>
    <w:rsid w:val="00CE5865"/>
    <w:rsid w:val="00CF0B9C"/>
    <w:rsid w:val="00CF1E23"/>
    <w:rsid w:val="00CF4CFC"/>
    <w:rsid w:val="00D032B4"/>
    <w:rsid w:val="00D1384E"/>
    <w:rsid w:val="00D14D64"/>
    <w:rsid w:val="00D2158A"/>
    <w:rsid w:val="00D674CE"/>
    <w:rsid w:val="00D7288A"/>
    <w:rsid w:val="00D80ECE"/>
    <w:rsid w:val="00D82E52"/>
    <w:rsid w:val="00D84BE4"/>
    <w:rsid w:val="00D872D7"/>
    <w:rsid w:val="00DD6516"/>
    <w:rsid w:val="00DD78B5"/>
    <w:rsid w:val="00DF134C"/>
    <w:rsid w:val="00E06C8C"/>
    <w:rsid w:val="00E21F09"/>
    <w:rsid w:val="00E2486A"/>
    <w:rsid w:val="00E24CE5"/>
    <w:rsid w:val="00E265F4"/>
    <w:rsid w:val="00E35B5E"/>
    <w:rsid w:val="00E37BBC"/>
    <w:rsid w:val="00E37D78"/>
    <w:rsid w:val="00E40C70"/>
    <w:rsid w:val="00E54B77"/>
    <w:rsid w:val="00E565E9"/>
    <w:rsid w:val="00E56614"/>
    <w:rsid w:val="00E62479"/>
    <w:rsid w:val="00E714CA"/>
    <w:rsid w:val="00E860C1"/>
    <w:rsid w:val="00E90801"/>
    <w:rsid w:val="00E966F9"/>
    <w:rsid w:val="00EA66C7"/>
    <w:rsid w:val="00EB134A"/>
    <w:rsid w:val="00EB2054"/>
    <w:rsid w:val="00EB6703"/>
    <w:rsid w:val="00EB7673"/>
    <w:rsid w:val="00EC1570"/>
    <w:rsid w:val="00EC7B05"/>
    <w:rsid w:val="00ED07C3"/>
    <w:rsid w:val="00EE3149"/>
    <w:rsid w:val="00EE58C2"/>
    <w:rsid w:val="00EE63B8"/>
    <w:rsid w:val="00EF639C"/>
    <w:rsid w:val="00F00819"/>
    <w:rsid w:val="00F0667A"/>
    <w:rsid w:val="00F077A5"/>
    <w:rsid w:val="00F405F6"/>
    <w:rsid w:val="00F50ABE"/>
    <w:rsid w:val="00F541F6"/>
    <w:rsid w:val="00F61461"/>
    <w:rsid w:val="00F61D23"/>
    <w:rsid w:val="00F65432"/>
    <w:rsid w:val="00F70B3D"/>
    <w:rsid w:val="00F71469"/>
    <w:rsid w:val="00F74489"/>
    <w:rsid w:val="00F80965"/>
    <w:rsid w:val="00F81712"/>
    <w:rsid w:val="00F85852"/>
    <w:rsid w:val="00F919EF"/>
    <w:rsid w:val="00FA236C"/>
    <w:rsid w:val="00FA37A9"/>
    <w:rsid w:val="00FA6E29"/>
    <w:rsid w:val="00FB599C"/>
    <w:rsid w:val="00FC1582"/>
    <w:rsid w:val="00FC61F9"/>
    <w:rsid w:val="00FE2568"/>
    <w:rsid w:val="00FF270A"/>
    <w:rsid w:val="00FF3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348B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348B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0348B"/>
    <w:pPr>
      <w:ind w:left="720"/>
      <w:contextualSpacing/>
    </w:pPr>
  </w:style>
  <w:style w:type="character" w:customStyle="1" w:styleId="FontStyle77">
    <w:name w:val="Font Style77"/>
    <w:basedOn w:val="a0"/>
    <w:uiPriority w:val="99"/>
    <w:rsid w:val="002941E2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basedOn w:val="a0"/>
    <w:uiPriority w:val="99"/>
    <w:rsid w:val="00921452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921452"/>
    <w:pPr>
      <w:widowControl w:val="0"/>
      <w:autoSpaceDE w:val="0"/>
      <w:autoSpaceDN w:val="0"/>
      <w:adjustRightInd w:val="0"/>
      <w:spacing w:line="326" w:lineRule="exact"/>
      <w:ind w:firstLine="72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FB59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E62CC"/>
    <w:pPr>
      <w:spacing w:after="120" w:line="480" w:lineRule="auto"/>
      <w:ind w:left="283" w:firstLine="0"/>
      <w:jc w:val="left"/>
    </w:pPr>
    <w:rPr>
      <w:rFonts w:eastAsiaTheme="minorHAnsi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E62CC"/>
    <w:rPr>
      <w:rFonts w:ascii="Times New Roman" w:hAnsi="Times New Roman" w:cs="Times New Roman"/>
      <w:sz w:val="28"/>
    </w:rPr>
  </w:style>
  <w:style w:type="character" w:styleId="a4">
    <w:name w:val="Strong"/>
    <w:basedOn w:val="a0"/>
    <w:uiPriority w:val="22"/>
    <w:qFormat/>
    <w:rsid w:val="00894382"/>
    <w:rPr>
      <w:b/>
      <w:bCs/>
    </w:rPr>
  </w:style>
  <w:style w:type="paragraph" w:styleId="a5">
    <w:name w:val="Normal (Web)"/>
    <w:basedOn w:val="a"/>
    <w:uiPriority w:val="99"/>
    <w:rsid w:val="000B48A7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</w:rPr>
  </w:style>
  <w:style w:type="paragraph" w:styleId="a6">
    <w:name w:val="header"/>
    <w:basedOn w:val="a"/>
    <w:link w:val="a7"/>
    <w:rsid w:val="00A05D7C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Calibri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A05D7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1B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FontStyle12">
    <w:name w:val="Font Style12"/>
    <w:uiPriority w:val="99"/>
    <w:rsid w:val="0011261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12613"/>
    <w:pPr>
      <w:widowControl w:val="0"/>
      <w:autoSpaceDE w:val="0"/>
      <w:autoSpaceDN w:val="0"/>
      <w:adjustRightInd w:val="0"/>
      <w:spacing w:line="326" w:lineRule="exact"/>
      <w:ind w:firstLine="706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551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51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B14A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2">
    <w:name w:val="Style12"/>
    <w:basedOn w:val="a"/>
    <w:uiPriority w:val="99"/>
    <w:rsid w:val="00805001"/>
    <w:pPr>
      <w:widowControl w:val="0"/>
      <w:autoSpaceDE w:val="0"/>
      <w:autoSpaceDN w:val="0"/>
      <w:adjustRightInd w:val="0"/>
      <w:spacing w:line="322" w:lineRule="exact"/>
      <w:ind w:firstLine="0"/>
    </w:pPr>
    <w:rPr>
      <w:rFonts w:eastAsiaTheme="minorEastAsia"/>
      <w:sz w:val="24"/>
      <w:szCs w:val="24"/>
    </w:rPr>
  </w:style>
  <w:style w:type="character" w:customStyle="1" w:styleId="23">
    <w:name w:val="Основной текст (2)_"/>
    <w:basedOn w:val="a0"/>
    <w:link w:val="24"/>
    <w:rsid w:val="00A6083A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6083A"/>
    <w:pPr>
      <w:widowControl w:val="0"/>
      <w:shd w:val="clear" w:color="auto" w:fill="FFFFFF"/>
      <w:spacing w:line="0" w:lineRule="atLeast"/>
      <w:ind w:firstLine="0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paragraph" w:customStyle="1" w:styleId="ConsNormal">
    <w:name w:val="ConsNormal"/>
    <w:rsid w:val="00A608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348B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348B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0348B"/>
    <w:pPr>
      <w:ind w:left="720"/>
      <w:contextualSpacing/>
    </w:pPr>
  </w:style>
  <w:style w:type="character" w:customStyle="1" w:styleId="FontStyle77">
    <w:name w:val="Font Style77"/>
    <w:basedOn w:val="a0"/>
    <w:uiPriority w:val="99"/>
    <w:rsid w:val="002941E2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basedOn w:val="a0"/>
    <w:uiPriority w:val="99"/>
    <w:rsid w:val="00921452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921452"/>
    <w:pPr>
      <w:widowControl w:val="0"/>
      <w:autoSpaceDE w:val="0"/>
      <w:autoSpaceDN w:val="0"/>
      <w:adjustRightInd w:val="0"/>
      <w:spacing w:line="326" w:lineRule="exact"/>
      <w:ind w:firstLine="72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FB59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E62CC"/>
    <w:pPr>
      <w:spacing w:after="120" w:line="480" w:lineRule="auto"/>
      <w:ind w:left="283" w:firstLine="0"/>
      <w:jc w:val="left"/>
    </w:pPr>
    <w:rPr>
      <w:rFonts w:eastAsiaTheme="minorHAnsi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E62CC"/>
    <w:rPr>
      <w:rFonts w:ascii="Times New Roman" w:hAnsi="Times New Roman" w:cs="Times New Roman"/>
      <w:sz w:val="28"/>
    </w:rPr>
  </w:style>
  <w:style w:type="character" w:styleId="a4">
    <w:name w:val="Strong"/>
    <w:basedOn w:val="a0"/>
    <w:uiPriority w:val="22"/>
    <w:qFormat/>
    <w:rsid w:val="00894382"/>
    <w:rPr>
      <w:b/>
      <w:bCs/>
    </w:rPr>
  </w:style>
  <w:style w:type="paragraph" w:styleId="a5">
    <w:name w:val="Normal (Web)"/>
    <w:basedOn w:val="a"/>
    <w:uiPriority w:val="99"/>
    <w:rsid w:val="000B48A7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</w:rPr>
  </w:style>
  <w:style w:type="paragraph" w:styleId="a6">
    <w:name w:val="header"/>
    <w:basedOn w:val="a"/>
    <w:link w:val="a7"/>
    <w:rsid w:val="00A05D7C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Calibri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A05D7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1B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FontStyle12">
    <w:name w:val="Font Style12"/>
    <w:uiPriority w:val="99"/>
    <w:rsid w:val="0011261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12613"/>
    <w:pPr>
      <w:widowControl w:val="0"/>
      <w:autoSpaceDE w:val="0"/>
      <w:autoSpaceDN w:val="0"/>
      <w:adjustRightInd w:val="0"/>
      <w:spacing w:line="326" w:lineRule="exact"/>
      <w:ind w:firstLine="706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551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51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B14A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2">
    <w:name w:val="Style12"/>
    <w:basedOn w:val="a"/>
    <w:uiPriority w:val="99"/>
    <w:rsid w:val="00805001"/>
    <w:pPr>
      <w:widowControl w:val="0"/>
      <w:autoSpaceDE w:val="0"/>
      <w:autoSpaceDN w:val="0"/>
      <w:adjustRightInd w:val="0"/>
      <w:spacing w:line="322" w:lineRule="exact"/>
      <w:ind w:firstLine="0"/>
    </w:pPr>
    <w:rPr>
      <w:rFonts w:eastAsiaTheme="minorEastAsia"/>
      <w:sz w:val="24"/>
      <w:szCs w:val="24"/>
    </w:rPr>
  </w:style>
  <w:style w:type="character" w:customStyle="1" w:styleId="23">
    <w:name w:val="Основной текст (2)_"/>
    <w:basedOn w:val="a0"/>
    <w:link w:val="24"/>
    <w:rsid w:val="00A6083A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6083A"/>
    <w:pPr>
      <w:widowControl w:val="0"/>
      <w:shd w:val="clear" w:color="auto" w:fill="FFFFFF"/>
      <w:spacing w:line="0" w:lineRule="atLeast"/>
      <w:ind w:firstLine="0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paragraph" w:customStyle="1" w:styleId="ConsNormal">
    <w:name w:val="ConsNormal"/>
    <w:rsid w:val="00A608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E1787-5ED4-4ABF-8EF4-786CB8E2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2018-07-20T12:12:00Z</cp:lastPrinted>
  <dcterms:created xsi:type="dcterms:W3CDTF">2019-09-24T10:38:00Z</dcterms:created>
  <dcterms:modified xsi:type="dcterms:W3CDTF">2019-09-25T09:11:00Z</dcterms:modified>
</cp:coreProperties>
</file>