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0B" w:rsidRDefault="003C700B" w:rsidP="00F00036">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w:t>
      </w:r>
      <w:r w:rsidR="00F00036">
        <w:rPr>
          <w:rFonts w:ascii="Times New Roman" w:hAnsi="Times New Roman"/>
          <w:sz w:val="28"/>
          <w:szCs w:val="28"/>
        </w:rPr>
        <w:t xml:space="preserve">                                </w:t>
      </w:r>
      <w:r>
        <w:rPr>
          <w:rFonts w:ascii="Times New Roman" w:hAnsi="Times New Roman"/>
          <w:sz w:val="28"/>
          <w:szCs w:val="28"/>
        </w:rPr>
        <w:t xml:space="preserve">                                                                                                           Утвержден</w:t>
      </w:r>
      <w:r w:rsidR="00504400">
        <w:rPr>
          <w:rFonts w:ascii="Times New Roman" w:hAnsi="Times New Roman"/>
          <w:sz w:val="28"/>
          <w:szCs w:val="28"/>
        </w:rPr>
        <w:t>о</w:t>
      </w:r>
      <w:r>
        <w:rPr>
          <w:rFonts w:ascii="Times New Roman" w:hAnsi="Times New Roman"/>
          <w:sz w:val="28"/>
          <w:szCs w:val="28"/>
        </w:rPr>
        <w:t xml:space="preserve"> </w:t>
      </w:r>
    </w:p>
    <w:p w:rsidR="003C700B" w:rsidRDefault="003C700B" w:rsidP="003C700B">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постановлением администрации города Фокино</w:t>
      </w:r>
    </w:p>
    <w:p w:rsidR="003C700B" w:rsidRDefault="003C700B" w:rsidP="003C700B">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от </w:t>
      </w:r>
      <w:r w:rsidR="00E377EE">
        <w:rPr>
          <w:rFonts w:ascii="Times New Roman" w:hAnsi="Times New Roman"/>
          <w:sz w:val="28"/>
          <w:szCs w:val="28"/>
        </w:rPr>
        <w:t>01.09.2015г. №588</w:t>
      </w:r>
      <w:r>
        <w:rPr>
          <w:rFonts w:ascii="Times New Roman" w:hAnsi="Times New Roman"/>
          <w:sz w:val="28"/>
          <w:szCs w:val="28"/>
        </w:rPr>
        <w:t>-П</w:t>
      </w:r>
    </w:p>
    <w:p w:rsidR="003C700B" w:rsidRDefault="003C700B" w:rsidP="003C700B">
      <w:pPr>
        <w:autoSpaceDE w:val="0"/>
        <w:autoSpaceDN w:val="0"/>
        <w:adjustRightInd w:val="0"/>
        <w:spacing w:after="0" w:line="240" w:lineRule="auto"/>
        <w:jc w:val="right"/>
        <w:rPr>
          <w:rFonts w:ascii="Times New Roman" w:hAnsi="Times New Roman"/>
          <w:sz w:val="28"/>
          <w:szCs w:val="28"/>
        </w:rPr>
      </w:pPr>
    </w:p>
    <w:p w:rsidR="003C700B" w:rsidRDefault="003C700B" w:rsidP="003C700B">
      <w:pPr>
        <w:autoSpaceDE w:val="0"/>
        <w:autoSpaceDN w:val="0"/>
        <w:adjustRightInd w:val="0"/>
        <w:spacing w:after="0" w:line="240" w:lineRule="auto"/>
        <w:jc w:val="right"/>
        <w:rPr>
          <w:rFonts w:ascii="Times New Roman" w:hAnsi="Times New Roman"/>
          <w:bCs/>
          <w:sz w:val="28"/>
          <w:szCs w:val="28"/>
        </w:rPr>
      </w:pPr>
      <w:bookmarkStart w:id="0" w:name="_GoBack"/>
      <w:bookmarkEnd w:id="0"/>
      <w:r>
        <w:rPr>
          <w:rFonts w:ascii="Times New Roman" w:hAnsi="Times New Roman"/>
          <w:sz w:val="28"/>
          <w:szCs w:val="28"/>
        </w:rPr>
        <w:t xml:space="preserve">                                                                       </w:t>
      </w:r>
    </w:p>
    <w:p w:rsidR="003C700B" w:rsidRDefault="00504400" w:rsidP="003C700B">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ПОЛОЖЕНИЕ</w:t>
      </w:r>
    </w:p>
    <w:p w:rsidR="003C700B" w:rsidRDefault="00504400" w:rsidP="003C700B">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о формировании муниципального задания на оказание муниципальных услуг (выполнение работ) в отношении муниципальных учреждений городского округа «город Фокино» и финансовом обеспечении выполнения муниципального </w:t>
      </w:r>
      <w:r w:rsidR="003C700B">
        <w:rPr>
          <w:rFonts w:ascii="Times New Roman" w:hAnsi="Times New Roman"/>
          <w:bCs/>
          <w:sz w:val="28"/>
          <w:szCs w:val="28"/>
        </w:rPr>
        <w:t xml:space="preserve">задания </w:t>
      </w:r>
    </w:p>
    <w:p w:rsidR="009232C2" w:rsidRDefault="009232C2" w:rsidP="003C700B">
      <w:pPr>
        <w:autoSpaceDE w:val="0"/>
        <w:autoSpaceDN w:val="0"/>
        <w:adjustRightInd w:val="0"/>
        <w:spacing w:after="0" w:line="240" w:lineRule="auto"/>
        <w:jc w:val="center"/>
        <w:rPr>
          <w:rFonts w:ascii="Times New Roman" w:hAnsi="Times New Roman"/>
          <w:sz w:val="28"/>
          <w:szCs w:val="28"/>
        </w:rPr>
      </w:pPr>
    </w:p>
    <w:p w:rsidR="009232C2" w:rsidRDefault="009232C2" w:rsidP="003C700B">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232C2">
        <w:rPr>
          <w:rFonts w:ascii="Times New Roman" w:hAnsi="Times New Roman"/>
          <w:sz w:val="28"/>
          <w:szCs w:val="28"/>
        </w:rPr>
        <w:t>Настоящее</w:t>
      </w:r>
      <w:r w:rsidR="003C700B" w:rsidRPr="009232C2">
        <w:rPr>
          <w:rFonts w:ascii="Times New Roman" w:hAnsi="Times New Roman"/>
          <w:sz w:val="28"/>
          <w:szCs w:val="28"/>
        </w:rPr>
        <w:t xml:space="preserve"> </w:t>
      </w:r>
      <w:r w:rsidRPr="009232C2">
        <w:rPr>
          <w:rFonts w:ascii="Times New Roman" w:hAnsi="Times New Roman"/>
          <w:sz w:val="28"/>
          <w:szCs w:val="28"/>
        </w:rPr>
        <w:t>Положение</w:t>
      </w:r>
      <w:r w:rsidR="003C700B" w:rsidRPr="009232C2">
        <w:rPr>
          <w:rFonts w:ascii="Times New Roman" w:hAnsi="Times New Roman"/>
          <w:sz w:val="28"/>
          <w:szCs w:val="28"/>
        </w:rPr>
        <w:t xml:space="preserve"> устанавливает </w:t>
      </w:r>
      <w:r w:rsidRPr="009232C2">
        <w:rPr>
          <w:rFonts w:ascii="Times New Roman" w:hAnsi="Times New Roman"/>
          <w:sz w:val="28"/>
          <w:szCs w:val="28"/>
        </w:rPr>
        <w:t>порядок</w:t>
      </w:r>
      <w:r w:rsidR="003C700B" w:rsidRPr="009232C2">
        <w:rPr>
          <w:rFonts w:ascii="Times New Roman" w:hAnsi="Times New Roman"/>
          <w:sz w:val="28"/>
          <w:szCs w:val="28"/>
        </w:rPr>
        <w:t xml:space="preserve"> формирования и финансового обеспечения выполнения муниципального задания </w:t>
      </w:r>
      <w:r w:rsidRPr="009232C2">
        <w:rPr>
          <w:rFonts w:ascii="Times New Roman" w:hAnsi="Times New Roman"/>
          <w:sz w:val="28"/>
          <w:szCs w:val="28"/>
        </w:rPr>
        <w:t xml:space="preserve">на оказание муниципальных услуг (выполнение работы)  (далее – муниципальное задание) </w:t>
      </w:r>
      <w:r w:rsidR="003C700B" w:rsidRPr="009232C2">
        <w:rPr>
          <w:rFonts w:ascii="Times New Roman" w:hAnsi="Times New Roman"/>
          <w:sz w:val="28"/>
          <w:szCs w:val="28"/>
        </w:rPr>
        <w:t>муниципальными учреждениями городского округа «город Фокино» за счет бюджетных ассигнований бюджета г</w:t>
      </w:r>
      <w:r>
        <w:rPr>
          <w:rFonts w:ascii="Times New Roman" w:hAnsi="Times New Roman"/>
          <w:sz w:val="28"/>
          <w:szCs w:val="28"/>
        </w:rPr>
        <w:t>ородского округа «город Фокино».</w:t>
      </w:r>
    </w:p>
    <w:p w:rsidR="009232C2" w:rsidRDefault="009232C2" w:rsidP="009232C2">
      <w:pPr>
        <w:tabs>
          <w:tab w:val="left" w:pos="1134"/>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Формирование (изменение) муниципального задания</w:t>
      </w:r>
    </w:p>
    <w:p w:rsidR="009232C2" w:rsidRPr="009232C2" w:rsidRDefault="009232C2" w:rsidP="009232C2">
      <w:pPr>
        <w:tabs>
          <w:tab w:val="left" w:pos="1134"/>
        </w:tabs>
        <w:autoSpaceDE w:val="0"/>
        <w:autoSpaceDN w:val="0"/>
        <w:adjustRightInd w:val="0"/>
        <w:spacing w:after="0" w:line="240" w:lineRule="auto"/>
        <w:jc w:val="center"/>
        <w:rPr>
          <w:rFonts w:ascii="Times New Roman" w:hAnsi="Times New Roman"/>
          <w:sz w:val="28"/>
          <w:szCs w:val="28"/>
        </w:rPr>
      </w:pPr>
    </w:p>
    <w:p w:rsidR="00E377EE" w:rsidRDefault="003C700B" w:rsidP="003C700B">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E377EE">
        <w:rPr>
          <w:rFonts w:ascii="Times New Roman" w:hAnsi="Times New Roman"/>
          <w:sz w:val="28"/>
          <w:szCs w:val="28"/>
        </w:rPr>
        <w:t xml:space="preserve">Муниципальное задание формируется </w:t>
      </w:r>
      <w:r w:rsidR="00E377EE" w:rsidRPr="00E377EE">
        <w:rPr>
          <w:rFonts w:ascii="Times New Roman" w:hAnsi="Times New Roman"/>
          <w:sz w:val="28"/>
          <w:szCs w:val="28"/>
        </w:rPr>
        <w:t>в соответствии с основными видами деятельности, предусмотренными учредительными документами муниципального учреждения, учетом потребности в соответствующих услугах и работах, определяемой в установленном порядке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w:t>
      </w:r>
      <w:proofErr w:type="gramEnd"/>
      <w:r w:rsidR="00E377EE" w:rsidRPr="00E377EE">
        <w:rPr>
          <w:rFonts w:ascii="Times New Roman" w:hAnsi="Times New Roman"/>
          <w:sz w:val="28"/>
          <w:szCs w:val="28"/>
        </w:rPr>
        <w:t xml:space="preserve"> муниципального задания в отчетном финансовом году. </w:t>
      </w:r>
    </w:p>
    <w:p w:rsidR="00E377EE" w:rsidRDefault="00E377EE" w:rsidP="003C700B">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Муниципальное задание содержит показатели, характеризующие качество 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действующим законодательством предусмотрено их оказание на платной основе, либо порядок установления указанных цен (тарифов) в случаях, установленных действующим законодательством, порядок контроля за исполнением</w:t>
      </w:r>
      <w:proofErr w:type="gramEnd"/>
      <w:r>
        <w:rPr>
          <w:rFonts w:ascii="Times New Roman" w:hAnsi="Times New Roman"/>
          <w:sz w:val="28"/>
          <w:szCs w:val="28"/>
        </w:rPr>
        <w:t xml:space="preserve"> муниципального задания</w:t>
      </w:r>
      <w:r w:rsidR="00524D14">
        <w:rPr>
          <w:rFonts w:ascii="Times New Roman" w:hAnsi="Times New Roman"/>
          <w:sz w:val="28"/>
          <w:szCs w:val="28"/>
        </w:rPr>
        <w:t xml:space="preserve"> и требования к отчетности о выполнении муниципального задания.</w:t>
      </w:r>
    </w:p>
    <w:p w:rsidR="00524D14" w:rsidRDefault="00524D14" w:rsidP="003C700B">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Муниципальное задание формируется согласно приложению 1 к Положению.</w:t>
      </w:r>
    </w:p>
    <w:p w:rsidR="00524D14" w:rsidRDefault="00524D14" w:rsidP="00524D14">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w:t>
      </w:r>
      <w:r w:rsidR="00576DC8">
        <w:rPr>
          <w:rFonts w:ascii="Times New Roman" w:hAnsi="Times New Roman"/>
          <w:sz w:val="28"/>
          <w:szCs w:val="28"/>
        </w:rPr>
        <w:t xml:space="preserve"> разде</w:t>
      </w:r>
      <w:r w:rsidR="00BB355D">
        <w:rPr>
          <w:rFonts w:ascii="Times New Roman" w:hAnsi="Times New Roman"/>
          <w:sz w:val="28"/>
          <w:szCs w:val="28"/>
        </w:rPr>
        <w:t>лов, каждый из которых содержит требования к оказанию одной муниципальной услуги (выполнению одной работы).</w:t>
      </w:r>
    </w:p>
    <w:p w:rsidR="00BB355D" w:rsidRDefault="00BB355D" w:rsidP="00524D14">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При установлении муниципальному учреждению муниципального задания на оказание муниципальной услуги (услуг) и выполнение работы (работ) государственное задание формируется из 2 частей, каждая из которых должна содержать отдельно требования к оказанию муниципальной услуги (услуг) и выполнению работ (работ). Информация, касающаяся муниципального задания в целом, включается в 3 часть муниципального задания.</w:t>
      </w:r>
    </w:p>
    <w:p w:rsidR="00BB355D" w:rsidRDefault="00845547" w:rsidP="00524D14">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B355D">
        <w:rPr>
          <w:rFonts w:ascii="Times New Roman" w:hAnsi="Times New Roman"/>
          <w:sz w:val="28"/>
          <w:szCs w:val="28"/>
        </w:rPr>
        <w:t xml:space="preserve">5. </w:t>
      </w:r>
      <w:proofErr w:type="gramStart"/>
      <w:r w:rsidR="00BB355D">
        <w:rPr>
          <w:rFonts w:ascii="Times New Roman" w:hAnsi="Times New Roman"/>
          <w:sz w:val="28"/>
          <w:szCs w:val="28"/>
        </w:rPr>
        <w:t>Муниципальное задание формируется при подготовке проекта бюджета городского округа «город Фокино» на очередной финансовый год и на плановый период и утверждается не позднее 15 рабочих дней со дня утверждения главным распорядителем средств бюджета городского округа «город Фокино» лимитов бюджетных обязательств на предоставление субсидии на финансовое обеспечение выполнения муницип</w:t>
      </w:r>
      <w:r w:rsidR="000B16FF">
        <w:rPr>
          <w:rFonts w:ascii="Times New Roman" w:hAnsi="Times New Roman"/>
          <w:sz w:val="28"/>
          <w:szCs w:val="28"/>
        </w:rPr>
        <w:t>ального задания (далее-субсидия)</w:t>
      </w:r>
      <w:r w:rsidR="00BB355D">
        <w:rPr>
          <w:rFonts w:ascii="Times New Roman" w:hAnsi="Times New Roman"/>
          <w:sz w:val="28"/>
          <w:szCs w:val="28"/>
        </w:rPr>
        <w:t xml:space="preserve"> в отношении:</w:t>
      </w:r>
      <w:proofErr w:type="gramEnd"/>
    </w:p>
    <w:p w:rsidR="003C700B" w:rsidRPr="00E377EE" w:rsidRDefault="00845547" w:rsidP="000B16FF">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0B16FF">
        <w:rPr>
          <w:rFonts w:ascii="Times New Roman" w:hAnsi="Times New Roman"/>
          <w:sz w:val="28"/>
          <w:szCs w:val="28"/>
        </w:rPr>
        <w:t xml:space="preserve">а) </w:t>
      </w:r>
      <w:r w:rsidR="003C700B" w:rsidRPr="00E377EE">
        <w:rPr>
          <w:rFonts w:ascii="Times New Roman" w:hAnsi="Times New Roman"/>
          <w:sz w:val="28"/>
          <w:szCs w:val="28"/>
        </w:rPr>
        <w:t>муниципальных казенных учреждений – главными распорядителями средств бюджета городского округа «город Фокино», в ведении которых находятся учреждения;</w:t>
      </w:r>
    </w:p>
    <w:p w:rsidR="003C700B" w:rsidRDefault="00845547" w:rsidP="000B16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0B16FF">
        <w:rPr>
          <w:rFonts w:ascii="Times New Roman" w:hAnsi="Times New Roman"/>
          <w:sz w:val="28"/>
          <w:szCs w:val="28"/>
        </w:rPr>
        <w:t>б)</w:t>
      </w:r>
      <w:r w:rsidR="003C700B">
        <w:rPr>
          <w:rFonts w:ascii="Times New Roman" w:hAnsi="Times New Roman"/>
          <w:sz w:val="28"/>
          <w:szCs w:val="28"/>
        </w:rPr>
        <w:t xml:space="preserve"> муниципальных бюджетных и автономных учреждений – </w:t>
      </w:r>
      <w:r w:rsidR="00FE2F3B">
        <w:rPr>
          <w:rFonts w:ascii="Times New Roman" w:hAnsi="Times New Roman"/>
          <w:sz w:val="28"/>
          <w:szCs w:val="28"/>
        </w:rPr>
        <w:t xml:space="preserve">исполнительными </w:t>
      </w:r>
      <w:r w:rsidR="003C700B">
        <w:rPr>
          <w:rFonts w:ascii="Times New Roman" w:hAnsi="Times New Roman"/>
          <w:sz w:val="28"/>
          <w:szCs w:val="28"/>
        </w:rPr>
        <w:t>органами</w:t>
      </w:r>
      <w:r w:rsidR="00FE2F3B">
        <w:rPr>
          <w:rFonts w:ascii="Times New Roman" w:hAnsi="Times New Roman"/>
          <w:sz w:val="28"/>
          <w:szCs w:val="28"/>
        </w:rPr>
        <w:t xml:space="preserve"> муниципальной власти</w:t>
      </w:r>
      <w:r w:rsidR="003C700B">
        <w:rPr>
          <w:rFonts w:ascii="Times New Roman" w:hAnsi="Times New Roman"/>
          <w:sz w:val="28"/>
          <w:szCs w:val="28"/>
        </w:rPr>
        <w:t>, осуществляющими функции и полномочия учредителя соответствующих учреждений.</w:t>
      </w:r>
    </w:p>
    <w:p w:rsidR="000B16FF" w:rsidRDefault="00845547" w:rsidP="000B16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0B16FF">
        <w:rPr>
          <w:rFonts w:ascii="Times New Roman" w:hAnsi="Times New Roman"/>
          <w:sz w:val="28"/>
          <w:szCs w:val="28"/>
        </w:rPr>
        <w:t>6. Муниципальное задание утверждается на срок, соответствующий установленному бюджетным законодательством Российской Федерации сроку формирования бюджета</w:t>
      </w:r>
      <w:r w:rsidR="00FE2F3B">
        <w:rPr>
          <w:rFonts w:ascii="Times New Roman" w:hAnsi="Times New Roman"/>
          <w:sz w:val="28"/>
          <w:szCs w:val="28"/>
        </w:rPr>
        <w:t xml:space="preserve"> городского округа «город Фокино»</w:t>
      </w:r>
      <w:r w:rsidR="000B16FF">
        <w:rPr>
          <w:rFonts w:ascii="Times New Roman" w:hAnsi="Times New Roman"/>
          <w:sz w:val="28"/>
          <w:szCs w:val="28"/>
        </w:rPr>
        <w:t>.</w:t>
      </w:r>
    </w:p>
    <w:p w:rsidR="00924D25" w:rsidRDefault="00845547" w:rsidP="000B16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0B16FF">
        <w:rPr>
          <w:rFonts w:ascii="Times New Roman" w:hAnsi="Times New Roman"/>
          <w:sz w:val="28"/>
          <w:szCs w:val="28"/>
        </w:rPr>
        <w:t>В случае внесения изменений в показатели муниципального задания,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сводной бюджетной росписью бюджета городского округа «город Фокино», или размера лимитов бюджетных обязательств, предусмотренных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w:t>
      </w:r>
      <w:proofErr w:type="gramEnd"/>
    </w:p>
    <w:p w:rsidR="000B16FF" w:rsidRDefault="00845547" w:rsidP="000B16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24D25">
        <w:rPr>
          <w:rFonts w:ascii="Times New Roman" w:hAnsi="Times New Roman"/>
          <w:sz w:val="28"/>
          <w:szCs w:val="28"/>
        </w:rPr>
        <w:t>7</w:t>
      </w:r>
      <w:r w:rsidR="008E442D">
        <w:rPr>
          <w:rFonts w:ascii="Times New Roman" w:hAnsi="Times New Roman"/>
          <w:sz w:val="28"/>
          <w:szCs w:val="28"/>
        </w:rPr>
        <w:t xml:space="preserve">. </w:t>
      </w:r>
      <w:proofErr w:type="gramStart"/>
      <w:r w:rsidR="008E442D">
        <w:rPr>
          <w:rFonts w:ascii="Times New Roman" w:hAnsi="Times New Roman"/>
          <w:sz w:val="28"/>
          <w:szCs w:val="28"/>
        </w:rPr>
        <w:t>Муниципальное задание формируется на основе утвержденного главным распорядителем средств бюджета «городского округа»</w:t>
      </w:r>
      <w:r w:rsidR="00FE2F3B">
        <w:rPr>
          <w:rFonts w:ascii="Times New Roman" w:hAnsi="Times New Roman"/>
          <w:sz w:val="28"/>
          <w:szCs w:val="28"/>
        </w:rPr>
        <w:t>,</w:t>
      </w:r>
      <w:r w:rsidR="008E442D">
        <w:rPr>
          <w:rFonts w:ascii="Times New Roman" w:hAnsi="Times New Roman"/>
          <w:sz w:val="28"/>
          <w:szCs w:val="28"/>
        </w:rPr>
        <w:t xml:space="preserve"> в ведении которого находятся муниципальные казенные учреждения, либо исполнительным органом </w:t>
      </w:r>
      <w:r w:rsidR="00FE2F3B">
        <w:rPr>
          <w:rFonts w:ascii="Times New Roman" w:hAnsi="Times New Roman"/>
          <w:sz w:val="28"/>
          <w:szCs w:val="28"/>
        </w:rPr>
        <w:t xml:space="preserve">муниципальной </w:t>
      </w:r>
      <w:r w:rsidR="008E442D">
        <w:rPr>
          <w:rFonts w:ascii="Times New Roman" w:hAnsi="Times New Roman"/>
          <w:sz w:val="28"/>
          <w:szCs w:val="28"/>
        </w:rPr>
        <w:t>власти, осуществляющим функции и полномочия учредителя муниципальных бюджетных и автономных учреждений, ведомственного перечня муниципальных услуг (работ), оказываемых (выполняемых) находящимися в их ведении муниципальными учреждениями в качестве основных видов деятельности, сформированного  в соответствии с базовыми (отраслевыми) перечнями государственных</w:t>
      </w:r>
      <w:proofErr w:type="gramEnd"/>
      <w:r w:rsidR="008E442D">
        <w:rPr>
          <w:rFonts w:ascii="Times New Roman" w:hAnsi="Times New Roman"/>
          <w:sz w:val="28"/>
          <w:szCs w:val="28"/>
        </w:rPr>
        <w:t xml:space="preserve">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информационно-правовому регулированию в установленных сферах деятельности (дале</w:t>
      </w:r>
      <w:proofErr w:type="gramStart"/>
      <w:r w:rsidR="008E442D">
        <w:rPr>
          <w:rFonts w:ascii="Times New Roman" w:hAnsi="Times New Roman"/>
          <w:sz w:val="28"/>
          <w:szCs w:val="28"/>
        </w:rPr>
        <w:t>е-</w:t>
      </w:r>
      <w:proofErr w:type="gramEnd"/>
      <w:r w:rsidR="008E442D">
        <w:rPr>
          <w:rFonts w:ascii="Times New Roman" w:hAnsi="Times New Roman"/>
          <w:sz w:val="28"/>
          <w:szCs w:val="28"/>
        </w:rPr>
        <w:t xml:space="preserve"> базовый (отраслевой) перечень).</w:t>
      </w:r>
    </w:p>
    <w:p w:rsidR="008E442D" w:rsidRDefault="00845547" w:rsidP="000B16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24D25">
        <w:rPr>
          <w:rFonts w:ascii="Times New Roman" w:hAnsi="Times New Roman"/>
          <w:sz w:val="28"/>
          <w:szCs w:val="28"/>
        </w:rPr>
        <w:t>8</w:t>
      </w:r>
      <w:r w:rsidR="008E442D">
        <w:rPr>
          <w:rFonts w:ascii="Times New Roman" w:hAnsi="Times New Roman"/>
          <w:sz w:val="28"/>
          <w:szCs w:val="28"/>
        </w:rPr>
        <w:t xml:space="preserve">. </w:t>
      </w:r>
      <w:proofErr w:type="gramStart"/>
      <w:r w:rsidR="008E442D">
        <w:rPr>
          <w:rFonts w:ascii="Times New Roman" w:hAnsi="Times New Roman"/>
          <w:sz w:val="28"/>
          <w:szCs w:val="28"/>
        </w:rPr>
        <w:t xml:space="preserve">Муниципальные задания, формируемые согласно приложению 1 к Положению, и отчеты об исполнении муниципальных заданий, формируемые  согласно приложению 2 </w:t>
      </w:r>
      <w:r>
        <w:rPr>
          <w:rFonts w:ascii="Times New Roman" w:hAnsi="Times New Roman"/>
          <w:sz w:val="28"/>
          <w:szCs w:val="28"/>
        </w:rPr>
        <w:t xml:space="preserve">к Положению, размещаются в установленном </w:t>
      </w:r>
      <w:r>
        <w:rPr>
          <w:rFonts w:ascii="Times New Roman" w:hAnsi="Times New Roman"/>
          <w:sz w:val="28"/>
          <w:szCs w:val="28"/>
        </w:rPr>
        <w:lastRenderedPageBreak/>
        <w:t>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7" w:history="1">
        <w:r w:rsidRPr="007D0CEF">
          <w:rPr>
            <w:rStyle w:val="a5"/>
            <w:rFonts w:ascii="Times New Roman" w:hAnsi="Times New Roman"/>
            <w:sz w:val="28"/>
            <w:szCs w:val="28"/>
            <w:lang w:val="en-US"/>
          </w:rPr>
          <w:t>www</w:t>
        </w:r>
        <w:r w:rsidRPr="007D0CEF">
          <w:rPr>
            <w:rStyle w:val="a5"/>
            <w:rFonts w:ascii="Times New Roman" w:hAnsi="Times New Roman"/>
            <w:sz w:val="28"/>
            <w:szCs w:val="28"/>
          </w:rPr>
          <w:t>.</w:t>
        </w:r>
        <w:r w:rsidRPr="007D0CEF">
          <w:rPr>
            <w:rStyle w:val="a5"/>
            <w:rFonts w:ascii="Times New Roman" w:hAnsi="Times New Roman"/>
            <w:sz w:val="28"/>
            <w:szCs w:val="28"/>
            <w:lang w:val="en-US"/>
          </w:rPr>
          <w:t>bus</w:t>
        </w:r>
        <w:r w:rsidRPr="007D0CEF">
          <w:rPr>
            <w:rStyle w:val="a5"/>
            <w:rFonts w:ascii="Times New Roman" w:hAnsi="Times New Roman"/>
            <w:sz w:val="28"/>
            <w:szCs w:val="28"/>
          </w:rPr>
          <w:t>.</w:t>
        </w:r>
        <w:proofErr w:type="spellStart"/>
        <w:r w:rsidRPr="007D0CEF">
          <w:rPr>
            <w:rStyle w:val="a5"/>
            <w:rFonts w:ascii="Times New Roman" w:hAnsi="Times New Roman"/>
            <w:sz w:val="28"/>
            <w:szCs w:val="28"/>
            <w:lang w:val="en-US"/>
          </w:rPr>
          <w:t>gov</w:t>
        </w:r>
        <w:proofErr w:type="spellEnd"/>
        <w:r w:rsidRPr="007D0CEF">
          <w:rPr>
            <w:rStyle w:val="a5"/>
            <w:rFonts w:ascii="Times New Roman" w:hAnsi="Times New Roman"/>
            <w:sz w:val="28"/>
            <w:szCs w:val="28"/>
          </w:rPr>
          <w:t>.</w:t>
        </w:r>
        <w:proofErr w:type="spellStart"/>
        <w:r w:rsidRPr="007D0CEF">
          <w:rPr>
            <w:rStyle w:val="a5"/>
            <w:rFonts w:ascii="Times New Roman" w:hAnsi="Times New Roman"/>
            <w:sz w:val="28"/>
            <w:szCs w:val="28"/>
            <w:lang w:val="en-US"/>
          </w:rPr>
          <w:t>ru</w:t>
        </w:r>
        <w:proofErr w:type="spellEnd"/>
      </w:hyperlink>
      <w:r w:rsidRPr="00845547">
        <w:rPr>
          <w:rFonts w:ascii="Times New Roman" w:hAnsi="Times New Roman"/>
          <w:sz w:val="28"/>
          <w:szCs w:val="28"/>
        </w:rPr>
        <w:t>)</w:t>
      </w:r>
      <w:r>
        <w:rPr>
          <w:rFonts w:ascii="Times New Roman" w:hAnsi="Times New Roman"/>
          <w:sz w:val="28"/>
          <w:szCs w:val="28"/>
        </w:rPr>
        <w:t>, а также на официальном сайте администрации города Фокино в сети «Интернет»:</w:t>
      </w:r>
      <w:proofErr w:type="gramEnd"/>
    </w:p>
    <w:p w:rsidR="00845547" w:rsidRDefault="00845547" w:rsidP="000B16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муниципальные задани</w:t>
      </w:r>
      <w:proofErr w:type="gramStart"/>
      <w:r>
        <w:rPr>
          <w:rFonts w:ascii="Times New Roman" w:hAnsi="Times New Roman"/>
          <w:sz w:val="28"/>
          <w:szCs w:val="28"/>
        </w:rPr>
        <w:t>я-</w:t>
      </w:r>
      <w:proofErr w:type="gramEnd"/>
      <w:r>
        <w:rPr>
          <w:rFonts w:ascii="Times New Roman" w:hAnsi="Times New Roman"/>
          <w:sz w:val="28"/>
          <w:szCs w:val="28"/>
        </w:rPr>
        <w:t xml:space="preserve"> в течение 5 дней со дня утверждения задания муниципальному учреждению;</w:t>
      </w:r>
    </w:p>
    <w:p w:rsidR="00845547" w:rsidRDefault="00845547" w:rsidP="000B16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отчеты о выполнении муниципального задания – в течение 5 дней после подготовки заключения об исполнении муниципального задания.</w:t>
      </w:r>
    </w:p>
    <w:p w:rsidR="00845547" w:rsidRPr="00845547" w:rsidRDefault="00845547" w:rsidP="000B16F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24D25">
        <w:rPr>
          <w:rFonts w:ascii="Times New Roman" w:hAnsi="Times New Roman"/>
          <w:sz w:val="28"/>
          <w:szCs w:val="28"/>
        </w:rPr>
        <w:t>9</w:t>
      </w:r>
      <w:r>
        <w:rPr>
          <w:rFonts w:ascii="Times New Roman" w:hAnsi="Times New Roman"/>
          <w:sz w:val="28"/>
          <w:szCs w:val="28"/>
        </w:rPr>
        <w:t>. Муниципальные задания и отчеты об исполнении муниципальных заданий формируются в информационной системе управления общественными финансами.</w:t>
      </w:r>
    </w:p>
    <w:p w:rsidR="00845547" w:rsidRDefault="00845547" w:rsidP="00845547">
      <w:pPr>
        <w:tabs>
          <w:tab w:val="left" w:pos="1134"/>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845547" w:rsidRPr="00845547" w:rsidRDefault="00845547" w:rsidP="00845547">
      <w:pPr>
        <w:tabs>
          <w:tab w:val="left" w:pos="1134"/>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Финансовое обеспечение выполнения муниципального задания</w:t>
      </w:r>
    </w:p>
    <w:p w:rsidR="00845547" w:rsidRDefault="00845547" w:rsidP="00845547">
      <w:pPr>
        <w:tabs>
          <w:tab w:val="left" w:pos="1134"/>
        </w:tabs>
        <w:autoSpaceDE w:val="0"/>
        <w:autoSpaceDN w:val="0"/>
        <w:adjustRightInd w:val="0"/>
        <w:spacing w:after="0" w:line="240" w:lineRule="auto"/>
        <w:jc w:val="both"/>
        <w:rPr>
          <w:rFonts w:ascii="Times New Roman" w:hAnsi="Times New Roman"/>
          <w:sz w:val="28"/>
          <w:szCs w:val="28"/>
        </w:rPr>
      </w:pPr>
    </w:p>
    <w:p w:rsidR="00845547" w:rsidRDefault="00845547" w:rsidP="00845547">
      <w:pPr>
        <w:tabs>
          <w:tab w:val="left" w:pos="1134"/>
        </w:tabs>
        <w:autoSpaceDE w:val="0"/>
        <w:autoSpaceDN w:val="0"/>
        <w:adjustRightInd w:val="0"/>
        <w:spacing w:after="0" w:line="240" w:lineRule="auto"/>
        <w:jc w:val="both"/>
        <w:rPr>
          <w:rFonts w:ascii="Times New Roman" w:hAnsi="Times New Roman"/>
          <w:sz w:val="28"/>
          <w:szCs w:val="28"/>
        </w:rPr>
      </w:pPr>
    </w:p>
    <w:p w:rsidR="003C700B" w:rsidRDefault="007B0592" w:rsidP="008C0DFE">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24D25">
        <w:rPr>
          <w:rFonts w:ascii="Times New Roman" w:hAnsi="Times New Roman"/>
          <w:sz w:val="28"/>
          <w:szCs w:val="28"/>
        </w:rPr>
        <w:t>10</w:t>
      </w:r>
      <w:r w:rsidR="008C0DFE">
        <w:rPr>
          <w:rFonts w:ascii="Times New Roman" w:hAnsi="Times New Roman"/>
          <w:sz w:val="28"/>
          <w:szCs w:val="28"/>
        </w:rPr>
        <w:t xml:space="preserve">. </w:t>
      </w:r>
      <w:proofErr w:type="gramStart"/>
      <w:r w:rsidR="008C0DFE">
        <w:rPr>
          <w:rFonts w:ascii="Times New Roman" w:hAnsi="Times New Roman"/>
          <w:sz w:val="28"/>
          <w:szCs w:val="28"/>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муниципальным учреждением или приобретенного им за счет средств, выделенных </w:t>
      </w:r>
      <w:r w:rsidR="00FE2F3B">
        <w:rPr>
          <w:rFonts w:ascii="Times New Roman" w:hAnsi="Times New Roman"/>
          <w:sz w:val="28"/>
          <w:szCs w:val="28"/>
        </w:rPr>
        <w:t>муниципаль</w:t>
      </w:r>
      <w:r w:rsidR="008C0DFE">
        <w:rPr>
          <w:rFonts w:ascii="Times New Roman" w:hAnsi="Times New Roman"/>
          <w:sz w:val="28"/>
          <w:szCs w:val="28"/>
        </w:rPr>
        <w:t>ному учреждению учредителем на приобретение такого имущества, в том числе земельных участков (за исключением имущества, сданного в</w:t>
      </w:r>
      <w:proofErr w:type="gramEnd"/>
      <w:r w:rsidR="008C0DFE">
        <w:rPr>
          <w:rFonts w:ascii="Times New Roman" w:hAnsi="Times New Roman"/>
          <w:sz w:val="28"/>
          <w:szCs w:val="28"/>
        </w:rPr>
        <w:t xml:space="preserve"> аренду или переданного в безвозмездное пользование) (далее - имущество учреждения), затрат на уплату налогов, в качестве налогообложения по которым признается имущество учреждения.</w:t>
      </w:r>
    </w:p>
    <w:p w:rsidR="007B0592" w:rsidRDefault="007B0592" w:rsidP="007B059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24D25">
        <w:rPr>
          <w:rFonts w:ascii="Times New Roman" w:hAnsi="Times New Roman"/>
          <w:sz w:val="28"/>
          <w:szCs w:val="28"/>
        </w:rPr>
        <w:t>11</w:t>
      </w:r>
      <w:r>
        <w:rPr>
          <w:rFonts w:ascii="Times New Roman" w:hAnsi="Times New Roman"/>
          <w:sz w:val="28"/>
          <w:szCs w:val="28"/>
        </w:rPr>
        <w:t>. Объем финансового обеспечения выполнения муниципального задания (</w:t>
      </w:r>
      <w:r>
        <w:rPr>
          <w:rFonts w:ascii="Times New Roman" w:hAnsi="Times New Roman"/>
          <w:sz w:val="28"/>
          <w:szCs w:val="28"/>
          <w:lang w:val="en-US"/>
        </w:rPr>
        <w:t>R</w:t>
      </w:r>
      <w:r>
        <w:rPr>
          <w:rFonts w:ascii="Times New Roman" w:hAnsi="Times New Roman"/>
          <w:sz w:val="28"/>
          <w:szCs w:val="28"/>
        </w:rPr>
        <w:t>)</w:t>
      </w:r>
      <w:r w:rsidRPr="007B0592">
        <w:rPr>
          <w:rFonts w:ascii="Times New Roman" w:hAnsi="Times New Roman"/>
          <w:sz w:val="28"/>
          <w:szCs w:val="28"/>
        </w:rPr>
        <w:t xml:space="preserve"> </w:t>
      </w:r>
      <w:r>
        <w:rPr>
          <w:rFonts w:ascii="Times New Roman" w:hAnsi="Times New Roman"/>
          <w:sz w:val="28"/>
          <w:szCs w:val="28"/>
        </w:rPr>
        <w:t>определяется по формуле:</w:t>
      </w:r>
    </w:p>
    <w:p w:rsidR="008369F1" w:rsidRDefault="008369F1" w:rsidP="007B0592">
      <w:pPr>
        <w:autoSpaceDE w:val="0"/>
        <w:autoSpaceDN w:val="0"/>
        <w:adjustRightInd w:val="0"/>
        <w:spacing w:after="0" w:line="240" w:lineRule="auto"/>
        <w:jc w:val="both"/>
        <w:rPr>
          <w:rFonts w:ascii="Times New Roman" w:hAnsi="Times New Roman"/>
          <w:sz w:val="28"/>
          <w:szCs w:val="28"/>
        </w:rPr>
      </w:pPr>
    </w:p>
    <w:p w:rsidR="008369F1" w:rsidRPr="008369F1" w:rsidRDefault="00036397" w:rsidP="007B0592">
      <w:pPr>
        <w:autoSpaceDE w:val="0"/>
        <w:autoSpaceDN w:val="0"/>
        <w:adjustRightInd w:val="0"/>
        <w:spacing w:after="0" w:line="240" w:lineRule="auto"/>
        <w:jc w:val="both"/>
        <w:rPr>
          <w:rFonts w:ascii="Times New Roman" w:hAnsi="Times New Roman"/>
          <w:i/>
          <w:sz w:val="28"/>
          <w:szCs w:val="28"/>
        </w:rPr>
      </w:pPr>
      <m:oMathPara>
        <m:oMath>
          <m:r>
            <w:rPr>
              <w:rFonts w:ascii="Cambria Math" w:hAnsi="Cambria Math"/>
              <w:sz w:val="28"/>
              <w:szCs w:val="28"/>
            </w:rPr>
            <m:t>R=</m:t>
          </m:r>
          <m:nary>
            <m:naryPr>
              <m:chr m:val="∑"/>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i</m:t>
              </m:r>
            </m:sub>
          </m:sSub>
          <m:r>
            <w:rPr>
              <w:rFonts w:ascii="Cambria Math" w:hAnsi="Cambria Math"/>
              <w:sz w:val="28"/>
              <w:szCs w:val="28"/>
            </w:rPr>
            <m:t>+</m:t>
          </m:r>
          <m:nary>
            <m:naryPr>
              <m:chr m:val="∑"/>
              <m:ctrlPr>
                <w:rPr>
                  <w:rFonts w:ascii="Cambria Math" w:hAnsi="Cambria Math"/>
                  <w:i/>
                  <w:sz w:val="28"/>
                  <w:szCs w:val="28"/>
                </w:rPr>
              </m:ctrlPr>
            </m:naryPr>
            <m:sub>
              <m:r>
                <w:rPr>
                  <w:rFonts w:ascii="Cambria Math" w:hAnsi="Cambria Math"/>
                  <w:sz w:val="28"/>
                  <w:szCs w:val="28"/>
                </w:rPr>
                <m:t>w=1</m:t>
              </m:r>
            </m:sub>
            <m:sup>
              <m:r>
                <w:rPr>
                  <w:rFonts w:ascii="Cambria Math" w:hAnsi="Cambria Math"/>
                  <w:sz w:val="28"/>
                  <w:szCs w:val="28"/>
                </w:rPr>
                <m:t>m</m:t>
              </m:r>
            </m:sup>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 xml:space="preserve">w </m:t>
                  </m:r>
                </m:sub>
              </m:sSub>
            </m:e>
          </m:nary>
          <m:r>
            <w:rPr>
              <w:rFonts w:ascii="Cambria Math" w:hAnsi="Cambria Math"/>
              <w:sz w:val="28"/>
              <w:szCs w:val="28"/>
            </w:rPr>
            <m:t xml:space="preserve">- </m:t>
          </m:r>
          <m:nary>
            <m:naryPr>
              <m:chr m:val="∑"/>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УН</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СИ</m:t>
              </m:r>
            </m:sub>
          </m:sSub>
        </m:oMath>
      </m:oMathPara>
    </w:p>
    <w:p w:rsidR="008369F1" w:rsidRDefault="007B0592" w:rsidP="007B059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7B0592" w:rsidRPr="00A06007" w:rsidRDefault="007B0592" w:rsidP="007B059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где: </w:t>
      </w:r>
    </w:p>
    <w:p w:rsidR="007B0592" w:rsidRDefault="00A06007"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Pr>
          <w:rFonts w:ascii="Times New Roman" w:hAnsi="Times New Roman"/>
          <w:sz w:val="28"/>
          <w:szCs w:val="28"/>
        </w:rPr>
        <w:t xml:space="preserve">  </w:t>
      </w:r>
      <w:r w:rsidR="008369F1">
        <w:rPr>
          <w:rFonts w:ascii="Times New Roman" w:hAnsi="Times New Roman"/>
          <w:sz w:val="28"/>
          <w:szCs w:val="28"/>
        </w:rPr>
        <w:t>-</w:t>
      </w:r>
      <w:r>
        <w:rPr>
          <w:rFonts w:ascii="Times New Roman" w:hAnsi="Times New Roman"/>
          <w:sz w:val="28"/>
          <w:szCs w:val="28"/>
        </w:rPr>
        <w:t xml:space="preserve"> </w:t>
      </w:r>
      <w:r w:rsidR="007B0592" w:rsidRPr="00A06007">
        <w:rPr>
          <w:rFonts w:ascii="Times New Roman" w:hAnsi="Times New Roman"/>
          <w:sz w:val="28"/>
          <w:szCs w:val="28"/>
        </w:rPr>
        <w:t xml:space="preserve">нормативные затраты на оказание </w:t>
      </w:r>
      <w:proofErr w:type="spellStart"/>
      <w:r w:rsidR="007B0592" w:rsidRPr="00A06007">
        <w:rPr>
          <w:rFonts w:ascii="Times New Roman" w:hAnsi="Times New Roman"/>
          <w:sz w:val="28"/>
          <w:szCs w:val="28"/>
          <w:lang w:val="en-US"/>
        </w:rPr>
        <w:t>i</w:t>
      </w:r>
      <w:proofErr w:type="spellEnd"/>
      <w:r w:rsidR="007B0592" w:rsidRPr="00A06007">
        <w:rPr>
          <w:rFonts w:ascii="Times New Roman" w:hAnsi="Times New Roman"/>
          <w:sz w:val="28"/>
          <w:szCs w:val="28"/>
        </w:rPr>
        <w:t>-й государственной услуги, включенной в ведомственный перечень;</w:t>
      </w:r>
    </w:p>
    <w:p w:rsidR="00A06007" w:rsidRDefault="008369F1"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06007">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i</m:t>
            </m:r>
          </m:sub>
        </m:sSub>
      </m:oMath>
      <w:r w:rsidR="00A06007">
        <w:rPr>
          <w:rFonts w:ascii="Times New Roman" w:hAnsi="Times New Roman"/>
          <w:sz w:val="28"/>
          <w:szCs w:val="28"/>
        </w:rPr>
        <w:t xml:space="preserve"> </w:t>
      </w:r>
      <w:r>
        <w:rPr>
          <w:rFonts w:ascii="Times New Roman" w:hAnsi="Times New Roman"/>
          <w:sz w:val="28"/>
          <w:szCs w:val="28"/>
        </w:rPr>
        <w:t xml:space="preserve">- </w:t>
      </w:r>
      <w:r w:rsidR="00A06007">
        <w:rPr>
          <w:rFonts w:ascii="Times New Roman" w:hAnsi="Times New Roman"/>
          <w:sz w:val="28"/>
          <w:szCs w:val="28"/>
        </w:rPr>
        <w:t xml:space="preserve">объем </w:t>
      </w:r>
      <w:proofErr w:type="spellStart"/>
      <w:r w:rsidR="00A06007">
        <w:rPr>
          <w:rFonts w:ascii="Times New Roman" w:hAnsi="Times New Roman"/>
          <w:sz w:val="28"/>
          <w:szCs w:val="28"/>
          <w:lang w:val="en-US"/>
        </w:rPr>
        <w:t>i</w:t>
      </w:r>
      <w:proofErr w:type="spellEnd"/>
      <w:r w:rsidR="00A06007">
        <w:rPr>
          <w:rFonts w:ascii="Times New Roman" w:hAnsi="Times New Roman"/>
          <w:sz w:val="28"/>
          <w:szCs w:val="28"/>
        </w:rPr>
        <w:t>-й муниципальной услуги, установленный муниципальным заданием;</w:t>
      </w:r>
    </w:p>
    <w:p w:rsidR="00A06007" w:rsidRDefault="00A06007"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 xml:space="preserve">w </m:t>
            </m:r>
          </m:sub>
        </m:sSub>
      </m:oMath>
      <w:r>
        <w:rPr>
          <w:rFonts w:ascii="Times New Roman" w:hAnsi="Times New Roman"/>
          <w:sz w:val="28"/>
          <w:szCs w:val="28"/>
        </w:rPr>
        <w:t xml:space="preserve">  </w:t>
      </w:r>
      <w:r w:rsidR="008369F1">
        <w:rPr>
          <w:rFonts w:ascii="Times New Roman" w:hAnsi="Times New Roman"/>
          <w:sz w:val="28"/>
          <w:szCs w:val="28"/>
        </w:rPr>
        <w:t xml:space="preserve">- </w:t>
      </w:r>
      <w:r>
        <w:rPr>
          <w:rFonts w:ascii="Times New Roman" w:hAnsi="Times New Roman"/>
          <w:sz w:val="28"/>
          <w:szCs w:val="28"/>
        </w:rPr>
        <w:t xml:space="preserve">нормативные затраты на выполнение </w:t>
      </w:r>
      <w:r>
        <w:rPr>
          <w:rFonts w:ascii="Times New Roman" w:hAnsi="Times New Roman"/>
          <w:sz w:val="28"/>
          <w:szCs w:val="28"/>
          <w:lang w:val="en-US"/>
        </w:rPr>
        <w:t>w</w:t>
      </w:r>
      <w:r>
        <w:rPr>
          <w:rFonts w:ascii="Times New Roman" w:hAnsi="Times New Roman"/>
          <w:sz w:val="28"/>
          <w:szCs w:val="28"/>
        </w:rPr>
        <w:t>-й работы, включенной в ведомственный перечень;</w:t>
      </w:r>
    </w:p>
    <w:p w:rsidR="00A06007" w:rsidRDefault="00A06007"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oMath>
      <w:r>
        <w:rPr>
          <w:rFonts w:ascii="Times New Roman" w:hAnsi="Times New Roman"/>
          <w:sz w:val="28"/>
          <w:szCs w:val="28"/>
        </w:rPr>
        <w:t xml:space="preserve">  </w:t>
      </w:r>
      <w:r w:rsidR="008369F1">
        <w:rPr>
          <w:rFonts w:ascii="Times New Roman" w:hAnsi="Times New Roman"/>
          <w:sz w:val="28"/>
          <w:szCs w:val="28"/>
        </w:rPr>
        <w:t>-</w:t>
      </w:r>
      <w:r>
        <w:rPr>
          <w:rFonts w:ascii="Times New Roman" w:hAnsi="Times New Roman"/>
          <w:sz w:val="28"/>
          <w:szCs w:val="28"/>
        </w:rPr>
        <w:t xml:space="preserve"> размер платы (тариф, цена) за оказание </w:t>
      </w:r>
      <w:proofErr w:type="spellStart"/>
      <w:r>
        <w:rPr>
          <w:rFonts w:ascii="Times New Roman" w:hAnsi="Times New Roman"/>
          <w:sz w:val="28"/>
          <w:szCs w:val="28"/>
          <w:lang w:val="en-US"/>
        </w:rPr>
        <w:t>i</w:t>
      </w:r>
      <w:proofErr w:type="spellEnd"/>
      <w:r w:rsidRPr="00A06007">
        <w:rPr>
          <w:rFonts w:ascii="Times New Roman" w:hAnsi="Times New Roman"/>
          <w:sz w:val="28"/>
          <w:szCs w:val="28"/>
        </w:rPr>
        <w:t>-</w:t>
      </w:r>
      <w:r>
        <w:rPr>
          <w:rFonts w:ascii="Times New Roman" w:hAnsi="Times New Roman"/>
          <w:sz w:val="28"/>
          <w:szCs w:val="28"/>
        </w:rPr>
        <w:t>й муниципальной услуги, установленный муниципальным заданием;</w:t>
      </w:r>
    </w:p>
    <w:p w:rsidR="00A06007" w:rsidRDefault="00F00036" w:rsidP="00A06007">
      <w:pPr>
        <w:autoSpaceDE w:val="0"/>
        <w:autoSpaceDN w:val="0"/>
        <w:adjustRightInd w:val="0"/>
        <w:spacing w:after="0" w:line="240" w:lineRule="auto"/>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 xml:space="preserve">  N</m:t>
            </m:r>
          </m:e>
          <m:sub>
            <m:r>
              <w:rPr>
                <w:rFonts w:ascii="Cambria Math" w:hAnsi="Cambria Math"/>
                <w:sz w:val="28"/>
                <w:szCs w:val="28"/>
              </w:rPr>
              <m:t>УН</m:t>
            </m:r>
          </m:sub>
        </m:sSub>
      </m:oMath>
      <w:r w:rsidR="008369F1">
        <w:rPr>
          <w:rFonts w:ascii="Times New Roman" w:hAnsi="Times New Roman"/>
          <w:sz w:val="28"/>
          <w:szCs w:val="28"/>
        </w:rPr>
        <w:t xml:space="preserve">  - </w:t>
      </w:r>
      <w:r w:rsidR="00A06007">
        <w:rPr>
          <w:rFonts w:ascii="Times New Roman" w:hAnsi="Times New Roman"/>
          <w:sz w:val="28"/>
          <w:szCs w:val="28"/>
        </w:rPr>
        <w:t>затраты на уплату налогов, в качестве объекта налогообложения по которым признается имущество учреждения;</w:t>
      </w:r>
    </w:p>
    <w:p w:rsidR="00A06007" w:rsidRDefault="00F00036" w:rsidP="00A06007">
      <w:pPr>
        <w:autoSpaceDE w:val="0"/>
        <w:autoSpaceDN w:val="0"/>
        <w:adjustRightInd w:val="0"/>
        <w:spacing w:after="0" w:line="240" w:lineRule="auto"/>
        <w:jc w:val="both"/>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rPr>
              <m:t xml:space="preserve">  </m:t>
            </m:r>
            <m:r>
              <w:rPr>
                <w:rFonts w:ascii="Cambria Math" w:hAnsi="Cambria Math"/>
                <w:sz w:val="28"/>
                <w:szCs w:val="28"/>
                <w:lang w:val="en-US"/>
              </w:rPr>
              <m:t>N</m:t>
            </m:r>
          </m:e>
          <m:sub>
            <m:r>
              <w:rPr>
                <w:rFonts w:ascii="Cambria Math" w:hAnsi="Cambria Math"/>
                <w:sz w:val="28"/>
                <w:szCs w:val="28"/>
              </w:rPr>
              <m:t>СИ</m:t>
            </m:r>
          </m:sub>
        </m:sSub>
      </m:oMath>
      <w:r w:rsidR="00CE29E8">
        <w:rPr>
          <w:rFonts w:ascii="Times New Roman" w:hAnsi="Times New Roman"/>
          <w:sz w:val="28"/>
          <w:szCs w:val="28"/>
        </w:rPr>
        <w:t xml:space="preserve"> - </w:t>
      </w:r>
      <w:r w:rsidR="00A06007">
        <w:rPr>
          <w:rFonts w:ascii="Times New Roman" w:hAnsi="Times New Roman"/>
          <w:sz w:val="28"/>
          <w:szCs w:val="28"/>
        </w:rPr>
        <w:t xml:space="preserve">затраты на содержание имущества учреждения, не используемого для оказания муниципальных услуг (выполнения работ) и для </w:t>
      </w:r>
      <w:r w:rsidR="00A06007">
        <w:rPr>
          <w:rFonts w:ascii="Times New Roman" w:hAnsi="Times New Roman"/>
          <w:sz w:val="28"/>
          <w:szCs w:val="28"/>
        </w:rPr>
        <w:lastRenderedPageBreak/>
        <w:t>общехозяйственных нужд (дале</w:t>
      </w:r>
      <w:proofErr w:type="gramStart"/>
      <w:r w:rsidR="00A06007">
        <w:rPr>
          <w:rFonts w:ascii="Times New Roman" w:hAnsi="Times New Roman"/>
          <w:sz w:val="28"/>
          <w:szCs w:val="28"/>
        </w:rPr>
        <w:t>е-</w:t>
      </w:r>
      <w:proofErr w:type="gramEnd"/>
      <w:r w:rsidR="00A06007">
        <w:rPr>
          <w:rFonts w:ascii="Times New Roman" w:hAnsi="Times New Roman"/>
          <w:sz w:val="28"/>
          <w:szCs w:val="28"/>
        </w:rPr>
        <w:t xml:space="preserve"> не используемое для выполнения муниципального задания имущество);</w:t>
      </w:r>
    </w:p>
    <w:p w:rsidR="00A06007" w:rsidRDefault="00FE2F3B"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CE29E8">
        <w:rPr>
          <w:rFonts w:ascii="Times New Roman" w:hAnsi="Times New Roman"/>
          <w:sz w:val="28"/>
          <w:szCs w:val="28"/>
          <w:lang w:val="en-US"/>
        </w:rPr>
        <w:t>n</w:t>
      </w:r>
      <w:r w:rsidR="00CE29E8" w:rsidRPr="00CE29E8">
        <w:rPr>
          <w:rFonts w:ascii="Times New Roman" w:hAnsi="Times New Roman"/>
          <w:sz w:val="28"/>
          <w:szCs w:val="28"/>
        </w:rPr>
        <w:t xml:space="preserve">- </w:t>
      </w:r>
      <w:proofErr w:type="gramStart"/>
      <w:r w:rsidR="00A06007">
        <w:rPr>
          <w:rFonts w:ascii="Times New Roman" w:hAnsi="Times New Roman"/>
          <w:sz w:val="28"/>
          <w:szCs w:val="28"/>
        </w:rPr>
        <w:t>количество</w:t>
      </w:r>
      <w:proofErr w:type="gramEnd"/>
      <w:r w:rsidR="00A06007">
        <w:rPr>
          <w:rFonts w:ascii="Times New Roman" w:hAnsi="Times New Roman"/>
          <w:sz w:val="28"/>
          <w:szCs w:val="28"/>
        </w:rPr>
        <w:t xml:space="preserve"> муниципальных услуг, включенных в ведомственный перечень;</w:t>
      </w:r>
    </w:p>
    <w:p w:rsidR="00A06007" w:rsidRDefault="00FE2F3B"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CE29E8">
        <w:rPr>
          <w:rFonts w:ascii="Times New Roman" w:hAnsi="Times New Roman"/>
          <w:sz w:val="28"/>
          <w:szCs w:val="28"/>
          <w:lang w:val="en-US"/>
        </w:rPr>
        <w:t>m</w:t>
      </w:r>
      <w:r w:rsidR="00CE29E8" w:rsidRPr="00036397">
        <w:rPr>
          <w:rFonts w:ascii="Times New Roman" w:hAnsi="Times New Roman"/>
          <w:sz w:val="28"/>
          <w:szCs w:val="28"/>
        </w:rPr>
        <w:t xml:space="preserve"> - </w:t>
      </w:r>
      <w:proofErr w:type="gramStart"/>
      <w:r w:rsidR="00A06007">
        <w:rPr>
          <w:rFonts w:ascii="Times New Roman" w:hAnsi="Times New Roman"/>
          <w:sz w:val="28"/>
          <w:szCs w:val="28"/>
        </w:rPr>
        <w:t>количество</w:t>
      </w:r>
      <w:proofErr w:type="gramEnd"/>
      <w:r w:rsidR="00A06007">
        <w:rPr>
          <w:rFonts w:ascii="Times New Roman" w:hAnsi="Times New Roman"/>
          <w:sz w:val="28"/>
          <w:szCs w:val="28"/>
        </w:rPr>
        <w:t xml:space="preserve"> работ, включенных в ведомственный перечень.</w:t>
      </w:r>
    </w:p>
    <w:p w:rsidR="00A06007" w:rsidRDefault="00FE2F3B"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24D25">
        <w:rPr>
          <w:rFonts w:ascii="Times New Roman" w:hAnsi="Times New Roman"/>
          <w:sz w:val="28"/>
          <w:szCs w:val="28"/>
        </w:rPr>
        <w:t>12</w:t>
      </w:r>
      <w:r w:rsidR="00A06007">
        <w:rPr>
          <w:rFonts w:ascii="Times New Roman" w:hAnsi="Times New Roman"/>
          <w:sz w:val="28"/>
          <w:szCs w:val="28"/>
        </w:rPr>
        <w:t>.</w:t>
      </w:r>
      <w:r w:rsidR="00036397" w:rsidRPr="00036397">
        <w:rPr>
          <w:rFonts w:ascii="Times New Roman" w:hAnsi="Times New Roman"/>
          <w:sz w:val="28"/>
          <w:szCs w:val="28"/>
        </w:rPr>
        <w:t xml:space="preserve"> </w:t>
      </w:r>
      <w:r w:rsidR="00036397">
        <w:rPr>
          <w:rFonts w:ascii="Times New Roman" w:hAnsi="Times New Roman"/>
          <w:sz w:val="28"/>
          <w:szCs w:val="28"/>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w:t>
      </w:r>
      <w:proofErr w:type="gramStart"/>
      <w:r w:rsidR="00036397">
        <w:rPr>
          <w:rFonts w:ascii="Times New Roman" w:hAnsi="Times New Roman"/>
          <w:sz w:val="28"/>
          <w:szCs w:val="28"/>
        </w:rPr>
        <w:t>е-</w:t>
      </w:r>
      <w:proofErr w:type="gramEnd"/>
      <w:r w:rsidR="00036397">
        <w:rPr>
          <w:rFonts w:ascii="Times New Roman" w:hAnsi="Times New Roman"/>
          <w:sz w:val="28"/>
          <w:szCs w:val="28"/>
        </w:rPr>
        <w:t xml:space="preserve">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w:t>
      </w:r>
      <w:proofErr w:type="gramStart"/>
      <w:r w:rsidR="00036397">
        <w:rPr>
          <w:rFonts w:ascii="Times New Roman" w:hAnsi="Times New Roman"/>
          <w:sz w:val="28"/>
          <w:szCs w:val="28"/>
        </w:rPr>
        <w:t>е-</w:t>
      </w:r>
      <w:proofErr w:type="gramEnd"/>
      <w:r w:rsidR="00036397">
        <w:rPr>
          <w:rFonts w:ascii="Times New Roman" w:hAnsi="Times New Roman"/>
          <w:sz w:val="28"/>
          <w:szCs w:val="28"/>
        </w:rPr>
        <w:t xml:space="preserve">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036397" w:rsidRDefault="00FE2F3B"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24D25">
        <w:rPr>
          <w:rFonts w:ascii="Times New Roman" w:hAnsi="Times New Roman"/>
          <w:sz w:val="28"/>
          <w:szCs w:val="28"/>
        </w:rPr>
        <w:t>13</w:t>
      </w:r>
      <w:r w:rsidR="00036397">
        <w:rPr>
          <w:rFonts w:ascii="Times New Roman" w:hAnsi="Times New Roman"/>
          <w:sz w:val="28"/>
          <w:szCs w:val="28"/>
        </w:rPr>
        <w:t>. Значения нормативных затрат на оказание муниципальной услуги утверждаются в отношении:</w:t>
      </w:r>
    </w:p>
    <w:p w:rsidR="00865606" w:rsidRDefault="00FE2F3B"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65606">
        <w:rPr>
          <w:rFonts w:ascii="Times New Roman" w:hAnsi="Times New Roman"/>
          <w:sz w:val="28"/>
          <w:szCs w:val="28"/>
        </w:rPr>
        <w:t>а) муниципальных казенных учреждений</w:t>
      </w:r>
      <w:r w:rsidR="00BF2792">
        <w:rPr>
          <w:rFonts w:ascii="Times New Roman" w:hAnsi="Times New Roman"/>
          <w:sz w:val="28"/>
          <w:szCs w:val="28"/>
        </w:rPr>
        <w:t xml:space="preserve"> </w:t>
      </w:r>
      <w:r w:rsidR="00865606">
        <w:rPr>
          <w:rFonts w:ascii="Times New Roman" w:hAnsi="Times New Roman"/>
          <w:sz w:val="28"/>
          <w:szCs w:val="28"/>
        </w:rPr>
        <w:t>- главным распорядителем средств бюджета «городского округа «город Фокино»,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w:t>
      </w:r>
      <w:r w:rsidR="00BF2792">
        <w:rPr>
          <w:rFonts w:ascii="Times New Roman" w:hAnsi="Times New Roman"/>
          <w:sz w:val="28"/>
          <w:szCs w:val="28"/>
        </w:rPr>
        <w:t>ения выполнения муниципального</w:t>
      </w:r>
      <w:r w:rsidR="00865606">
        <w:rPr>
          <w:rFonts w:ascii="Times New Roman" w:hAnsi="Times New Roman"/>
          <w:sz w:val="28"/>
          <w:szCs w:val="28"/>
        </w:rPr>
        <w:t xml:space="preserve"> задания</w:t>
      </w:r>
      <w:r w:rsidR="00BF2792">
        <w:rPr>
          <w:rFonts w:ascii="Times New Roman" w:hAnsi="Times New Roman"/>
          <w:sz w:val="28"/>
          <w:szCs w:val="28"/>
        </w:rPr>
        <w:t>;</w:t>
      </w:r>
    </w:p>
    <w:p w:rsidR="00BF2792" w:rsidRDefault="00FE2F3B"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2792">
        <w:rPr>
          <w:rFonts w:ascii="Times New Roman" w:hAnsi="Times New Roman"/>
          <w:sz w:val="28"/>
          <w:szCs w:val="28"/>
        </w:rPr>
        <w:t>б) муниципальных бюджетных или автономных учреждений</w:t>
      </w:r>
      <w:r>
        <w:rPr>
          <w:rFonts w:ascii="Times New Roman" w:hAnsi="Times New Roman"/>
          <w:sz w:val="28"/>
          <w:szCs w:val="28"/>
        </w:rPr>
        <w:t xml:space="preserve"> –</w:t>
      </w:r>
      <w:r w:rsidR="00BF2792">
        <w:rPr>
          <w:rFonts w:ascii="Times New Roman" w:hAnsi="Times New Roman"/>
          <w:sz w:val="28"/>
          <w:szCs w:val="28"/>
        </w:rPr>
        <w:t xml:space="preserve"> </w:t>
      </w:r>
      <w:r>
        <w:rPr>
          <w:rFonts w:ascii="Times New Roman" w:hAnsi="Times New Roman"/>
          <w:sz w:val="28"/>
          <w:szCs w:val="28"/>
        </w:rPr>
        <w:t xml:space="preserve">исполнительным </w:t>
      </w:r>
      <w:r w:rsidR="00BF2792">
        <w:rPr>
          <w:rFonts w:ascii="Times New Roman" w:hAnsi="Times New Roman"/>
          <w:sz w:val="28"/>
          <w:szCs w:val="28"/>
        </w:rPr>
        <w:t>органом</w:t>
      </w:r>
      <w:r>
        <w:rPr>
          <w:rFonts w:ascii="Times New Roman" w:hAnsi="Times New Roman"/>
          <w:sz w:val="28"/>
          <w:szCs w:val="28"/>
        </w:rPr>
        <w:t xml:space="preserve"> муниципальной власти</w:t>
      </w:r>
      <w:r w:rsidR="00BF2792">
        <w:rPr>
          <w:rFonts w:ascii="Times New Roman" w:hAnsi="Times New Roman"/>
          <w:sz w:val="28"/>
          <w:szCs w:val="28"/>
        </w:rPr>
        <w:t>, осуществляющим функции и полномочия учредите</w:t>
      </w:r>
      <w:r w:rsidR="00924D25">
        <w:rPr>
          <w:rFonts w:ascii="Times New Roman" w:hAnsi="Times New Roman"/>
          <w:sz w:val="28"/>
          <w:szCs w:val="28"/>
        </w:rPr>
        <w:t>ля, с учетом положений пункта 14</w:t>
      </w:r>
      <w:r w:rsidR="00BF2792">
        <w:rPr>
          <w:rFonts w:ascii="Times New Roman" w:hAnsi="Times New Roman"/>
          <w:sz w:val="28"/>
          <w:szCs w:val="28"/>
        </w:rPr>
        <w:t xml:space="preserve"> настоящего Положения.</w:t>
      </w:r>
    </w:p>
    <w:p w:rsidR="00BF2792" w:rsidRDefault="00FE2F3B"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24D25">
        <w:rPr>
          <w:rFonts w:ascii="Times New Roman" w:hAnsi="Times New Roman"/>
          <w:sz w:val="28"/>
          <w:szCs w:val="28"/>
        </w:rPr>
        <w:t>14</w:t>
      </w:r>
      <w:r w:rsidR="00BF2792">
        <w:rPr>
          <w:rFonts w:ascii="Times New Roman" w:hAnsi="Times New Roman"/>
          <w:sz w:val="28"/>
          <w:szCs w:val="28"/>
        </w:rPr>
        <w:t>. Базовый норматив затрат на оказание муниципальной услуги состоит из базового норматива:</w:t>
      </w:r>
    </w:p>
    <w:p w:rsidR="00BF2792" w:rsidRDefault="00FE2F3B"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2792">
        <w:rPr>
          <w:rFonts w:ascii="Times New Roman" w:hAnsi="Times New Roman"/>
          <w:sz w:val="28"/>
          <w:szCs w:val="28"/>
        </w:rPr>
        <w:t>а) затрат, непосредственно связанных с оказанием государственной услуги;</w:t>
      </w:r>
    </w:p>
    <w:p w:rsidR="00BF2792" w:rsidRDefault="00FE2F3B"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F2792">
        <w:rPr>
          <w:rFonts w:ascii="Times New Roman" w:hAnsi="Times New Roman"/>
          <w:sz w:val="28"/>
          <w:szCs w:val="28"/>
        </w:rPr>
        <w:t>б) затрат на общехозяйственные нужды на оказание муниципальной услуги.</w:t>
      </w:r>
    </w:p>
    <w:p w:rsidR="007B0592" w:rsidRDefault="00FE2F3B"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24D25">
        <w:rPr>
          <w:rFonts w:ascii="Times New Roman" w:hAnsi="Times New Roman"/>
          <w:sz w:val="28"/>
          <w:szCs w:val="28"/>
        </w:rPr>
        <w:t>15</w:t>
      </w:r>
      <w:r w:rsidR="00BF2792">
        <w:rPr>
          <w:rFonts w:ascii="Times New Roman" w:hAnsi="Times New Roman"/>
          <w:sz w:val="28"/>
          <w:szCs w:val="28"/>
        </w:rPr>
        <w:t xml:space="preserve">. </w:t>
      </w:r>
      <w:proofErr w:type="gramStart"/>
      <w:r w:rsidR="00BF2792">
        <w:rPr>
          <w:rFonts w:ascii="Times New Roman" w:hAnsi="Times New Roman"/>
          <w:sz w:val="28"/>
          <w:szCs w:val="28"/>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w:t>
      </w:r>
      <w:r w:rsidR="00C42508">
        <w:rPr>
          <w:rFonts w:ascii="Times New Roman" w:hAnsi="Times New Roman"/>
          <w:sz w:val="28"/>
          <w:szCs w:val="28"/>
        </w:rPr>
        <w:t xml:space="preserve">, </w:t>
      </w:r>
      <w:r w:rsidR="00FF67EB">
        <w:rPr>
          <w:rFonts w:ascii="Times New Roman" w:hAnsi="Times New Roman"/>
          <w:sz w:val="28"/>
          <w:szCs w:val="28"/>
        </w:rPr>
        <w:t>установленных в базовом (отраслевом) перечне.</w:t>
      </w:r>
      <w:proofErr w:type="gramEnd"/>
    </w:p>
    <w:p w:rsidR="00FF67EB" w:rsidRDefault="00FE2F3B"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24D25">
        <w:rPr>
          <w:rFonts w:ascii="Times New Roman" w:hAnsi="Times New Roman"/>
          <w:sz w:val="28"/>
          <w:szCs w:val="28"/>
        </w:rPr>
        <w:t>16</w:t>
      </w:r>
      <w:r w:rsidR="00FF67EB">
        <w:rPr>
          <w:rFonts w:ascii="Times New Roman" w:hAnsi="Times New Roman"/>
          <w:sz w:val="28"/>
          <w:szCs w:val="28"/>
        </w:rPr>
        <w:t xml:space="preserve">.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w:t>
      </w:r>
      <w:r w:rsidR="00FC7A16">
        <w:rPr>
          <w:rFonts w:ascii="Times New Roman" w:hAnsi="Times New Roman"/>
          <w:sz w:val="28"/>
          <w:szCs w:val="28"/>
        </w:rPr>
        <w:t xml:space="preserve">Российской Федерации, Брянской области, </w:t>
      </w:r>
      <w:r>
        <w:rPr>
          <w:rFonts w:ascii="Times New Roman" w:hAnsi="Times New Roman"/>
          <w:sz w:val="28"/>
          <w:szCs w:val="28"/>
        </w:rPr>
        <w:t xml:space="preserve">нормативными правовыми </w:t>
      </w:r>
      <w:r>
        <w:rPr>
          <w:rFonts w:ascii="Times New Roman" w:hAnsi="Times New Roman"/>
          <w:sz w:val="28"/>
          <w:szCs w:val="28"/>
        </w:rPr>
        <w:lastRenderedPageBreak/>
        <w:t xml:space="preserve">актами органов местного самоуправления, </w:t>
      </w:r>
      <w:r w:rsidR="00FC7A16">
        <w:rPr>
          <w:rFonts w:ascii="Times New Roman" w:hAnsi="Times New Roman"/>
          <w:sz w:val="28"/>
          <w:szCs w:val="28"/>
        </w:rPr>
        <w:t xml:space="preserve">а также государственными стандартами Российской Федерации, строительными нормами и правилами, </w:t>
      </w:r>
      <w:r w:rsidR="00040B95">
        <w:rPr>
          <w:rFonts w:ascii="Times New Roman" w:hAnsi="Times New Roman"/>
          <w:sz w:val="28"/>
          <w:szCs w:val="28"/>
        </w:rPr>
        <w:t>санитарными нормами и правилами, стандартами, порядками и регламентами оказания муниципальных услуг в установленной сфере (дале</w:t>
      </w:r>
      <w:proofErr w:type="gramStart"/>
      <w:r w:rsidR="00040B95">
        <w:rPr>
          <w:rFonts w:ascii="Times New Roman" w:hAnsi="Times New Roman"/>
          <w:sz w:val="28"/>
          <w:szCs w:val="28"/>
        </w:rPr>
        <w:t>е-</w:t>
      </w:r>
      <w:proofErr w:type="gramEnd"/>
      <w:r w:rsidR="00040B95">
        <w:rPr>
          <w:rFonts w:ascii="Times New Roman" w:hAnsi="Times New Roman"/>
          <w:sz w:val="28"/>
          <w:szCs w:val="28"/>
        </w:rPr>
        <w:t xml:space="preserve"> стандарты услуги).</w:t>
      </w:r>
    </w:p>
    <w:p w:rsidR="00040B95" w:rsidRDefault="00FE2F3B"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24D25">
        <w:rPr>
          <w:rFonts w:ascii="Times New Roman" w:hAnsi="Times New Roman"/>
          <w:sz w:val="28"/>
          <w:szCs w:val="28"/>
        </w:rPr>
        <w:t>17</w:t>
      </w:r>
      <w:r w:rsidR="00040B95">
        <w:rPr>
          <w:rFonts w:ascii="Times New Roman" w:hAnsi="Times New Roman"/>
          <w:sz w:val="28"/>
          <w:szCs w:val="28"/>
        </w:rPr>
        <w:t>. В базовый норматив затрат, непосредственно связанных с оказанием муниципальной услуги, включаются:</w:t>
      </w:r>
    </w:p>
    <w:p w:rsidR="00040B95" w:rsidRDefault="00040B9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 управленческий персонал, в случаях, установленных стандартами услуги, включая взносы в государственные внебюджетные фонды,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w:t>
      </w:r>
      <w:proofErr w:type="gramEnd"/>
      <w:r>
        <w:rPr>
          <w:rFonts w:ascii="Times New Roman" w:hAnsi="Times New Roman"/>
          <w:sz w:val="28"/>
          <w:szCs w:val="28"/>
        </w:rPr>
        <w:t>, содержащими нормы трудового права (дале</w:t>
      </w:r>
      <w:proofErr w:type="gramStart"/>
      <w:r>
        <w:rPr>
          <w:rFonts w:ascii="Times New Roman" w:hAnsi="Times New Roman"/>
          <w:sz w:val="28"/>
          <w:szCs w:val="28"/>
        </w:rPr>
        <w:t>е-</w:t>
      </w:r>
      <w:proofErr w:type="gramEnd"/>
      <w:r>
        <w:rPr>
          <w:rFonts w:ascii="Times New Roman" w:hAnsi="Times New Roman"/>
          <w:sz w:val="28"/>
          <w:szCs w:val="28"/>
        </w:rPr>
        <w:t xml:space="preserve"> начисления на выплаты по оплате труда);</w:t>
      </w:r>
    </w:p>
    <w:p w:rsidR="00040B95" w:rsidRDefault="00040B9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040B95" w:rsidRDefault="00040B9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E2F3B">
        <w:rPr>
          <w:rFonts w:ascii="Times New Roman" w:hAnsi="Times New Roman"/>
          <w:sz w:val="28"/>
          <w:szCs w:val="28"/>
        </w:rPr>
        <w:t xml:space="preserve"> </w:t>
      </w:r>
      <w:r>
        <w:rPr>
          <w:rFonts w:ascii="Times New Roman" w:hAnsi="Times New Roman"/>
          <w:sz w:val="28"/>
          <w:szCs w:val="28"/>
        </w:rPr>
        <w:t>в) иные затраты, непосредственно связанные с оказанием муниципальной услуги.</w:t>
      </w:r>
    </w:p>
    <w:p w:rsidR="00040B95"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18</w:t>
      </w:r>
      <w:r w:rsidR="00040B95">
        <w:rPr>
          <w:rFonts w:ascii="Times New Roman" w:hAnsi="Times New Roman"/>
          <w:sz w:val="28"/>
          <w:szCs w:val="28"/>
        </w:rPr>
        <w:t>. В базовый норматив затрат на общехозяйственные нужды на оказание муниципальной услуги</w:t>
      </w:r>
      <w:r w:rsidR="00A44F7C">
        <w:rPr>
          <w:rFonts w:ascii="Times New Roman" w:hAnsi="Times New Roman"/>
          <w:sz w:val="28"/>
          <w:szCs w:val="28"/>
        </w:rPr>
        <w:t xml:space="preserve"> включаются:</w:t>
      </w:r>
    </w:p>
    <w:p w:rsidR="00A44F7C"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44F7C">
        <w:rPr>
          <w:rFonts w:ascii="Times New Roman" w:hAnsi="Times New Roman"/>
          <w:sz w:val="28"/>
          <w:szCs w:val="28"/>
        </w:rPr>
        <w:t>а) затраты на коммунальные услуги;</w:t>
      </w:r>
    </w:p>
    <w:p w:rsidR="00A44F7C"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44F7C">
        <w:rPr>
          <w:rFonts w:ascii="Times New Roman" w:hAnsi="Times New Roman"/>
          <w:sz w:val="28"/>
          <w:szCs w:val="28"/>
        </w:rPr>
        <w:t>б)</w:t>
      </w:r>
      <w:r>
        <w:rPr>
          <w:rFonts w:ascii="Times New Roman" w:hAnsi="Times New Roman"/>
          <w:sz w:val="28"/>
          <w:szCs w:val="28"/>
        </w:rPr>
        <w:t xml:space="preserve"> </w:t>
      </w:r>
      <w:r w:rsidR="008E0197">
        <w:rPr>
          <w:rFonts w:ascii="Times New Roman" w:hAnsi="Times New Roman"/>
          <w:sz w:val="28"/>
          <w:szCs w:val="28"/>
        </w:rPr>
        <w:t>затраты на содержание объектов недвижимого имущества (в том числе затраты на арендные платежи);</w:t>
      </w:r>
    </w:p>
    <w:p w:rsidR="008E0197"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E2F3B">
        <w:rPr>
          <w:rFonts w:ascii="Times New Roman" w:hAnsi="Times New Roman"/>
          <w:sz w:val="28"/>
          <w:szCs w:val="28"/>
        </w:rPr>
        <w:t xml:space="preserve"> </w:t>
      </w:r>
      <w:r w:rsidR="008E0197">
        <w:rPr>
          <w:rFonts w:ascii="Times New Roman" w:hAnsi="Times New Roman"/>
          <w:sz w:val="28"/>
          <w:szCs w:val="28"/>
        </w:rPr>
        <w:t>в) затраты на содержание объектов особо ценного движимого имущества;</w:t>
      </w:r>
    </w:p>
    <w:p w:rsidR="008E0197"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E2F3B">
        <w:rPr>
          <w:rFonts w:ascii="Times New Roman" w:hAnsi="Times New Roman"/>
          <w:sz w:val="28"/>
          <w:szCs w:val="28"/>
        </w:rPr>
        <w:t xml:space="preserve"> </w:t>
      </w:r>
      <w:r>
        <w:rPr>
          <w:rFonts w:ascii="Times New Roman" w:hAnsi="Times New Roman"/>
          <w:sz w:val="28"/>
          <w:szCs w:val="28"/>
        </w:rPr>
        <w:t xml:space="preserve"> </w:t>
      </w:r>
      <w:r w:rsidR="008E0197">
        <w:rPr>
          <w:rFonts w:ascii="Times New Roman" w:hAnsi="Times New Roman"/>
          <w:sz w:val="28"/>
          <w:szCs w:val="28"/>
        </w:rPr>
        <w:t>г)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8E0197"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E2F3B">
        <w:rPr>
          <w:rFonts w:ascii="Times New Roman" w:hAnsi="Times New Roman"/>
          <w:sz w:val="28"/>
          <w:szCs w:val="28"/>
        </w:rPr>
        <w:t xml:space="preserve"> </w:t>
      </w:r>
      <w:r w:rsidR="008E0197">
        <w:rPr>
          <w:rFonts w:ascii="Times New Roman" w:hAnsi="Times New Roman"/>
          <w:sz w:val="28"/>
          <w:szCs w:val="28"/>
        </w:rPr>
        <w:t>д) затраты на приобретение услуг связи;</w:t>
      </w:r>
    </w:p>
    <w:p w:rsidR="008E0197"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E2F3B">
        <w:rPr>
          <w:rFonts w:ascii="Times New Roman" w:hAnsi="Times New Roman"/>
          <w:sz w:val="28"/>
          <w:szCs w:val="28"/>
        </w:rPr>
        <w:t xml:space="preserve"> </w:t>
      </w:r>
      <w:r w:rsidR="008E0197">
        <w:rPr>
          <w:rFonts w:ascii="Times New Roman" w:hAnsi="Times New Roman"/>
          <w:sz w:val="28"/>
          <w:szCs w:val="28"/>
        </w:rPr>
        <w:t>е) затраты на приобретение транспортных услуг;</w:t>
      </w:r>
    </w:p>
    <w:p w:rsidR="008E0197"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E2F3B">
        <w:rPr>
          <w:rFonts w:ascii="Times New Roman" w:hAnsi="Times New Roman"/>
          <w:sz w:val="28"/>
          <w:szCs w:val="28"/>
        </w:rPr>
        <w:t xml:space="preserve"> </w:t>
      </w:r>
      <w:r w:rsidR="008E0197">
        <w:rPr>
          <w:rFonts w:ascii="Times New Roman" w:hAnsi="Times New Roman"/>
          <w:sz w:val="28"/>
          <w:szCs w:val="28"/>
        </w:rPr>
        <w:t>ж) затраты на оплату труда и начисления на выплаты по оплате труда работников</w:t>
      </w:r>
      <w:r w:rsidR="000F774C">
        <w:rPr>
          <w:rFonts w:ascii="Times New Roman" w:hAnsi="Times New Roman"/>
          <w:sz w:val="28"/>
          <w:szCs w:val="28"/>
        </w:rPr>
        <w:t>,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0F774C"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0F774C">
        <w:rPr>
          <w:rFonts w:ascii="Times New Roman" w:hAnsi="Times New Roman"/>
          <w:sz w:val="28"/>
          <w:szCs w:val="28"/>
        </w:rPr>
        <w:t>з) затраты на прочие общехозяйственные нужды.</w:t>
      </w:r>
    </w:p>
    <w:p w:rsidR="000F774C"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19</w:t>
      </w:r>
      <w:r w:rsidR="000F774C">
        <w:rPr>
          <w:rFonts w:ascii="Times New Roman" w:hAnsi="Times New Roman"/>
          <w:sz w:val="28"/>
          <w:szCs w:val="28"/>
        </w:rPr>
        <w:t>. В затраты, указанны</w:t>
      </w:r>
      <w:r>
        <w:rPr>
          <w:rFonts w:ascii="Times New Roman" w:hAnsi="Times New Roman"/>
          <w:sz w:val="28"/>
          <w:szCs w:val="28"/>
        </w:rPr>
        <w:t>е в подпунктах «а</w:t>
      </w:r>
      <w:proofErr w:type="gramStart"/>
      <w:r>
        <w:rPr>
          <w:rFonts w:ascii="Times New Roman" w:hAnsi="Times New Roman"/>
          <w:sz w:val="28"/>
          <w:szCs w:val="28"/>
        </w:rPr>
        <w:t>»-</w:t>
      </w:r>
      <w:proofErr w:type="gramEnd"/>
      <w:r>
        <w:rPr>
          <w:rFonts w:ascii="Times New Roman" w:hAnsi="Times New Roman"/>
          <w:sz w:val="28"/>
          <w:szCs w:val="28"/>
        </w:rPr>
        <w:t>«в» пункта 18</w:t>
      </w:r>
      <w:r w:rsidR="000F774C">
        <w:rPr>
          <w:rFonts w:ascii="Times New Roman" w:hAnsi="Times New Roman"/>
          <w:sz w:val="28"/>
          <w:szCs w:val="28"/>
        </w:rPr>
        <w:t xml:space="preserve">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w:t>
      </w:r>
      <w:r w:rsidR="000707A2">
        <w:rPr>
          <w:rFonts w:ascii="Times New Roman" w:hAnsi="Times New Roman"/>
          <w:sz w:val="28"/>
          <w:szCs w:val="28"/>
        </w:rPr>
        <w:t xml:space="preserve"> (далее- имущество, необходимое для выполнения муниципального задания) на оказание муниципальной услуги.</w:t>
      </w:r>
    </w:p>
    <w:p w:rsidR="000707A2"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20</w:t>
      </w:r>
      <w:r w:rsidR="000707A2">
        <w:rPr>
          <w:rFonts w:ascii="Times New Roman" w:hAnsi="Times New Roman"/>
          <w:sz w:val="28"/>
          <w:szCs w:val="28"/>
        </w:rPr>
        <w:t xml:space="preserve">. </w:t>
      </w:r>
      <w:proofErr w:type="gramStart"/>
      <w:r w:rsidR="000707A2">
        <w:rPr>
          <w:rFonts w:ascii="Times New Roman" w:hAnsi="Times New Roman"/>
          <w:sz w:val="28"/>
          <w:szCs w:val="28"/>
        </w:rPr>
        <w:t>Значение базового норматива затрат на оказание муниципальной услуги утверждается исполнительным органом муниципальной власти, осуществляющим функции и полномочия учредителя муниципального учреждения, а также по решению главного распорядителя средств бюджета городского округа «город Фокино», в ведении которого находятся муниципальные казенные учреждения (уточняется при изменении размера бюджетных ассигнований, предусмотренных сводной бюджетной росписью бюджета городского округа «город Фокино» или размера лимитов бюджетных обязательств, предусмотренных</w:t>
      </w:r>
      <w:proofErr w:type="gramEnd"/>
      <w:r w:rsidR="000707A2">
        <w:rPr>
          <w:rFonts w:ascii="Times New Roman" w:hAnsi="Times New Roman"/>
          <w:sz w:val="28"/>
          <w:szCs w:val="28"/>
        </w:rPr>
        <w:t xml:space="preserve"> для финансового обеспечения выполнения муниципального задания) общей суммой, с выделением:</w:t>
      </w:r>
    </w:p>
    <w:p w:rsidR="000707A2"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0707A2">
        <w:rPr>
          <w:rFonts w:ascii="Times New Roman" w:hAnsi="Times New Roman"/>
          <w:sz w:val="28"/>
          <w:szCs w:val="28"/>
        </w:rPr>
        <w:t>а) суммы затрат на оплату труда и начисления на выплаты по оплате труда работников, непосредственно связанных с оказанием муниципальной услуги, включая административно- управленческий персонал, в случаях, установленных стандартами услуги;</w:t>
      </w:r>
    </w:p>
    <w:p w:rsidR="008E0197"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41DEB">
        <w:rPr>
          <w:rFonts w:ascii="Times New Roman" w:hAnsi="Times New Roman"/>
          <w:sz w:val="28"/>
          <w:szCs w:val="28"/>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B41DEB"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21</w:t>
      </w:r>
      <w:r w:rsidR="00B41DEB">
        <w:rPr>
          <w:rFonts w:ascii="Times New Roman" w:hAnsi="Times New Roman"/>
          <w:sz w:val="28"/>
          <w:szCs w:val="28"/>
        </w:rPr>
        <w:t>. Значения базовых нормативов затрат на оказание муниципальных услуг подлежат размещению в установленном порядке на официальном сайте в информационно</w:t>
      </w:r>
      <w:r w:rsidR="00B41DEB" w:rsidRPr="00B41DEB">
        <w:rPr>
          <w:rFonts w:ascii="Times New Roman" w:hAnsi="Times New Roman"/>
          <w:sz w:val="28"/>
          <w:szCs w:val="28"/>
        </w:rPr>
        <w:t xml:space="preserve"> </w:t>
      </w:r>
      <w:r w:rsidR="00B41DEB">
        <w:rPr>
          <w:rFonts w:ascii="Times New Roman" w:hAnsi="Times New Roman"/>
          <w:sz w:val="28"/>
          <w:szCs w:val="28"/>
        </w:rPr>
        <w:t>- телекоммуникационной сети «Интернет» по размещению информации о государственных и муниципальных учреждениях (</w:t>
      </w:r>
      <w:hyperlink r:id="rId8" w:history="1">
        <w:r w:rsidR="00B41DEB" w:rsidRPr="00CD7ED0">
          <w:rPr>
            <w:rStyle w:val="a5"/>
            <w:rFonts w:ascii="Times New Roman" w:hAnsi="Times New Roman"/>
            <w:sz w:val="28"/>
            <w:szCs w:val="28"/>
            <w:lang w:val="en-US"/>
          </w:rPr>
          <w:t>www</w:t>
        </w:r>
        <w:r w:rsidR="00B41DEB" w:rsidRPr="00CD7ED0">
          <w:rPr>
            <w:rStyle w:val="a5"/>
            <w:rFonts w:ascii="Times New Roman" w:hAnsi="Times New Roman"/>
            <w:sz w:val="28"/>
            <w:szCs w:val="28"/>
          </w:rPr>
          <w:t>.</w:t>
        </w:r>
        <w:r w:rsidR="00B41DEB" w:rsidRPr="00CD7ED0">
          <w:rPr>
            <w:rStyle w:val="a5"/>
            <w:rFonts w:ascii="Times New Roman" w:hAnsi="Times New Roman"/>
            <w:sz w:val="28"/>
            <w:szCs w:val="28"/>
            <w:lang w:val="en-US"/>
          </w:rPr>
          <w:t>bus</w:t>
        </w:r>
        <w:r w:rsidR="00B41DEB" w:rsidRPr="00CD7ED0">
          <w:rPr>
            <w:rStyle w:val="a5"/>
            <w:rFonts w:ascii="Times New Roman" w:hAnsi="Times New Roman"/>
            <w:sz w:val="28"/>
            <w:szCs w:val="28"/>
          </w:rPr>
          <w:t>.</w:t>
        </w:r>
        <w:proofErr w:type="spellStart"/>
        <w:r w:rsidR="00B41DEB" w:rsidRPr="00CD7ED0">
          <w:rPr>
            <w:rStyle w:val="a5"/>
            <w:rFonts w:ascii="Times New Roman" w:hAnsi="Times New Roman"/>
            <w:sz w:val="28"/>
            <w:szCs w:val="28"/>
            <w:lang w:val="en-US"/>
          </w:rPr>
          <w:t>gov</w:t>
        </w:r>
        <w:proofErr w:type="spellEnd"/>
        <w:r w:rsidR="00B41DEB" w:rsidRPr="00CD7ED0">
          <w:rPr>
            <w:rStyle w:val="a5"/>
            <w:rFonts w:ascii="Times New Roman" w:hAnsi="Times New Roman"/>
            <w:sz w:val="28"/>
            <w:szCs w:val="28"/>
          </w:rPr>
          <w:t>.</w:t>
        </w:r>
        <w:proofErr w:type="spellStart"/>
        <w:r w:rsidR="00B41DEB" w:rsidRPr="00CD7ED0">
          <w:rPr>
            <w:rStyle w:val="a5"/>
            <w:rFonts w:ascii="Times New Roman" w:hAnsi="Times New Roman"/>
            <w:sz w:val="28"/>
            <w:szCs w:val="28"/>
            <w:lang w:val="en-US"/>
          </w:rPr>
          <w:t>ru</w:t>
        </w:r>
        <w:proofErr w:type="spellEnd"/>
      </w:hyperlink>
      <w:r w:rsidR="00B41DEB">
        <w:rPr>
          <w:rFonts w:ascii="Times New Roman" w:hAnsi="Times New Roman"/>
          <w:sz w:val="28"/>
          <w:szCs w:val="28"/>
        </w:rPr>
        <w:t>).</w:t>
      </w:r>
    </w:p>
    <w:p w:rsidR="00B41DEB"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22</w:t>
      </w:r>
      <w:r w:rsidR="00B41DEB">
        <w:rPr>
          <w:rFonts w:ascii="Times New Roman" w:hAnsi="Times New Roman"/>
          <w:sz w:val="28"/>
          <w:szCs w:val="28"/>
        </w:rPr>
        <w:t xml:space="preserve">. </w:t>
      </w:r>
      <w:proofErr w:type="gramStart"/>
      <w:r w:rsidR="00B41DEB">
        <w:rPr>
          <w:rFonts w:ascii="Times New Roman" w:hAnsi="Times New Roman"/>
          <w:sz w:val="28"/>
          <w:szCs w:val="28"/>
        </w:rPr>
        <w:t xml:space="preserve">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w:t>
      </w:r>
      <w:r w:rsidR="00FE2F3B">
        <w:rPr>
          <w:rFonts w:ascii="Times New Roman" w:hAnsi="Times New Roman"/>
          <w:sz w:val="28"/>
          <w:szCs w:val="28"/>
        </w:rPr>
        <w:t xml:space="preserve">исполнительным </w:t>
      </w:r>
      <w:r w:rsidR="00B41DEB">
        <w:rPr>
          <w:rFonts w:ascii="Times New Roman" w:hAnsi="Times New Roman"/>
          <w:sz w:val="28"/>
          <w:szCs w:val="28"/>
        </w:rPr>
        <w:t>органом</w:t>
      </w:r>
      <w:r w:rsidR="00FE2F3B">
        <w:rPr>
          <w:rFonts w:ascii="Times New Roman" w:hAnsi="Times New Roman"/>
          <w:sz w:val="28"/>
          <w:szCs w:val="28"/>
        </w:rPr>
        <w:t xml:space="preserve"> муниципальной власти</w:t>
      </w:r>
      <w:r w:rsidR="00B41DEB">
        <w:rPr>
          <w:rFonts w:ascii="Times New Roman" w:hAnsi="Times New Roman"/>
          <w:sz w:val="28"/>
          <w:szCs w:val="28"/>
        </w:rPr>
        <w:t>, осуществляющим функции и полномочия учредителя в отношении муниципальных бюджетных и автономных учреждений, а также по решению главного распорядителя средств бюджета городского округа «город Фокино», в ведении которого находятся муниципальные казенные учреждения.</w:t>
      </w:r>
      <w:proofErr w:type="gramEnd"/>
    </w:p>
    <w:p w:rsidR="00B41DEB"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23</w:t>
      </w:r>
      <w:r w:rsidR="00B41DEB">
        <w:rPr>
          <w:rFonts w:ascii="Times New Roman" w:hAnsi="Times New Roman"/>
          <w:sz w:val="28"/>
          <w:szCs w:val="28"/>
        </w:rPr>
        <w:t>. Нормативные затраты на выполнение работы рассчитываются</w:t>
      </w:r>
      <w:r w:rsidR="00D96B70">
        <w:rPr>
          <w:rFonts w:ascii="Times New Roman" w:hAnsi="Times New Roman"/>
          <w:sz w:val="28"/>
          <w:szCs w:val="28"/>
        </w:rPr>
        <w:t xml:space="preserve">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w:t>
      </w:r>
    </w:p>
    <w:p w:rsidR="00D96B70"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D96B70">
        <w:rPr>
          <w:rFonts w:ascii="Times New Roman" w:hAnsi="Times New Roman"/>
          <w:sz w:val="28"/>
          <w:szCs w:val="28"/>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D96B70"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D96B70">
        <w:rPr>
          <w:rFonts w:ascii="Times New Roman" w:hAnsi="Times New Roman"/>
          <w:sz w:val="28"/>
          <w:szCs w:val="28"/>
        </w:rPr>
        <w:t>б) затраты на приобретение материальных запасов и особо ценного движимого</w:t>
      </w:r>
      <w:r w:rsidR="00C50603">
        <w:rPr>
          <w:rFonts w:ascii="Times New Roman" w:hAnsi="Times New Roman"/>
          <w:sz w:val="28"/>
          <w:szCs w:val="28"/>
        </w:rPr>
        <w:t xml:space="preserve"> </w:t>
      </w:r>
      <w:r w:rsidR="00D96B70">
        <w:rPr>
          <w:rFonts w:ascii="Times New Roman" w:hAnsi="Times New Roman"/>
          <w:sz w:val="28"/>
          <w:szCs w:val="28"/>
        </w:rPr>
        <w:t>имущества</w:t>
      </w:r>
      <w:r w:rsidR="00C50603">
        <w:rPr>
          <w:rFonts w:ascii="Times New Roman" w:hAnsi="Times New Roman"/>
          <w:sz w:val="28"/>
          <w:szCs w:val="28"/>
        </w:rPr>
        <w:t>, потребляемых (используемых) в процессе выполнения работы с учетом срока полезного использования (в том числе затраты на арендные платежи);</w:t>
      </w:r>
    </w:p>
    <w:p w:rsidR="00D96B70"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D96B70">
        <w:rPr>
          <w:rFonts w:ascii="Times New Roman" w:hAnsi="Times New Roman"/>
          <w:sz w:val="28"/>
          <w:szCs w:val="28"/>
        </w:rPr>
        <w:t>в) затраты на иные расходы, непосредственно связанные с выполнением работы;</w:t>
      </w:r>
    </w:p>
    <w:p w:rsidR="00C50603"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C50603">
        <w:rPr>
          <w:rFonts w:ascii="Times New Roman" w:hAnsi="Times New Roman"/>
          <w:sz w:val="28"/>
          <w:szCs w:val="28"/>
        </w:rPr>
        <w:t>г) затраты на оплату коммунальных услуг;</w:t>
      </w:r>
    </w:p>
    <w:p w:rsidR="00C50603"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C50603">
        <w:rPr>
          <w:rFonts w:ascii="Times New Roman" w:hAnsi="Times New Roman"/>
          <w:sz w:val="28"/>
          <w:szCs w:val="28"/>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C50603"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C50603">
        <w:rPr>
          <w:rFonts w:ascii="Times New Roman" w:hAnsi="Times New Roman"/>
          <w:sz w:val="28"/>
          <w:szCs w:val="28"/>
        </w:rPr>
        <w:t>е) затраты на содержание объектов особо ценного движимого имущества и имущества, необходимого для выполнения муниципального задания;</w:t>
      </w:r>
    </w:p>
    <w:p w:rsidR="00C50603"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C50603">
        <w:rPr>
          <w:rFonts w:ascii="Times New Roman" w:hAnsi="Times New Roman"/>
          <w:sz w:val="28"/>
          <w:szCs w:val="28"/>
        </w:rPr>
        <w:t>ж) суммы резерва на полное восстановление состава объектов особо ценного движимого имущества, необходимого для общех</w:t>
      </w:r>
      <w:r w:rsidR="00A45017">
        <w:rPr>
          <w:rFonts w:ascii="Times New Roman" w:hAnsi="Times New Roman"/>
          <w:sz w:val="28"/>
          <w:szCs w:val="28"/>
        </w:rPr>
        <w:t>озяйственных нужд, формируемого в установленном порядке в размере начисленной годовой суммы амортизации по указанному имуществу;</w:t>
      </w:r>
    </w:p>
    <w:p w:rsidR="00A45017"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45017">
        <w:rPr>
          <w:rFonts w:ascii="Times New Roman" w:hAnsi="Times New Roman"/>
          <w:sz w:val="28"/>
          <w:szCs w:val="28"/>
        </w:rPr>
        <w:t>з) затраты на приобретение услуг связи;</w:t>
      </w:r>
    </w:p>
    <w:p w:rsidR="00A45017"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45017">
        <w:rPr>
          <w:rFonts w:ascii="Times New Roman" w:hAnsi="Times New Roman"/>
          <w:sz w:val="28"/>
          <w:szCs w:val="28"/>
        </w:rPr>
        <w:t>и) затраты на приобретение транспортных услуг;</w:t>
      </w:r>
    </w:p>
    <w:p w:rsidR="00A45017"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45017">
        <w:rPr>
          <w:rFonts w:ascii="Times New Roman" w:hAnsi="Times New Roman"/>
          <w:sz w:val="28"/>
          <w:szCs w:val="28"/>
        </w:rPr>
        <w:t>к)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w:t>
      </w:r>
    </w:p>
    <w:p w:rsidR="00A45017"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45017">
        <w:rPr>
          <w:rFonts w:ascii="Times New Roman" w:hAnsi="Times New Roman"/>
          <w:sz w:val="28"/>
          <w:szCs w:val="28"/>
        </w:rPr>
        <w:t>л) затраты на прочие общехозяйственные нужды.</w:t>
      </w:r>
    </w:p>
    <w:p w:rsidR="00A45017"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w:t>
      </w:r>
      <w:r w:rsidR="00A45017">
        <w:rPr>
          <w:rFonts w:ascii="Times New Roman" w:hAnsi="Times New Roman"/>
          <w:sz w:val="28"/>
          <w:szCs w:val="28"/>
        </w:rPr>
        <w:t>.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w:t>
      </w:r>
      <w:r w:rsidR="00F457B2">
        <w:rPr>
          <w:rFonts w:ascii="Times New Roman" w:hAnsi="Times New Roman"/>
          <w:sz w:val="28"/>
          <w:szCs w:val="28"/>
        </w:rPr>
        <w:t>тановленные нормативными правовыми актами Российской Федерации, Брянской области, муниципальными правовыми актами,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F457B2"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25</w:t>
      </w:r>
      <w:r w:rsidR="00F457B2">
        <w:rPr>
          <w:rFonts w:ascii="Times New Roman" w:hAnsi="Times New Roman"/>
          <w:sz w:val="28"/>
          <w:szCs w:val="28"/>
        </w:rPr>
        <w:t xml:space="preserve">. </w:t>
      </w:r>
      <w:proofErr w:type="gramStart"/>
      <w:r w:rsidR="00F457B2">
        <w:rPr>
          <w:rFonts w:ascii="Times New Roman" w:hAnsi="Times New Roman"/>
          <w:sz w:val="28"/>
          <w:szCs w:val="28"/>
        </w:rPr>
        <w:t>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 автономных учреждений, а также главным распорядителем средств бюджета городского округа «город Фокино»,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p w:rsidR="00231B31" w:rsidRDefault="00924D25" w:rsidP="00F457B2">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26</w:t>
      </w:r>
      <w:r w:rsidR="00F457B2">
        <w:rPr>
          <w:rFonts w:ascii="Times New Roman" w:hAnsi="Times New Roman"/>
          <w:sz w:val="28"/>
          <w:szCs w:val="28"/>
        </w:rPr>
        <w:t>.</w:t>
      </w:r>
      <w:r w:rsidR="00F457B2" w:rsidRPr="00F457B2">
        <w:rPr>
          <w:rFonts w:ascii="Times New Roman" w:hAnsi="Times New Roman"/>
          <w:sz w:val="28"/>
          <w:szCs w:val="28"/>
        </w:rPr>
        <w:t xml:space="preserve"> </w:t>
      </w:r>
      <w:r w:rsidR="00231B31">
        <w:rPr>
          <w:rFonts w:ascii="Times New Roman" w:hAnsi="Times New Roman"/>
          <w:sz w:val="28"/>
          <w:szCs w:val="28"/>
        </w:rPr>
        <w:t>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F457B2" w:rsidRDefault="00231B31" w:rsidP="00F457B2">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F457B2">
        <w:rPr>
          <w:rFonts w:ascii="Times New Roman" w:hAnsi="Times New Roman"/>
          <w:sz w:val="28"/>
          <w:szCs w:val="28"/>
        </w:rPr>
        <w:t xml:space="preserve">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w:t>
      </w:r>
      <w:r w:rsidR="005D0EFA">
        <w:rPr>
          <w:rFonts w:ascii="Times New Roman" w:hAnsi="Times New Roman"/>
          <w:sz w:val="28"/>
          <w:szCs w:val="28"/>
        </w:rPr>
        <w:t>–</w:t>
      </w:r>
      <w:r w:rsidR="00F457B2">
        <w:rPr>
          <w:rFonts w:ascii="Times New Roman" w:hAnsi="Times New Roman"/>
          <w:sz w:val="28"/>
          <w:szCs w:val="28"/>
        </w:rPr>
        <w:t xml:space="preserve"> платная</w:t>
      </w:r>
      <w:r w:rsidR="005D0EFA">
        <w:rPr>
          <w:rFonts w:ascii="Times New Roman" w:hAnsi="Times New Roman"/>
          <w:sz w:val="28"/>
          <w:szCs w:val="28"/>
        </w:rPr>
        <w:t xml:space="preserve"> деятельность) </w:t>
      </w:r>
      <w:r w:rsidR="00F457B2">
        <w:rPr>
          <w:rFonts w:ascii="Times New Roman" w:hAnsi="Times New Roman"/>
          <w:sz w:val="28"/>
          <w:szCs w:val="28"/>
        </w:rPr>
        <w:t xml:space="preserve">сверх установленного муниципального задания, </w:t>
      </w:r>
      <w:r w:rsidR="005D0EFA">
        <w:rPr>
          <w:rFonts w:ascii="Times New Roman" w:hAnsi="Times New Roman"/>
          <w:sz w:val="28"/>
          <w:szCs w:val="28"/>
        </w:rPr>
        <w:t>затраты</w:t>
      </w:r>
      <w:r w:rsidR="00F457B2">
        <w:rPr>
          <w:rFonts w:ascii="Times New Roman" w:hAnsi="Times New Roman"/>
          <w:sz w:val="28"/>
          <w:szCs w:val="28"/>
        </w:rPr>
        <w:t xml:space="preserve">, указанных в пункте </w:t>
      </w:r>
      <w:r w:rsidR="005D0EFA">
        <w:rPr>
          <w:rFonts w:ascii="Times New Roman" w:hAnsi="Times New Roman"/>
          <w:sz w:val="28"/>
          <w:szCs w:val="28"/>
        </w:rPr>
        <w:t>абзаце первом настоящего пункта</w:t>
      </w:r>
      <w:r w:rsidR="00F457B2">
        <w:rPr>
          <w:rFonts w:ascii="Times New Roman" w:hAnsi="Times New Roman"/>
          <w:sz w:val="28"/>
          <w:szCs w:val="28"/>
        </w:rPr>
        <w:t xml:space="preserve">, рассчитываются </w:t>
      </w:r>
      <w:r w:rsidR="005D0EFA">
        <w:rPr>
          <w:rFonts w:ascii="Times New Roman" w:hAnsi="Times New Roman"/>
          <w:sz w:val="28"/>
          <w:szCs w:val="28"/>
        </w:rPr>
        <w:t>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городского</w:t>
      </w:r>
      <w:proofErr w:type="gramEnd"/>
      <w:r w:rsidR="005D0EFA">
        <w:rPr>
          <w:rFonts w:ascii="Times New Roman" w:hAnsi="Times New Roman"/>
          <w:sz w:val="28"/>
          <w:szCs w:val="28"/>
        </w:rPr>
        <w:t xml:space="preserve"> округа «город Фокино»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(далее-коэффициент платной деятельности).</w:t>
      </w:r>
    </w:p>
    <w:p w:rsidR="005D0EFA" w:rsidRDefault="00924D25" w:rsidP="00F457B2">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27</w:t>
      </w:r>
      <w:r w:rsidR="005D0EFA">
        <w:rPr>
          <w:rFonts w:ascii="Times New Roman" w:hAnsi="Times New Roman"/>
          <w:sz w:val="28"/>
          <w:szCs w:val="28"/>
        </w:rPr>
        <w:t>.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5D0EFA" w:rsidRDefault="00924D25" w:rsidP="00F457B2">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D0EFA">
        <w:rPr>
          <w:rFonts w:ascii="Times New Roman" w:hAnsi="Times New Roman"/>
          <w:sz w:val="28"/>
          <w:szCs w:val="28"/>
        </w:rPr>
        <w:t>а) на потребление электрической энергии в размере 10 процентов общего объема затрат муниципального бюджетного и</w:t>
      </w:r>
      <w:r w:rsidR="00231B31">
        <w:rPr>
          <w:rFonts w:ascii="Times New Roman" w:hAnsi="Times New Roman"/>
          <w:sz w:val="28"/>
          <w:szCs w:val="28"/>
        </w:rPr>
        <w:t>ли</w:t>
      </w:r>
      <w:r w:rsidR="005D0EFA">
        <w:rPr>
          <w:rFonts w:ascii="Times New Roman" w:hAnsi="Times New Roman"/>
          <w:sz w:val="28"/>
          <w:szCs w:val="28"/>
        </w:rPr>
        <w:t xml:space="preserve"> автономного учреждения в части указанного вида затрат в составе затрат на коммунальные услуги;</w:t>
      </w:r>
    </w:p>
    <w:p w:rsidR="00F457B2"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D0EFA">
        <w:rPr>
          <w:rFonts w:ascii="Times New Roman" w:hAnsi="Times New Roman"/>
          <w:sz w:val="28"/>
          <w:szCs w:val="28"/>
        </w:rPr>
        <w:t>б) на потребление тепловой энергии в размере 50 % общего объема затрат муниципального бюджетного и</w:t>
      </w:r>
      <w:r w:rsidR="00231B31">
        <w:rPr>
          <w:rFonts w:ascii="Times New Roman" w:hAnsi="Times New Roman"/>
          <w:sz w:val="28"/>
          <w:szCs w:val="28"/>
        </w:rPr>
        <w:t>ли</w:t>
      </w:r>
      <w:r w:rsidR="005D0EFA">
        <w:rPr>
          <w:rFonts w:ascii="Times New Roman" w:hAnsi="Times New Roman"/>
          <w:sz w:val="28"/>
          <w:szCs w:val="28"/>
        </w:rPr>
        <w:t xml:space="preserve"> автономного учреждения</w:t>
      </w:r>
      <w:r w:rsidR="00231B31">
        <w:rPr>
          <w:rFonts w:ascii="Times New Roman" w:hAnsi="Times New Roman"/>
          <w:sz w:val="28"/>
          <w:szCs w:val="28"/>
        </w:rPr>
        <w:t xml:space="preserve"> в части указанного вида затрат в составе затрат на коммунальные услуги;</w:t>
      </w:r>
    </w:p>
    <w:p w:rsidR="00231B31" w:rsidRDefault="00231B31"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24D25">
        <w:rPr>
          <w:rFonts w:ascii="Times New Roman" w:hAnsi="Times New Roman"/>
          <w:sz w:val="28"/>
          <w:szCs w:val="28"/>
        </w:rPr>
        <w:t>28</w:t>
      </w:r>
      <w:r>
        <w:rPr>
          <w:rFonts w:ascii="Times New Roman" w:hAnsi="Times New Roman"/>
          <w:sz w:val="28"/>
          <w:szCs w:val="28"/>
        </w:rPr>
        <w:t>. В случае если муниципальное бюджетное или автономное учреждение оказывает платную деятельность сверх установленного муниципального задания</w:t>
      </w:r>
      <w:r w:rsidR="00924D25">
        <w:rPr>
          <w:rFonts w:ascii="Times New Roman" w:hAnsi="Times New Roman"/>
          <w:sz w:val="28"/>
          <w:szCs w:val="28"/>
        </w:rPr>
        <w:t>, затраты, указанные в пункте 27</w:t>
      </w:r>
      <w:r>
        <w:rPr>
          <w:rFonts w:ascii="Times New Roman" w:hAnsi="Times New Roman"/>
          <w:sz w:val="28"/>
          <w:szCs w:val="28"/>
        </w:rPr>
        <w:t xml:space="preserve"> настоящего Положения, рассчитываются с применением коэффициента платной деятельности.</w:t>
      </w:r>
    </w:p>
    <w:p w:rsidR="00231B31"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231B31">
        <w:rPr>
          <w:rFonts w:ascii="Times New Roman" w:hAnsi="Times New Roman"/>
          <w:sz w:val="28"/>
          <w:szCs w:val="28"/>
        </w:rPr>
        <w:t>Значение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 осуществляющим функции и полномочия</w:t>
      </w:r>
      <w:r w:rsidR="00942263">
        <w:rPr>
          <w:rFonts w:ascii="Times New Roman" w:hAnsi="Times New Roman"/>
          <w:sz w:val="28"/>
          <w:szCs w:val="28"/>
        </w:rPr>
        <w:t xml:space="preserve"> учредителя в отношении муниципальных бюджетных или автономных учреждений.</w:t>
      </w:r>
    </w:p>
    <w:p w:rsidR="00231B31" w:rsidRDefault="00231B31"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24D25">
        <w:rPr>
          <w:rFonts w:ascii="Times New Roman" w:hAnsi="Times New Roman"/>
          <w:sz w:val="28"/>
          <w:szCs w:val="28"/>
        </w:rPr>
        <w:t>29</w:t>
      </w:r>
      <w:r>
        <w:rPr>
          <w:rFonts w:ascii="Times New Roman" w:hAnsi="Times New Roman"/>
          <w:sz w:val="28"/>
          <w:szCs w:val="28"/>
        </w:rPr>
        <w:t xml:space="preserve">. </w:t>
      </w:r>
      <w:proofErr w:type="gramStart"/>
      <w:r>
        <w:rPr>
          <w:rFonts w:ascii="Times New Roman" w:hAnsi="Times New Roman"/>
          <w:sz w:val="28"/>
          <w:szCs w:val="28"/>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w:t>
      </w:r>
      <w:r w:rsidR="00942263">
        <w:rPr>
          <w:rFonts w:ascii="Times New Roman" w:hAnsi="Times New Roman"/>
          <w:sz w:val="28"/>
          <w:szCs w:val="28"/>
        </w:rPr>
        <w:t xml:space="preserve"> объема муниципальной услуги (работы), за оказание (выполнение) которой предусмотрено взимание платы, и</w:t>
      </w:r>
      <w:proofErr w:type="gramEnd"/>
      <w:r w:rsidR="00942263">
        <w:rPr>
          <w:rFonts w:ascii="Times New Roman" w:hAnsi="Times New Roman"/>
          <w:sz w:val="28"/>
          <w:szCs w:val="28"/>
        </w:rPr>
        <w:t xml:space="preserve">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 с учетом положений, установленных действующим законодательством.</w:t>
      </w:r>
    </w:p>
    <w:p w:rsidR="00942263"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30</w:t>
      </w:r>
      <w:r w:rsidR="00942263">
        <w:rPr>
          <w:rFonts w:ascii="Times New Roman" w:hAnsi="Times New Roman"/>
          <w:sz w:val="28"/>
          <w:szCs w:val="28"/>
        </w:rPr>
        <w:t xml:space="preserve">. </w:t>
      </w:r>
      <w:proofErr w:type="gramStart"/>
      <w:r w:rsidR="00942263">
        <w:rPr>
          <w:rFonts w:ascii="Times New Roman" w:hAnsi="Times New Roman"/>
          <w:sz w:val="28"/>
          <w:szCs w:val="28"/>
        </w:rPr>
        <w:t>В случае если муниципальное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настоящим Положением,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roofErr w:type="gramEnd"/>
    </w:p>
    <w:p w:rsidR="00942263" w:rsidRDefault="00924D25" w:rsidP="00A0600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31</w:t>
      </w:r>
      <w:r w:rsidR="00942263">
        <w:rPr>
          <w:rFonts w:ascii="Times New Roman" w:hAnsi="Times New Roman"/>
          <w:sz w:val="28"/>
          <w:szCs w:val="28"/>
        </w:rPr>
        <w:t>. Нормативные затраты (затраты), определяемые в соответствии с настоящим Положением, учитываются при формировании обоснований бюджетных ассигнований местного бюджета на очередной финансовый год и на плановый период.</w:t>
      </w:r>
    </w:p>
    <w:p w:rsidR="00D83F79" w:rsidRDefault="00924D25" w:rsidP="00D83F79">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32</w:t>
      </w:r>
      <w:r w:rsidR="00D83F79">
        <w:rPr>
          <w:rFonts w:ascii="Times New Roman" w:hAnsi="Times New Roman"/>
          <w:sz w:val="28"/>
          <w:szCs w:val="28"/>
        </w:rPr>
        <w:t xml:space="preserve">. Финансовое обеспечение выполнения муниципального задания осуществляется в пределах бюджетных ассигнований, предусмотренных сводной бюджетной росписью бюджета городского округа «город Фокино», и лимитов бюджетных обязательств, предусмотренных для финансового обеспечения выполнения муниципального задания. </w:t>
      </w:r>
    </w:p>
    <w:p w:rsidR="00D83F79" w:rsidRDefault="00D83F79" w:rsidP="00D83F79">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Финансовое обеспечение выполнения муниципального задания муниципальными бюджетными или автономными учреждениями осуществляется в виде субсидии.</w:t>
      </w:r>
    </w:p>
    <w:p w:rsidR="00D83F79" w:rsidRDefault="00D83F79" w:rsidP="00D83F7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D83F79" w:rsidRDefault="00924D25" w:rsidP="00D83F79">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33</w:t>
      </w:r>
      <w:r w:rsidR="00D83F79">
        <w:rPr>
          <w:rFonts w:ascii="Times New Roman" w:hAnsi="Times New Roman"/>
          <w:sz w:val="28"/>
          <w:szCs w:val="28"/>
        </w:rPr>
        <w:t>. Уменьшение размера субсидии, предоставляемой муниципальному бюджетному или автономному учреждению на финансовое обеспечение выполнения муниципального задания в течение срока его выполнения осуществляется только при соответствующем и</w:t>
      </w:r>
      <w:r w:rsidR="006E2CF9">
        <w:rPr>
          <w:rFonts w:ascii="Times New Roman" w:hAnsi="Times New Roman"/>
          <w:sz w:val="28"/>
          <w:szCs w:val="28"/>
        </w:rPr>
        <w:t>зменении муниципального задания и (или) изменении нормативных затрат на оказание муниципальных услуг, нормативных затрат, связанных с выполнением работ.</w:t>
      </w:r>
    </w:p>
    <w:p w:rsidR="006E2CF9" w:rsidRDefault="00924D25" w:rsidP="006E2CF9">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34</w:t>
      </w:r>
      <w:r w:rsidR="006E2CF9">
        <w:rPr>
          <w:rFonts w:ascii="Times New Roman" w:hAnsi="Times New Roman"/>
          <w:sz w:val="28"/>
          <w:szCs w:val="28"/>
        </w:rPr>
        <w:t xml:space="preserve">. Предоставление муниципальным бюджетным и автономным учреждениям субсидий осуществляется на основании соглашения о предоставлении субсидий на финансовое обеспечение выполнения муниципального задания (далее – соглашение), подлежащего заключению между </w:t>
      </w:r>
      <w:r w:rsidR="000738E6">
        <w:rPr>
          <w:rFonts w:ascii="Times New Roman" w:hAnsi="Times New Roman"/>
          <w:sz w:val="28"/>
          <w:szCs w:val="28"/>
        </w:rPr>
        <w:t xml:space="preserve">исполнительным </w:t>
      </w:r>
      <w:r w:rsidR="006E2CF9">
        <w:rPr>
          <w:rFonts w:ascii="Times New Roman" w:hAnsi="Times New Roman"/>
          <w:sz w:val="28"/>
          <w:szCs w:val="28"/>
        </w:rPr>
        <w:t>органом</w:t>
      </w:r>
      <w:r w:rsidR="000738E6">
        <w:rPr>
          <w:rFonts w:ascii="Times New Roman" w:hAnsi="Times New Roman"/>
          <w:sz w:val="28"/>
          <w:szCs w:val="28"/>
        </w:rPr>
        <w:t xml:space="preserve"> муниципальной власти</w:t>
      </w:r>
      <w:r w:rsidR="006E2CF9">
        <w:rPr>
          <w:rFonts w:ascii="Times New Roman" w:hAnsi="Times New Roman"/>
          <w:sz w:val="28"/>
          <w:szCs w:val="28"/>
        </w:rPr>
        <w:t xml:space="preserve">, осуществляющим функции и полномочия учредителя, и муниципальными бюджетными или автономными учреждениями в соответствии с примерным соглашением согласно </w:t>
      </w:r>
      <w:r w:rsidR="006E2CF9" w:rsidRPr="00B23036">
        <w:rPr>
          <w:rFonts w:ascii="Times New Roman" w:hAnsi="Times New Roman"/>
          <w:color w:val="C00000"/>
          <w:sz w:val="28"/>
          <w:szCs w:val="28"/>
        </w:rPr>
        <w:t>приложению 3</w:t>
      </w:r>
      <w:r w:rsidR="006E2CF9">
        <w:rPr>
          <w:rFonts w:ascii="Times New Roman" w:hAnsi="Times New Roman"/>
          <w:sz w:val="28"/>
          <w:szCs w:val="28"/>
        </w:rPr>
        <w:t xml:space="preserve"> к Положению.</w:t>
      </w:r>
    </w:p>
    <w:p w:rsidR="006E2CF9" w:rsidRDefault="000738E6" w:rsidP="006E2CF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Исполнительные о</w:t>
      </w:r>
      <w:r w:rsidR="006E2CF9">
        <w:rPr>
          <w:rFonts w:ascii="Times New Roman" w:hAnsi="Times New Roman"/>
          <w:sz w:val="28"/>
          <w:szCs w:val="28"/>
        </w:rPr>
        <w:t>рганы</w:t>
      </w:r>
      <w:r>
        <w:rPr>
          <w:rFonts w:ascii="Times New Roman" w:hAnsi="Times New Roman"/>
          <w:sz w:val="28"/>
          <w:szCs w:val="28"/>
        </w:rPr>
        <w:t xml:space="preserve"> муниципальной власти</w:t>
      </w:r>
      <w:r w:rsidR="006E2CF9">
        <w:rPr>
          <w:rFonts w:ascii="Times New Roman" w:hAnsi="Times New Roman"/>
          <w:sz w:val="28"/>
          <w:szCs w:val="28"/>
        </w:rPr>
        <w:t>, осуществляющие функции и полномочия учредителя муниципальных бюджетных или автономных учреждений, вправе уточнять и дополнять примерную форму соглашения с учетом отраслевых особенностей.</w:t>
      </w:r>
    </w:p>
    <w:p w:rsidR="006E2CF9" w:rsidRDefault="006E2CF9" w:rsidP="006E2CF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Перечисление субсидий муниципальным бюджетным и автономным учреждениям осуществляется по факту оказания услуг (выполнения работ) на основании отчета о выполнении муниципального задания.</w:t>
      </w:r>
    </w:p>
    <w:p w:rsidR="006E2CF9" w:rsidRDefault="000738E6" w:rsidP="006E2CF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Исполнительным о</w:t>
      </w:r>
      <w:r w:rsidR="006E2CF9">
        <w:rPr>
          <w:rFonts w:ascii="Times New Roman" w:hAnsi="Times New Roman"/>
          <w:sz w:val="28"/>
          <w:szCs w:val="28"/>
        </w:rPr>
        <w:t>рганом</w:t>
      </w:r>
      <w:r>
        <w:rPr>
          <w:rFonts w:ascii="Times New Roman" w:hAnsi="Times New Roman"/>
          <w:sz w:val="28"/>
          <w:szCs w:val="28"/>
        </w:rPr>
        <w:t xml:space="preserve"> муниципальной власти</w:t>
      </w:r>
      <w:r w:rsidR="006E2CF9">
        <w:rPr>
          <w:rFonts w:ascii="Times New Roman" w:hAnsi="Times New Roman"/>
          <w:sz w:val="28"/>
          <w:szCs w:val="28"/>
        </w:rPr>
        <w:t>, осуществляющим функции и полномочия учредителя муниципального бюджетного или автономного учреждения, может быть принято решение о перечислении части субсидии авансом до подготовки муниципальным бюджетным или автономным учреждением отчета о выполнении муниципального задания. Объем субсидии, перечисляемый авансом, не может превышать 30% общего объема субсидии, предусмотренного муниципальному бюджетному или автономному учреждению на соответствующий период (месяц, квартал) в соответствии с графиком перечисления субсидий, являющимся неотъемлемой частью соглашения.</w:t>
      </w:r>
    </w:p>
    <w:p w:rsidR="006E2CF9" w:rsidRDefault="006E2CF9" w:rsidP="006E2CF9">
      <w:pPr>
        <w:tabs>
          <w:tab w:val="left" w:pos="1134"/>
        </w:tabs>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Размер объема субсидии, перечисляемой авансом, сверх установленных 30% может быть увеличен в случае недостаточности денежных средств на оплату исполнительных документов, решений налоговых органов о взыскании налога, сбора, пеней и штрафов, оплату труда, оплату налогов, сборов и иных обязательных платежей в бюджеты бюджетной системы Российской Федерации в соответствии с действующим законодательством.</w:t>
      </w:r>
      <w:proofErr w:type="gramEnd"/>
    </w:p>
    <w:p w:rsidR="006E2CF9" w:rsidRDefault="00924D25" w:rsidP="00924D25">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35</w:t>
      </w:r>
      <w:r w:rsidR="006E2CF9">
        <w:rPr>
          <w:rFonts w:ascii="Times New Roman" w:hAnsi="Times New Roman"/>
          <w:sz w:val="28"/>
          <w:szCs w:val="28"/>
        </w:rPr>
        <w:t xml:space="preserve">. </w:t>
      </w:r>
      <w:r w:rsidR="000738E6">
        <w:rPr>
          <w:rFonts w:ascii="Times New Roman" w:hAnsi="Times New Roman"/>
          <w:sz w:val="28"/>
          <w:szCs w:val="28"/>
        </w:rPr>
        <w:t xml:space="preserve"> </w:t>
      </w:r>
      <w:proofErr w:type="gramStart"/>
      <w:r w:rsidR="006E2CF9">
        <w:rPr>
          <w:rFonts w:ascii="Times New Roman" w:hAnsi="Times New Roman"/>
          <w:sz w:val="28"/>
          <w:szCs w:val="28"/>
        </w:rPr>
        <w:t>Контроль за</w:t>
      </w:r>
      <w:proofErr w:type="gramEnd"/>
      <w:r w:rsidR="006E2CF9">
        <w:rPr>
          <w:rFonts w:ascii="Times New Roman" w:hAnsi="Times New Roman"/>
          <w:sz w:val="28"/>
          <w:szCs w:val="28"/>
        </w:rPr>
        <w:t xml:space="preserve"> соблюдением муниципальными казенными учреждениями требований и условий, установленных для них муниципальными заданиями, осуществляют главные распорядители средств бюджета городского округа «город Фокино», в ведении которых находятся указанные учреждения.</w:t>
      </w:r>
    </w:p>
    <w:p w:rsidR="006E2CF9" w:rsidRDefault="00924D25" w:rsidP="0096299E">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36</w:t>
      </w:r>
      <w:r w:rsidR="006E2CF9">
        <w:rPr>
          <w:rFonts w:ascii="Times New Roman" w:hAnsi="Times New Roman"/>
          <w:sz w:val="28"/>
          <w:szCs w:val="28"/>
        </w:rPr>
        <w:t>.</w:t>
      </w:r>
      <w:r w:rsidR="0096299E">
        <w:rPr>
          <w:rFonts w:ascii="Times New Roman" w:hAnsi="Times New Roman"/>
          <w:sz w:val="28"/>
          <w:szCs w:val="28"/>
        </w:rPr>
        <w:t xml:space="preserve"> </w:t>
      </w:r>
      <w:proofErr w:type="gramStart"/>
      <w:r w:rsidR="006E2CF9">
        <w:rPr>
          <w:rFonts w:ascii="Times New Roman" w:hAnsi="Times New Roman"/>
          <w:sz w:val="28"/>
          <w:szCs w:val="28"/>
        </w:rPr>
        <w:t>Контроль за</w:t>
      </w:r>
      <w:proofErr w:type="gramEnd"/>
      <w:r w:rsidR="006E2CF9">
        <w:rPr>
          <w:rFonts w:ascii="Times New Roman" w:hAnsi="Times New Roman"/>
          <w:sz w:val="28"/>
          <w:szCs w:val="28"/>
        </w:rPr>
        <w:t xml:space="preserve"> соблюдением муниципальными бюджетными и автономными учреждения</w:t>
      </w:r>
      <w:r w:rsidR="0096299E">
        <w:rPr>
          <w:rFonts w:ascii="Times New Roman" w:hAnsi="Times New Roman"/>
          <w:sz w:val="28"/>
          <w:szCs w:val="28"/>
        </w:rPr>
        <w:t>ми требований и условий, установленных для них муниципальными заданиями, осуществляют исполнительные органы муниципальной власти, осуществляющие функции и полномочия учредителя.</w:t>
      </w:r>
    </w:p>
    <w:p w:rsidR="0096299E" w:rsidRDefault="00924D25" w:rsidP="0096299E">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37</w:t>
      </w:r>
      <w:r w:rsidR="0096299E">
        <w:rPr>
          <w:rFonts w:ascii="Times New Roman" w:hAnsi="Times New Roman"/>
          <w:sz w:val="28"/>
          <w:szCs w:val="28"/>
        </w:rPr>
        <w:t>.</w:t>
      </w:r>
      <w:r w:rsidR="0096299E" w:rsidRPr="0096299E">
        <w:rPr>
          <w:rFonts w:ascii="Times New Roman" w:hAnsi="Times New Roman"/>
          <w:sz w:val="28"/>
          <w:szCs w:val="28"/>
        </w:rPr>
        <w:t xml:space="preserve"> </w:t>
      </w:r>
      <w:proofErr w:type="gramStart"/>
      <w:r w:rsidR="0096299E">
        <w:rPr>
          <w:rFonts w:ascii="Times New Roman" w:hAnsi="Times New Roman"/>
          <w:sz w:val="28"/>
          <w:szCs w:val="28"/>
        </w:rPr>
        <w:t>Муниципальные учреждения городского округа «город Фокино», осуществляющие выполнение муниципального задания, в сроки, установленные государственными заданиями, представляют отчет, а в случае невыполнения запланированных показателей объема и (или) качества оказания муниципальных услуг (выполнения работ) – отчет и пояснительную записку к отчету о выполнении муниципального задания и использовании бюджетных ассигнований из бюджета городского округа «город Фокино»:</w:t>
      </w:r>
      <w:proofErr w:type="gramEnd"/>
    </w:p>
    <w:p w:rsidR="0096299E" w:rsidRDefault="0096299E" w:rsidP="0096299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муниципальные казенные учреждения – главному распорядителю средств бюджета городского округа «город Фокино», в ведении которого находится учреждение;</w:t>
      </w:r>
    </w:p>
    <w:p w:rsidR="0096299E" w:rsidRDefault="0096299E" w:rsidP="0096299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муниципальное бюджетное (автономное) учреждение – органу, осуществляющему функции и полномочия учредителя учреждения.</w:t>
      </w:r>
    </w:p>
    <w:p w:rsidR="0096299E" w:rsidRDefault="00924D25" w:rsidP="0096299E">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38</w:t>
      </w:r>
      <w:r w:rsidR="0096299E">
        <w:rPr>
          <w:rFonts w:ascii="Times New Roman" w:hAnsi="Times New Roman"/>
          <w:sz w:val="28"/>
          <w:szCs w:val="28"/>
        </w:rPr>
        <w:t xml:space="preserve">. </w:t>
      </w:r>
      <w:proofErr w:type="gramStart"/>
      <w:r w:rsidR="000738E6">
        <w:rPr>
          <w:rFonts w:ascii="Times New Roman" w:hAnsi="Times New Roman"/>
          <w:sz w:val="28"/>
          <w:szCs w:val="28"/>
        </w:rPr>
        <w:t>Исполнительные о</w:t>
      </w:r>
      <w:r w:rsidR="0096299E">
        <w:rPr>
          <w:rFonts w:ascii="Times New Roman" w:hAnsi="Times New Roman"/>
          <w:sz w:val="28"/>
          <w:szCs w:val="28"/>
        </w:rPr>
        <w:t>рганы</w:t>
      </w:r>
      <w:r w:rsidR="000738E6">
        <w:rPr>
          <w:rFonts w:ascii="Times New Roman" w:hAnsi="Times New Roman"/>
          <w:sz w:val="28"/>
          <w:szCs w:val="28"/>
        </w:rPr>
        <w:t xml:space="preserve"> муниципальной власти</w:t>
      </w:r>
      <w:r w:rsidR="0096299E">
        <w:rPr>
          <w:rFonts w:ascii="Times New Roman" w:hAnsi="Times New Roman"/>
          <w:sz w:val="28"/>
          <w:szCs w:val="28"/>
        </w:rPr>
        <w:t>, осуществляющие функции и полномочия учредителя муниципальных бюджетных или автономных учреждений, главные распорядители средств бюджета городского округа «город Фокино», в ведении которых находятся муниципальные казенные учреждения, в течение 7 календарных дней со дня получения</w:t>
      </w:r>
      <w:r w:rsidR="000738E6">
        <w:rPr>
          <w:rFonts w:ascii="Times New Roman" w:hAnsi="Times New Roman"/>
          <w:sz w:val="28"/>
          <w:szCs w:val="28"/>
        </w:rPr>
        <w:t xml:space="preserve"> сведений, указанных в пункте 37</w:t>
      </w:r>
      <w:r w:rsidR="0096299E">
        <w:rPr>
          <w:rFonts w:ascii="Times New Roman" w:hAnsi="Times New Roman"/>
          <w:sz w:val="28"/>
          <w:szCs w:val="28"/>
        </w:rPr>
        <w:t xml:space="preserve"> Положения, рассматривают представленные отчеты, осуществляют проверку сведений, содержащихся в отчетах, утверждают отчет об исполнении муниципального задания или готовят</w:t>
      </w:r>
      <w:proofErr w:type="gramEnd"/>
      <w:r w:rsidR="0096299E">
        <w:rPr>
          <w:rFonts w:ascii="Times New Roman" w:hAnsi="Times New Roman"/>
          <w:sz w:val="28"/>
          <w:szCs w:val="28"/>
        </w:rPr>
        <w:t xml:space="preserve"> заключение о его корректировке. </w:t>
      </w:r>
    </w:p>
    <w:p w:rsidR="0096299E" w:rsidRDefault="0096299E" w:rsidP="0096299E">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924D25">
        <w:rPr>
          <w:rFonts w:ascii="Times New Roman" w:hAnsi="Times New Roman"/>
          <w:sz w:val="28"/>
          <w:szCs w:val="28"/>
        </w:rPr>
        <w:t xml:space="preserve">39. </w:t>
      </w:r>
      <w:r>
        <w:rPr>
          <w:rFonts w:ascii="Times New Roman" w:hAnsi="Times New Roman"/>
          <w:sz w:val="28"/>
          <w:szCs w:val="28"/>
        </w:rPr>
        <w:t>Оценка выполнения муниципального задания производится с использованием следующих критериев:</w:t>
      </w: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количество потребителей муниципальных услуг, количество муниципальных  услуг, объем выполненных работ;</w:t>
      </w: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качество оказания муниципальных услуг (выполнения работ): соответствие фактически достигнутых показателей качества утвержденным значениям показателей их оценки.</w:t>
      </w:r>
    </w:p>
    <w:p w:rsidR="0096299E" w:rsidRDefault="00924D25" w:rsidP="0096299E">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40</w:t>
      </w:r>
      <w:r w:rsidR="0096299E">
        <w:rPr>
          <w:rFonts w:ascii="Times New Roman" w:hAnsi="Times New Roman"/>
          <w:sz w:val="28"/>
          <w:szCs w:val="28"/>
        </w:rPr>
        <w:t>. Основаниями для прекращения финансового обеспечения выполнения муниципального задания являются:</w:t>
      </w: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изменение типа или ликвидация учреждения;</w:t>
      </w: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исключение оказываемых учреждением муниципальных услуг (выполняемых работ) из ведомственного перечня муниципальных услуг (работ), оказываемых (выполняемых) муниципальным учреждением в качестве основных видов деятельности;</w:t>
      </w: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иные случаи, когда учреждение не обеспечивает выполнение муниципального задания.</w:t>
      </w:r>
    </w:p>
    <w:p w:rsidR="0096299E" w:rsidRDefault="00924D25" w:rsidP="0096299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41</w:t>
      </w:r>
      <w:r w:rsidR="0096299E">
        <w:rPr>
          <w:rFonts w:ascii="Times New Roman" w:hAnsi="Times New Roman"/>
          <w:sz w:val="28"/>
          <w:szCs w:val="28"/>
        </w:rPr>
        <w:t>. О досрочном прекращении финансового обеспечения выполнения муниципального задания исполнительный орган муниципальной власти, осуществляющий формирование и финансовое обеспечение выполнения муниципального задания, обязан письменно уведомить руководителя учреждения не позднее</w:t>
      </w:r>
      <w:r w:rsidR="000738E6">
        <w:rPr>
          <w:rFonts w:ascii="Times New Roman" w:hAnsi="Times New Roman"/>
          <w:sz w:val="28"/>
          <w:szCs w:val="28"/>
        </w:rPr>
        <w:t>,</w:t>
      </w:r>
      <w:r w:rsidR="0096299E">
        <w:rPr>
          <w:rFonts w:ascii="Times New Roman" w:hAnsi="Times New Roman"/>
          <w:sz w:val="28"/>
          <w:szCs w:val="28"/>
        </w:rPr>
        <w:t xml:space="preserve"> чем за 30 календарных дней до дня принятия </w:t>
      </w:r>
      <w:r w:rsidR="0096299E">
        <w:rPr>
          <w:rFonts w:ascii="Times New Roman" w:hAnsi="Times New Roman"/>
          <w:sz w:val="28"/>
          <w:szCs w:val="28"/>
        </w:rPr>
        <w:lastRenderedPageBreak/>
        <w:t>решения о прекращении финансового обеспечения выполнения муниципального задания.</w:t>
      </w:r>
    </w:p>
    <w:p w:rsidR="0096299E" w:rsidRDefault="00924D25" w:rsidP="0096299E">
      <w:pPr>
        <w:tabs>
          <w:tab w:val="left" w:pos="1134"/>
        </w:tabs>
        <w:autoSpaceDE w:val="0"/>
        <w:autoSpaceDN w:val="0"/>
        <w:adjustRightInd w:val="0"/>
        <w:spacing w:after="0" w:line="240" w:lineRule="auto"/>
        <w:jc w:val="both"/>
        <w:rPr>
          <w:rFonts w:ascii="Times New Roman" w:hAnsi="Times New Roman"/>
          <w:sz w:val="28"/>
          <w:szCs w:val="28"/>
        </w:rPr>
      </w:pPr>
      <w:bookmarkStart w:id="1" w:name="Par78"/>
      <w:bookmarkEnd w:id="1"/>
      <w:r>
        <w:rPr>
          <w:rFonts w:ascii="Times New Roman" w:hAnsi="Times New Roman"/>
          <w:sz w:val="28"/>
          <w:szCs w:val="28"/>
        </w:rPr>
        <w:t xml:space="preserve">   42</w:t>
      </w:r>
      <w:r w:rsidR="0096299E">
        <w:rPr>
          <w:rFonts w:ascii="Times New Roman" w:hAnsi="Times New Roman"/>
          <w:sz w:val="28"/>
          <w:szCs w:val="28"/>
        </w:rPr>
        <w:t>. В случае если по результатам анализа отчетов о выполнении муниципальных заданий установлено, что учреждение не обеспечило выполнение плановых значений объемов оказания услуг, субсидия на выполнение муниципального задания предоставляется учреждению в следующем объеме:</w:t>
      </w:r>
    </w:p>
    <w:p w:rsidR="0096299E" w:rsidRDefault="0096299E" w:rsidP="0096299E">
      <w:pPr>
        <w:autoSpaceDE w:val="0"/>
        <w:autoSpaceDN w:val="0"/>
        <w:adjustRightInd w:val="0"/>
        <w:spacing w:after="0" w:line="240" w:lineRule="auto"/>
        <w:ind w:firstLine="540"/>
        <w:jc w:val="both"/>
        <w:rPr>
          <w:rFonts w:ascii="Times New Roman" w:hAnsi="Times New Roman"/>
          <w:sz w:val="28"/>
          <w:szCs w:val="28"/>
        </w:rPr>
      </w:pPr>
    </w:p>
    <w:p w:rsidR="0096299E" w:rsidRDefault="0096299E" w:rsidP="0096299E">
      <w:pPr>
        <w:autoSpaceDE w:val="0"/>
        <w:autoSpaceDN w:val="0"/>
        <w:adjustRightInd w:val="0"/>
        <w:spacing w:after="0" w:line="240" w:lineRule="auto"/>
        <w:jc w:val="center"/>
        <w:rPr>
          <w:rFonts w:ascii="Times New Roman" w:hAnsi="Times New Roman"/>
          <w:sz w:val="28"/>
          <w:szCs w:val="28"/>
        </w:rPr>
      </w:pPr>
      <w:r>
        <w:rPr>
          <w:rFonts w:ascii="Times New Roman" w:hAnsi="Times New Roman"/>
          <w:noProof/>
          <w:position w:val="-14"/>
          <w:sz w:val="28"/>
          <w:szCs w:val="28"/>
          <w:lang w:eastAsia="ru-RU"/>
        </w:rPr>
        <w:drawing>
          <wp:inline distT="0" distB="0" distL="0" distR="0" wp14:anchorId="56BDE966" wp14:editId="4EAFD71B">
            <wp:extent cx="1712595" cy="263525"/>
            <wp:effectExtent l="0" t="0" r="1905"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2595" cy="263525"/>
                    </a:xfrm>
                    <a:prstGeom prst="rect">
                      <a:avLst/>
                    </a:prstGeom>
                    <a:noFill/>
                    <a:ln>
                      <a:noFill/>
                    </a:ln>
                  </pic:spPr>
                </pic:pic>
              </a:graphicData>
            </a:graphic>
          </wp:inline>
        </w:drawing>
      </w:r>
      <w:r>
        <w:rPr>
          <w:rFonts w:ascii="Times New Roman" w:hAnsi="Times New Roman"/>
          <w:sz w:val="28"/>
          <w:szCs w:val="28"/>
        </w:rPr>
        <w:t>, где:</w:t>
      </w:r>
    </w:p>
    <w:p w:rsidR="0096299E" w:rsidRDefault="0096299E" w:rsidP="0096299E">
      <w:pPr>
        <w:autoSpaceDE w:val="0"/>
        <w:autoSpaceDN w:val="0"/>
        <w:adjustRightInd w:val="0"/>
        <w:spacing w:after="0" w:line="240" w:lineRule="auto"/>
        <w:ind w:firstLine="540"/>
        <w:jc w:val="both"/>
        <w:rPr>
          <w:rFonts w:ascii="Times New Roman" w:hAnsi="Times New Roman"/>
          <w:sz w:val="28"/>
          <w:szCs w:val="28"/>
        </w:rPr>
      </w:pP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lang w:eastAsia="ru-RU"/>
        </w:rPr>
        <w:drawing>
          <wp:inline distT="0" distB="0" distL="0" distR="0" wp14:anchorId="4ADBF39C" wp14:editId="731D887A">
            <wp:extent cx="208915" cy="263525"/>
            <wp:effectExtent l="0" t="0" r="635"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915" cy="263525"/>
                    </a:xfrm>
                    <a:prstGeom prst="rect">
                      <a:avLst/>
                    </a:prstGeom>
                    <a:noFill/>
                    <a:ln>
                      <a:noFill/>
                    </a:ln>
                  </pic:spPr>
                </pic:pic>
              </a:graphicData>
            </a:graphic>
          </wp:inline>
        </w:drawing>
      </w:r>
      <w:r>
        <w:rPr>
          <w:rFonts w:ascii="Times New Roman" w:hAnsi="Times New Roman"/>
          <w:sz w:val="28"/>
          <w:szCs w:val="28"/>
        </w:rPr>
        <w:t xml:space="preserve"> - объем предоставляемой муниципальному учреждению субсидии на выполнение муниципального задания на оказание услуг;</w:t>
      </w: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lang w:eastAsia="ru-RU"/>
        </w:rPr>
        <w:drawing>
          <wp:inline distT="0" distB="0" distL="0" distR="0" wp14:anchorId="4F09A43C" wp14:editId="3FEE6BA3">
            <wp:extent cx="201295" cy="263525"/>
            <wp:effectExtent l="0" t="0" r="8255"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 cy="263525"/>
                    </a:xfrm>
                    <a:prstGeom prst="rect">
                      <a:avLst/>
                    </a:prstGeom>
                    <a:noFill/>
                    <a:ln>
                      <a:noFill/>
                    </a:ln>
                  </pic:spPr>
                </pic:pic>
              </a:graphicData>
            </a:graphic>
          </wp:inline>
        </w:drawing>
      </w:r>
      <w:r>
        <w:rPr>
          <w:rFonts w:ascii="Times New Roman" w:hAnsi="Times New Roman"/>
          <w:sz w:val="28"/>
          <w:szCs w:val="28"/>
        </w:rPr>
        <w:t xml:space="preserve"> - плановый объем субсидии муниципальному учреждению на отчетный период в соответствии с графиком перечисления субсидий;</w:t>
      </w: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lang w:eastAsia="ru-RU"/>
        </w:rPr>
        <w:drawing>
          <wp:inline distT="0" distB="0" distL="0" distR="0" wp14:anchorId="38A41DE3" wp14:editId="0B1B66DC">
            <wp:extent cx="248285" cy="263525"/>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285" cy="263525"/>
                    </a:xfrm>
                    <a:prstGeom prst="rect">
                      <a:avLst/>
                    </a:prstGeom>
                    <a:noFill/>
                    <a:ln>
                      <a:noFill/>
                    </a:ln>
                  </pic:spPr>
                </pic:pic>
              </a:graphicData>
            </a:graphic>
          </wp:inline>
        </w:drawing>
      </w:r>
      <w:r>
        <w:rPr>
          <w:rFonts w:ascii="Times New Roman" w:hAnsi="Times New Roman"/>
          <w:sz w:val="28"/>
          <w:szCs w:val="28"/>
        </w:rPr>
        <w:t xml:space="preserve"> - плановый объем оказания муниципальных услуг, установленный муниципальному учреждению на отчетный период;</w:t>
      </w: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lang w:eastAsia="ru-RU"/>
        </w:rPr>
        <w:drawing>
          <wp:inline distT="0" distB="0" distL="0" distR="0" wp14:anchorId="3545ADC9" wp14:editId="4D28C3C6">
            <wp:extent cx="248285" cy="263525"/>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285" cy="263525"/>
                    </a:xfrm>
                    <a:prstGeom prst="rect">
                      <a:avLst/>
                    </a:prstGeom>
                    <a:noFill/>
                    <a:ln>
                      <a:noFill/>
                    </a:ln>
                  </pic:spPr>
                </pic:pic>
              </a:graphicData>
            </a:graphic>
          </wp:inline>
        </w:drawing>
      </w:r>
      <w:r>
        <w:rPr>
          <w:rFonts w:ascii="Times New Roman" w:hAnsi="Times New Roman"/>
          <w:sz w:val="28"/>
          <w:szCs w:val="28"/>
        </w:rPr>
        <w:t xml:space="preserve"> - фактический объем муниципальных услуг, оказанных муниципальным учреждением в отчетном периоде;</w:t>
      </w: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lang w:eastAsia="ru-RU"/>
        </w:rPr>
        <w:drawing>
          <wp:inline distT="0" distB="0" distL="0" distR="0" wp14:anchorId="2FEB4EE9" wp14:editId="713EFB29">
            <wp:extent cx="248285" cy="2482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inline>
        </w:drawing>
      </w:r>
      <w:r>
        <w:rPr>
          <w:rFonts w:ascii="Times New Roman" w:hAnsi="Times New Roman"/>
          <w:sz w:val="28"/>
          <w:szCs w:val="28"/>
        </w:rPr>
        <w:t xml:space="preserve"> - норматив затрат на оказание муниципальной услуги.</w:t>
      </w: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предоставленный авансом учреждению объем субсидии превышает объем субсидии, определенный в соответствии с указанным порядком расчета, соответствующая корректировка объема </w:t>
      </w:r>
      <w:proofErr w:type="gramStart"/>
      <w:r>
        <w:rPr>
          <w:rFonts w:ascii="Times New Roman" w:hAnsi="Times New Roman"/>
          <w:sz w:val="28"/>
          <w:szCs w:val="28"/>
        </w:rPr>
        <w:t>субсидии</w:t>
      </w:r>
      <w:proofErr w:type="gramEnd"/>
      <w:r>
        <w:rPr>
          <w:rFonts w:ascii="Times New Roman" w:hAnsi="Times New Roman"/>
          <w:sz w:val="28"/>
          <w:szCs w:val="28"/>
        </w:rPr>
        <w:t xml:space="preserve"> с учетом фактически оказанного объема муниципальных  услуг осуществляется в следующем периоде (месяце, квартале) в соответствии с графиком перечисления субсидий, являющимся неотъемлемой частью соглашения.</w:t>
      </w:r>
    </w:p>
    <w:p w:rsidR="0096299E" w:rsidRDefault="00924D25" w:rsidP="0096299E">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43</w:t>
      </w:r>
      <w:r w:rsidR="0096299E">
        <w:rPr>
          <w:rFonts w:ascii="Times New Roman" w:hAnsi="Times New Roman"/>
          <w:sz w:val="28"/>
          <w:szCs w:val="28"/>
        </w:rPr>
        <w:t xml:space="preserve">. </w:t>
      </w:r>
      <w:proofErr w:type="gramStart"/>
      <w:r w:rsidR="0096299E">
        <w:rPr>
          <w:rFonts w:ascii="Times New Roman" w:hAnsi="Times New Roman"/>
          <w:sz w:val="28"/>
          <w:szCs w:val="28"/>
        </w:rPr>
        <w:t>В случае если по результатам анализа отчетов о выполнении муниципальных заданий установлено, что учреждение не обеспечило выполнение плановых значений показателей качества оказания муниципальных услуг (выполнения работ), субсидия на выполнение муниципального задания предоставляется учреждению с учетом корректировки на фактически обеспеченное качество оказания муниципальных услуг (выполнения работ) (но не более 25% объема субсидии, предоставляемого муниципальному бюджетному (автономному) учреждению на соответствующий период (месяц</w:t>
      </w:r>
      <w:proofErr w:type="gramEnd"/>
      <w:r w:rsidR="0096299E">
        <w:rPr>
          <w:rFonts w:ascii="Times New Roman" w:hAnsi="Times New Roman"/>
          <w:sz w:val="28"/>
          <w:szCs w:val="28"/>
        </w:rPr>
        <w:t xml:space="preserve">, </w:t>
      </w:r>
      <w:proofErr w:type="gramStart"/>
      <w:r w:rsidR="0096299E">
        <w:rPr>
          <w:rFonts w:ascii="Times New Roman" w:hAnsi="Times New Roman"/>
          <w:sz w:val="28"/>
          <w:szCs w:val="28"/>
        </w:rPr>
        <w:t>квартал) в соответствии с графиком перечисления субсидий, являющимся неотъемлемой частью соглашения, скорректированного с учетом объема фактически оказанных муниципальных у</w:t>
      </w:r>
      <w:r w:rsidR="00EA0FB4">
        <w:rPr>
          <w:rFonts w:ascii="Times New Roman" w:hAnsi="Times New Roman"/>
          <w:sz w:val="28"/>
          <w:szCs w:val="28"/>
        </w:rPr>
        <w:t>слуг в соответствии с пунктом 43</w:t>
      </w:r>
      <w:r w:rsidR="0096299E">
        <w:rPr>
          <w:rFonts w:ascii="Times New Roman" w:hAnsi="Times New Roman"/>
          <w:sz w:val="28"/>
          <w:szCs w:val="28"/>
        </w:rPr>
        <w:t xml:space="preserve"> </w:t>
      </w:r>
      <w:r w:rsidR="00EA0FB4">
        <w:rPr>
          <w:rFonts w:ascii="Times New Roman" w:hAnsi="Times New Roman"/>
          <w:sz w:val="28"/>
          <w:szCs w:val="28"/>
        </w:rPr>
        <w:t>настоящего Положения</w:t>
      </w:r>
      <w:r w:rsidR="0096299E">
        <w:rPr>
          <w:rFonts w:ascii="Times New Roman" w:hAnsi="Times New Roman"/>
          <w:sz w:val="28"/>
          <w:szCs w:val="28"/>
        </w:rPr>
        <w:t>) в следующем объеме:</w:t>
      </w:r>
      <w:proofErr w:type="gramEnd"/>
    </w:p>
    <w:p w:rsidR="0096299E" w:rsidRDefault="0096299E" w:rsidP="0096299E">
      <w:pPr>
        <w:autoSpaceDE w:val="0"/>
        <w:autoSpaceDN w:val="0"/>
        <w:adjustRightInd w:val="0"/>
        <w:spacing w:after="0" w:line="240" w:lineRule="auto"/>
        <w:ind w:firstLine="540"/>
        <w:jc w:val="both"/>
        <w:rPr>
          <w:rFonts w:ascii="Times New Roman" w:hAnsi="Times New Roman"/>
          <w:sz w:val="28"/>
          <w:szCs w:val="28"/>
        </w:rPr>
      </w:pPr>
    </w:p>
    <w:p w:rsidR="0096299E" w:rsidRDefault="0096299E" w:rsidP="0096299E">
      <w:pPr>
        <w:autoSpaceDE w:val="0"/>
        <w:autoSpaceDN w:val="0"/>
        <w:adjustRightInd w:val="0"/>
        <w:spacing w:after="0" w:line="240" w:lineRule="auto"/>
        <w:jc w:val="center"/>
        <w:rPr>
          <w:rFonts w:ascii="Times New Roman" w:hAnsi="Times New Roman"/>
          <w:sz w:val="28"/>
          <w:szCs w:val="28"/>
        </w:rPr>
      </w:pPr>
      <w:r>
        <w:rPr>
          <w:rFonts w:ascii="Times New Roman" w:hAnsi="Times New Roman"/>
          <w:noProof/>
          <w:position w:val="-24"/>
          <w:sz w:val="28"/>
          <w:szCs w:val="28"/>
          <w:lang w:eastAsia="ru-RU"/>
        </w:rPr>
        <w:drawing>
          <wp:inline distT="0" distB="0" distL="0" distR="0" wp14:anchorId="079B0771" wp14:editId="61792E80">
            <wp:extent cx="1193165" cy="7131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3165" cy="713105"/>
                    </a:xfrm>
                    <a:prstGeom prst="rect">
                      <a:avLst/>
                    </a:prstGeom>
                    <a:noFill/>
                    <a:ln>
                      <a:noFill/>
                    </a:ln>
                  </pic:spPr>
                </pic:pic>
              </a:graphicData>
            </a:graphic>
          </wp:inline>
        </w:drawing>
      </w:r>
      <w:r>
        <w:rPr>
          <w:rFonts w:ascii="Times New Roman" w:hAnsi="Times New Roman"/>
          <w:sz w:val="28"/>
          <w:szCs w:val="28"/>
        </w:rPr>
        <w:t>, где:</w:t>
      </w:r>
    </w:p>
    <w:p w:rsidR="0096299E" w:rsidRDefault="0096299E" w:rsidP="0096299E">
      <w:pPr>
        <w:autoSpaceDE w:val="0"/>
        <w:autoSpaceDN w:val="0"/>
        <w:adjustRightInd w:val="0"/>
        <w:spacing w:after="0" w:line="240" w:lineRule="auto"/>
        <w:jc w:val="center"/>
        <w:rPr>
          <w:rFonts w:ascii="Times New Roman" w:hAnsi="Times New Roman"/>
          <w:sz w:val="28"/>
          <w:szCs w:val="28"/>
        </w:rPr>
      </w:pP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lang w:eastAsia="ru-RU"/>
        </w:rPr>
        <w:lastRenderedPageBreak/>
        <w:drawing>
          <wp:inline distT="0" distB="0" distL="0" distR="0" wp14:anchorId="00F9C40A" wp14:editId="08E25774">
            <wp:extent cx="208915" cy="263525"/>
            <wp:effectExtent l="0" t="0" r="63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915" cy="263525"/>
                    </a:xfrm>
                    <a:prstGeom prst="rect">
                      <a:avLst/>
                    </a:prstGeom>
                    <a:noFill/>
                    <a:ln>
                      <a:noFill/>
                    </a:ln>
                  </pic:spPr>
                </pic:pic>
              </a:graphicData>
            </a:graphic>
          </wp:inline>
        </w:drawing>
      </w:r>
      <w:r>
        <w:rPr>
          <w:rFonts w:ascii="Times New Roman" w:hAnsi="Times New Roman"/>
          <w:sz w:val="28"/>
          <w:szCs w:val="28"/>
        </w:rPr>
        <w:t xml:space="preserve"> - объем предоставляемой муниципальному учреждению субсидии на выполнение муниципального задания на оказание i-й муниципальной услуги;</w:t>
      </w: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lang w:eastAsia="ru-RU"/>
        </w:rPr>
        <w:drawing>
          <wp:inline distT="0" distB="0" distL="0" distR="0" wp14:anchorId="6E41A9DF" wp14:editId="681EC635">
            <wp:extent cx="217170" cy="26352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170" cy="263525"/>
                    </a:xfrm>
                    <a:prstGeom prst="rect">
                      <a:avLst/>
                    </a:prstGeom>
                    <a:noFill/>
                    <a:ln>
                      <a:noFill/>
                    </a:ln>
                  </pic:spPr>
                </pic:pic>
              </a:graphicData>
            </a:graphic>
          </wp:inline>
        </w:drawing>
      </w:r>
      <w:r>
        <w:rPr>
          <w:rFonts w:ascii="Times New Roman" w:hAnsi="Times New Roman"/>
          <w:sz w:val="28"/>
          <w:szCs w:val="28"/>
        </w:rPr>
        <w:t xml:space="preserve"> - объем субсидии муниципальному учреждению на оказание i-й муниципальной услуги на соответствующий период;</w:t>
      </w: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lang w:eastAsia="ru-RU"/>
        </w:rPr>
        <w:drawing>
          <wp:inline distT="0" distB="0" distL="0" distR="0" wp14:anchorId="7FA6E0F4" wp14:editId="4010DA97">
            <wp:extent cx="240030" cy="263525"/>
            <wp:effectExtent l="0" t="0" r="762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030" cy="263525"/>
                    </a:xfrm>
                    <a:prstGeom prst="rect">
                      <a:avLst/>
                    </a:prstGeom>
                    <a:noFill/>
                    <a:ln>
                      <a:noFill/>
                    </a:ln>
                  </pic:spPr>
                </pic:pic>
              </a:graphicData>
            </a:graphic>
          </wp:inline>
        </w:drawing>
      </w:r>
      <w:r>
        <w:rPr>
          <w:rFonts w:ascii="Times New Roman" w:hAnsi="Times New Roman"/>
          <w:sz w:val="28"/>
          <w:szCs w:val="28"/>
        </w:rPr>
        <w:t xml:space="preserve"> - фактически достигнутое значение j-</w:t>
      </w:r>
      <w:proofErr w:type="spellStart"/>
      <w:r>
        <w:rPr>
          <w:rFonts w:ascii="Times New Roman" w:hAnsi="Times New Roman"/>
          <w:sz w:val="28"/>
          <w:szCs w:val="28"/>
        </w:rPr>
        <w:t>го</w:t>
      </w:r>
      <w:proofErr w:type="spellEnd"/>
      <w:r>
        <w:rPr>
          <w:rFonts w:ascii="Times New Roman" w:hAnsi="Times New Roman"/>
          <w:sz w:val="28"/>
          <w:szCs w:val="28"/>
        </w:rPr>
        <w:t xml:space="preserve"> показателя качества оказания i-й муниципальной услуги;</w:t>
      </w: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lang w:eastAsia="ru-RU"/>
        </w:rPr>
        <w:drawing>
          <wp:inline distT="0" distB="0" distL="0" distR="0" wp14:anchorId="619EA6B3" wp14:editId="1E6E04AF">
            <wp:extent cx="248285" cy="2635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8285" cy="263525"/>
                    </a:xfrm>
                    <a:prstGeom prst="rect">
                      <a:avLst/>
                    </a:prstGeom>
                    <a:noFill/>
                    <a:ln>
                      <a:noFill/>
                    </a:ln>
                  </pic:spPr>
                </pic:pic>
              </a:graphicData>
            </a:graphic>
          </wp:inline>
        </w:drawing>
      </w:r>
      <w:r>
        <w:rPr>
          <w:rFonts w:ascii="Times New Roman" w:hAnsi="Times New Roman"/>
          <w:sz w:val="28"/>
          <w:szCs w:val="28"/>
        </w:rPr>
        <w:t xml:space="preserve"> - плановое значение j-</w:t>
      </w:r>
      <w:proofErr w:type="spellStart"/>
      <w:r>
        <w:rPr>
          <w:rFonts w:ascii="Times New Roman" w:hAnsi="Times New Roman"/>
          <w:sz w:val="28"/>
          <w:szCs w:val="28"/>
        </w:rPr>
        <w:t>го</w:t>
      </w:r>
      <w:proofErr w:type="spellEnd"/>
      <w:r>
        <w:rPr>
          <w:rFonts w:ascii="Times New Roman" w:hAnsi="Times New Roman"/>
          <w:sz w:val="28"/>
          <w:szCs w:val="28"/>
        </w:rPr>
        <w:t xml:space="preserve"> показателя качества оказания i-й муниципальной услуги;</w:t>
      </w:r>
    </w:p>
    <w:p w:rsidR="0096299E" w:rsidRDefault="0096299E" w:rsidP="009629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k - количество показателей качества, установленных для i-й муниципальной услуги.</w:t>
      </w:r>
    </w:p>
    <w:p w:rsidR="0096299E" w:rsidRDefault="00924D25" w:rsidP="00EA0FB4">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44</w:t>
      </w:r>
      <w:r w:rsidR="00EA0FB4">
        <w:rPr>
          <w:rFonts w:ascii="Times New Roman" w:hAnsi="Times New Roman"/>
          <w:sz w:val="28"/>
          <w:szCs w:val="28"/>
        </w:rPr>
        <w:t xml:space="preserve">. </w:t>
      </w:r>
      <w:proofErr w:type="gramStart"/>
      <w:r w:rsidR="0096299E">
        <w:rPr>
          <w:rFonts w:ascii="Times New Roman" w:hAnsi="Times New Roman"/>
          <w:sz w:val="28"/>
          <w:szCs w:val="28"/>
        </w:rPr>
        <w:t>В случае если на основании итогового отчета о выполнении муниципального задания установлено, что муниципальное задание выполнено не в полном объеме, орган местного самоуправления, осуществляющий формирование и финансовое обеспечение выполнения муниципального задания, принимает меры по частичному или полному возврату субсидии в размере, определенном исходя из количества фактически не оказанных услуг (не выполненных работ).</w:t>
      </w:r>
      <w:proofErr w:type="gramEnd"/>
      <w:r w:rsidR="0096299E">
        <w:rPr>
          <w:rFonts w:ascii="Times New Roman" w:hAnsi="Times New Roman"/>
          <w:sz w:val="28"/>
          <w:szCs w:val="28"/>
        </w:rPr>
        <w:t xml:space="preserve"> По решению соответствующего  органа  фактически не оказанные услуги (не выполненные работы) включаются в муниципальное задание на очередной финансовый год без включения в общий объем субсидии в очередном финансовом году. В данном случае субсидия в размере, определенном исходя из количества фактически не оказанных услуг (не выполненных работ), возврату не подлежит.</w:t>
      </w:r>
    </w:p>
    <w:p w:rsidR="00EA0FB4" w:rsidRDefault="00924D25" w:rsidP="00EA0FB4">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45</w:t>
      </w:r>
      <w:r w:rsidR="00EA0FB4">
        <w:rPr>
          <w:rFonts w:ascii="Times New Roman" w:hAnsi="Times New Roman"/>
          <w:sz w:val="28"/>
          <w:szCs w:val="28"/>
        </w:rPr>
        <w:t xml:space="preserve">. </w:t>
      </w:r>
      <w:r w:rsidR="0096299E">
        <w:rPr>
          <w:rFonts w:ascii="Times New Roman" w:hAnsi="Times New Roman"/>
          <w:sz w:val="28"/>
          <w:szCs w:val="28"/>
        </w:rPr>
        <w:t xml:space="preserve">В случае если срок окончания оказания услуг (выполнения работ) переходит на следующий финансовый год, по решению </w:t>
      </w:r>
      <w:r w:rsidR="00EA0FB4">
        <w:rPr>
          <w:rFonts w:ascii="Times New Roman" w:hAnsi="Times New Roman"/>
          <w:sz w:val="28"/>
          <w:szCs w:val="28"/>
        </w:rPr>
        <w:t xml:space="preserve">исполнительного </w:t>
      </w:r>
      <w:r w:rsidR="0096299E">
        <w:rPr>
          <w:rFonts w:ascii="Times New Roman" w:hAnsi="Times New Roman"/>
          <w:sz w:val="28"/>
          <w:szCs w:val="28"/>
        </w:rPr>
        <w:t xml:space="preserve">органа </w:t>
      </w:r>
      <w:r w:rsidR="00EA0FB4">
        <w:rPr>
          <w:rFonts w:ascii="Times New Roman" w:hAnsi="Times New Roman"/>
          <w:sz w:val="28"/>
          <w:szCs w:val="28"/>
        </w:rPr>
        <w:t>муниципальной власти</w:t>
      </w:r>
      <w:r w:rsidR="0096299E">
        <w:rPr>
          <w:rFonts w:ascii="Times New Roman" w:hAnsi="Times New Roman"/>
          <w:sz w:val="28"/>
          <w:szCs w:val="28"/>
        </w:rPr>
        <w:t xml:space="preserve">, осуществляющего формирование и финансовое обеспечение выполнения муниципального задания, субсидия возврату не подлежит, но учитывается при формировании муниципального задания на очередной финансовый год. </w:t>
      </w:r>
    </w:p>
    <w:p w:rsidR="0096299E" w:rsidRDefault="00924D25" w:rsidP="00EA0FB4">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46</w:t>
      </w:r>
      <w:r w:rsidR="00EA0FB4">
        <w:rPr>
          <w:rFonts w:ascii="Times New Roman" w:hAnsi="Times New Roman"/>
          <w:sz w:val="28"/>
          <w:szCs w:val="28"/>
        </w:rPr>
        <w:t xml:space="preserve">. </w:t>
      </w:r>
      <w:proofErr w:type="gramStart"/>
      <w:r w:rsidR="0096299E">
        <w:rPr>
          <w:rFonts w:ascii="Times New Roman" w:hAnsi="Times New Roman"/>
          <w:sz w:val="28"/>
          <w:szCs w:val="28"/>
        </w:rPr>
        <w:t>В случае если учреждение не обеспечило (не обеспечивает) выполнение муниципального задания, органы, осуществляющие функции и полномочия учредителей муниципальных бюджетных и автономных учреждений, главные распорядители средств бюджета городского округа «город Фокино», в ведении которых находятся муниципальные  казенные учреждения, обязаны принять в пределах своей компетенции меры по обеспечению выполнения муниципального задания в соответствии с установленными требованиями, в том числе за счет внесения</w:t>
      </w:r>
      <w:proofErr w:type="gramEnd"/>
      <w:r w:rsidR="0096299E">
        <w:rPr>
          <w:rFonts w:ascii="Times New Roman" w:hAnsi="Times New Roman"/>
          <w:sz w:val="28"/>
          <w:szCs w:val="28"/>
        </w:rPr>
        <w:t xml:space="preserve"> изменений в нормативные правовые акты, устанавливающие требования к качеству оказания соответствующих услуг, корректировки объема средств, предоставляемых на выполнение муниципального задания.</w:t>
      </w:r>
    </w:p>
    <w:p w:rsidR="007B0592" w:rsidRDefault="007B0592" w:rsidP="003C700B">
      <w:pPr>
        <w:autoSpaceDE w:val="0"/>
        <w:autoSpaceDN w:val="0"/>
        <w:adjustRightInd w:val="0"/>
        <w:spacing w:after="0" w:line="240" w:lineRule="auto"/>
        <w:ind w:firstLine="709"/>
        <w:jc w:val="both"/>
        <w:rPr>
          <w:rFonts w:ascii="Times New Roman" w:hAnsi="Times New Roman"/>
          <w:sz w:val="28"/>
          <w:szCs w:val="28"/>
        </w:rPr>
      </w:pPr>
    </w:p>
    <w:p w:rsidR="007B0592" w:rsidRDefault="007B0592" w:rsidP="003C700B">
      <w:pPr>
        <w:autoSpaceDE w:val="0"/>
        <w:autoSpaceDN w:val="0"/>
        <w:adjustRightInd w:val="0"/>
        <w:spacing w:after="0" w:line="240" w:lineRule="auto"/>
        <w:ind w:firstLine="709"/>
        <w:jc w:val="both"/>
        <w:rPr>
          <w:rFonts w:ascii="Times New Roman" w:hAnsi="Times New Roman"/>
          <w:sz w:val="28"/>
          <w:szCs w:val="28"/>
        </w:rPr>
      </w:pPr>
    </w:p>
    <w:p w:rsidR="007B0592" w:rsidRDefault="007B0592" w:rsidP="003C700B">
      <w:pPr>
        <w:autoSpaceDE w:val="0"/>
        <w:autoSpaceDN w:val="0"/>
        <w:adjustRightInd w:val="0"/>
        <w:spacing w:after="0" w:line="240" w:lineRule="auto"/>
        <w:ind w:firstLine="709"/>
        <w:jc w:val="both"/>
        <w:rPr>
          <w:rFonts w:ascii="Times New Roman" w:hAnsi="Times New Roman"/>
          <w:sz w:val="28"/>
          <w:szCs w:val="28"/>
        </w:rPr>
      </w:pPr>
    </w:p>
    <w:p w:rsidR="00924D25" w:rsidRDefault="00924D25" w:rsidP="000738E6">
      <w:pPr>
        <w:autoSpaceDE w:val="0"/>
        <w:autoSpaceDN w:val="0"/>
        <w:adjustRightInd w:val="0"/>
        <w:spacing w:after="0" w:line="240" w:lineRule="auto"/>
        <w:outlineLvl w:val="1"/>
        <w:rPr>
          <w:rFonts w:ascii="Times New Roman" w:hAnsi="Times New Roman"/>
          <w:sz w:val="28"/>
          <w:szCs w:val="28"/>
        </w:rPr>
      </w:pPr>
    </w:p>
    <w:p w:rsidR="00924D25" w:rsidRDefault="00924D25" w:rsidP="003C700B">
      <w:pPr>
        <w:autoSpaceDE w:val="0"/>
        <w:autoSpaceDN w:val="0"/>
        <w:adjustRightInd w:val="0"/>
        <w:spacing w:after="0" w:line="240" w:lineRule="auto"/>
        <w:jc w:val="right"/>
        <w:outlineLvl w:val="1"/>
        <w:rPr>
          <w:rFonts w:ascii="Times New Roman" w:hAnsi="Times New Roman"/>
          <w:sz w:val="28"/>
          <w:szCs w:val="28"/>
        </w:rPr>
      </w:pPr>
    </w:p>
    <w:p w:rsidR="003C700B" w:rsidRPr="004434FD" w:rsidRDefault="003C700B" w:rsidP="003C700B">
      <w:pPr>
        <w:autoSpaceDE w:val="0"/>
        <w:autoSpaceDN w:val="0"/>
        <w:adjustRightInd w:val="0"/>
        <w:spacing w:after="0" w:line="240" w:lineRule="auto"/>
        <w:jc w:val="right"/>
        <w:outlineLvl w:val="1"/>
        <w:rPr>
          <w:rFonts w:ascii="Times New Roman" w:hAnsi="Times New Roman"/>
          <w:sz w:val="24"/>
          <w:szCs w:val="24"/>
        </w:rPr>
      </w:pPr>
      <w:r w:rsidRPr="004434FD">
        <w:rPr>
          <w:rFonts w:ascii="Times New Roman" w:hAnsi="Times New Roman"/>
          <w:sz w:val="24"/>
          <w:szCs w:val="24"/>
        </w:rPr>
        <w:lastRenderedPageBreak/>
        <w:t>Приложение 3</w:t>
      </w:r>
    </w:p>
    <w:p w:rsidR="002F159E" w:rsidRPr="002F159E" w:rsidRDefault="003C700B" w:rsidP="002F159E">
      <w:pPr>
        <w:autoSpaceDE w:val="0"/>
        <w:autoSpaceDN w:val="0"/>
        <w:adjustRightInd w:val="0"/>
        <w:spacing w:after="0" w:line="240" w:lineRule="auto"/>
        <w:jc w:val="right"/>
        <w:rPr>
          <w:rFonts w:ascii="Times New Roman" w:hAnsi="Times New Roman"/>
        </w:rPr>
      </w:pPr>
      <w:r w:rsidRPr="002F159E">
        <w:rPr>
          <w:rFonts w:ascii="Times New Roman" w:hAnsi="Times New Roman"/>
        </w:rPr>
        <w:t xml:space="preserve">к </w:t>
      </w:r>
      <w:r w:rsidR="002F159E" w:rsidRPr="002F159E">
        <w:rPr>
          <w:rFonts w:ascii="Times New Roman" w:hAnsi="Times New Roman"/>
        </w:rPr>
        <w:t>Положению о  формировании</w:t>
      </w:r>
      <w:r w:rsidRPr="002F159E">
        <w:rPr>
          <w:rFonts w:ascii="Times New Roman" w:hAnsi="Times New Roman"/>
        </w:rPr>
        <w:t xml:space="preserve"> </w:t>
      </w:r>
    </w:p>
    <w:p w:rsidR="002F159E" w:rsidRPr="002F159E" w:rsidRDefault="002F159E" w:rsidP="002F159E">
      <w:pPr>
        <w:autoSpaceDE w:val="0"/>
        <w:autoSpaceDN w:val="0"/>
        <w:adjustRightInd w:val="0"/>
        <w:spacing w:after="0" w:line="240" w:lineRule="auto"/>
        <w:jc w:val="right"/>
        <w:rPr>
          <w:rFonts w:ascii="Times New Roman" w:hAnsi="Times New Roman"/>
        </w:rPr>
      </w:pPr>
      <w:r w:rsidRPr="002F159E">
        <w:rPr>
          <w:rFonts w:ascii="Times New Roman" w:hAnsi="Times New Roman"/>
        </w:rPr>
        <w:t xml:space="preserve">муниципального </w:t>
      </w:r>
      <w:r w:rsidR="003C700B" w:rsidRPr="002F159E">
        <w:rPr>
          <w:rFonts w:ascii="Times New Roman" w:hAnsi="Times New Roman"/>
        </w:rPr>
        <w:t xml:space="preserve">задания </w:t>
      </w:r>
      <w:r w:rsidRPr="002F159E">
        <w:rPr>
          <w:rFonts w:ascii="Times New Roman" w:hAnsi="Times New Roman"/>
        </w:rPr>
        <w:t xml:space="preserve"> на оказание </w:t>
      </w:r>
    </w:p>
    <w:p w:rsidR="002F159E" w:rsidRPr="002F159E" w:rsidRDefault="002F159E" w:rsidP="002F159E">
      <w:pPr>
        <w:autoSpaceDE w:val="0"/>
        <w:autoSpaceDN w:val="0"/>
        <w:adjustRightInd w:val="0"/>
        <w:spacing w:after="0" w:line="240" w:lineRule="auto"/>
        <w:jc w:val="right"/>
        <w:rPr>
          <w:rFonts w:ascii="Times New Roman" w:hAnsi="Times New Roman"/>
        </w:rPr>
      </w:pPr>
      <w:r w:rsidRPr="002F159E">
        <w:rPr>
          <w:rFonts w:ascii="Times New Roman" w:hAnsi="Times New Roman"/>
        </w:rPr>
        <w:t xml:space="preserve">муниципальных услуг (выполнение работ) </w:t>
      </w:r>
    </w:p>
    <w:p w:rsidR="003C700B" w:rsidRPr="002F159E" w:rsidRDefault="002F159E" w:rsidP="002F159E">
      <w:pPr>
        <w:autoSpaceDE w:val="0"/>
        <w:autoSpaceDN w:val="0"/>
        <w:adjustRightInd w:val="0"/>
        <w:spacing w:after="0" w:line="240" w:lineRule="auto"/>
        <w:jc w:val="right"/>
        <w:rPr>
          <w:rFonts w:ascii="Times New Roman" w:hAnsi="Times New Roman"/>
        </w:rPr>
      </w:pPr>
      <w:r w:rsidRPr="002F159E">
        <w:rPr>
          <w:rFonts w:ascii="Times New Roman" w:hAnsi="Times New Roman"/>
        </w:rPr>
        <w:t>в отношении муниципальных учреждений</w:t>
      </w:r>
    </w:p>
    <w:p w:rsidR="002F159E" w:rsidRPr="002F159E" w:rsidRDefault="003C700B" w:rsidP="003C700B">
      <w:pPr>
        <w:autoSpaceDE w:val="0"/>
        <w:autoSpaceDN w:val="0"/>
        <w:adjustRightInd w:val="0"/>
        <w:spacing w:after="0" w:line="240" w:lineRule="auto"/>
        <w:jc w:val="right"/>
        <w:rPr>
          <w:rFonts w:ascii="Times New Roman" w:hAnsi="Times New Roman"/>
        </w:rPr>
      </w:pPr>
      <w:r w:rsidRPr="002F159E">
        <w:rPr>
          <w:rFonts w:ascii="Times New Roman" w:hAnsi="Times New Roman"/>
        </w:rPr>
        <w:t>городского округа «город Фокино»</w:t>
      </w:r>
      <w:r w:rsidR="002F159E" w:rsidRPr="002F159E">
        <w:rPr>
          <w:rFonts w:ascii="Times New Roman" w:hAnsi="Times New Roman"/>
        </w:rPr>
        <w:t xml:space="preserve"> </w:t>
      </w:r>
    </w:p>
    <w:p w:rsidR="002F159E" w:rsidRPr="002F159E" w:rsidRDefault="002F159E" w:rsidP="003C700B">
      <w:pPr>
        <w:autoSpaceDE w:val="0"/>
        <w:autoSpaceDN w:val="0"/>
        <w:adjustRightInd w:val="0"/>
        <w:spacing w:after="0" w:line="240" w:lineRule="auto"/>
        <w:jc w:val="right"/>
        <w:rPr>
          <w:rFonts w:ascii="Times New Roman" w:hAnsi="Times New Roman"/>
        </w:rPr>
      </w:pPr>
      <w:r w:rsidRPr="002F159E">
        <w:rPr>
          <w:rFonts w:ascii="Times New Roman" w:hAnsi="Times New Roman"/>
        </w:rPr>
        <w:t xml:space="preserve">и финансовом </w:t>
      </w:r>
      <w:proofErr w:type="gramStart"/>
      <w:r w:rsidRPr="002F159E">
        <w:rPr>
          <w:rFonts w:ascii="Times New Roman" w:hAnsi="Times New Roman"/>
        </w:rPr>
        <w:t>обеспечении</w:t>
      </w:r>
      <w:proofErr w:type="gramEnd"/>
      <w:r w:rsidRPr="002F159E">
        <w:rPr>
          <w:rFonts w:ascii="Times New Roman" w:hAnsi="Times New Roman"/>
        </w:rPr>
        <w:t xml:space="preserve"> </w:t>
      </w:r>
    </w:p>
    <w:p w:rsidR="003C700B" w:rsidRPr="002F159E" w:rsidRDefault="002F159E" w:rsidP="003C700B">
      <w:pPr>
        <w:autoSpaceDE w:val="0"/>
        <w:autoSpaceDN w:val="0"/>
        <w:adjustRightInd w:val="0"/>
        <w:spacing w:after="0" w:line="240" w:lineRule="auto"/>
        <w:jc w:val="right"/>
        <w:rPr>
          <w:rFonts w:ascii="Times New Roman" w:hAnsi="Times New Roman"/>
        </w:rPr>
      </w:pPr>
      <w:r w:rsidRPr="002F159E">
        <w:rPr>
          <w:rFonts w:ascii="Times New Roman" w:hAnsi="Times New Roman"/>
        </w:rPr>
        <w:t>муниципального задания</w:t>
      </w:r>
    </w:p>
    <w:p w:rsidR="003C700B" w:rsidRPr="0096753E" w:rsidRDefault="003C700B" w:rsidP="003C700B">
      <w:pPr>
        <w:autoSpaceDE w:val="0"/>
        <w:autoSpaceDN w:val="0"/>
        <w:adjustRightInd w:val="0"/>
        <w:spacing w:after="0" w:line="240" w:lineRule="auto"/>
        <w:jc w:val="right"/>
        <w:rPr>
          <w:rFonts w:ascii="Times New Roman" w:hAnsi="Times New Roman"/>
          <w:sz w:val="28"/>
          <w:szCs w:val="28"/>
        </w:rPr>
      </w:pPr>
    </w:p>
    <w:p w:rsidR="003C700B" w:rsidRDefault="003C700B" w:rsidP="003C700B">
      <w:pPr>
        <w:autoSpaceDE w:val="0"/>
        <w:autoSpaceDN w:val="0"/>
        <w:adjustRightInd w:val="0"/>
        <w:spacing w:after="0" w:line="240" w:lineRule="auto"/>
        <w:jc w:val="center"/>
        <w:rPr>
          <w:rFonts w:ascii="Times New Roman" w:hAnsi="Times New Roman"/>
          <w:sz w:val="28"/>
          <w:szCs w:val="28"/>
        </w:rPr>
      </w:pPr>
      <w:bookmarkStart w:id="2" w:name="Par520"/>
      <w:bookmarkEnd w:id="2"/>
    </w:p>
    <w:p w:rsidR="003C700B" w:rsidRPr="0096753E" w:rsidRDefault="003C700B" w:rsidP="003C700B">
      <w:pPr>
        <w:autoSpaceDE w:val="0"/>
        <w:autoSpaceDN w:val="0"/>
        <w:adjustRightInd w:val="0"/>
        <w:spacing w:after="0" w:line="240" w:lineRule="auto"/>
        <w:jc w:val="center"/>
        <w:rPr>
          <w:rFonts w:ascii="Times New Roman" w:hAnsi="Times New Roman"/>
          <w:sz w:val="28"/>
          <w:szCs w:val="28"/>
        </w:rPr>
      </w:pPr>
      <w:r w:rsidRPr="0096753E">
        <w:rPr>
          <w:rFonts w:ascii="Times New Roman" w:hAnsi="Times New Roman"/>
          <w:sz w:val="28"/>
          <w:szCs w:val="28"/>
        </w:rPr>
        <w:t>ПРИМЕРНОЕ СОГЛАШЕНИЕ</w:t>
      </w:r>
    </w:p>
    <w:p w:rsidR="003C700B" w:rsidRPr="0096753E" w:rsidRDefault="003C700B" w:rsidP="003C700B">
      <w:pPr>
        <w:autoSpaceDE w:val="0"/>
        <w:autoSpaceDN w:val="0"/>
        <w:adjustRightInd w:val="0"/>
        <w:spacing w:after="0" w:line="240" w:lineRule="auto"/>
        <w:jc w:val="center"/>
        <w:rPr>
          <w:rFonts w:ascii="Times New Roman" w:hAnsi="Times New Roman"/>
          <w:sz w:val="28"/>
          <w:szCs w:val="28"/>
        </w:rPr>
      </w:pPr>
      <w:r w:rsidRPr="0096753E">
        <w:rPr>
          <w:rFonts w:ascii="Times New Roman" w:hAnsi="Times New Roman"/>
          <w:sz w:val="28"/>
          <w:szCs w:val="28"/>
        </w:rPr>
        <w:t>о предоставлени</w:t>
      </w:r>
      <w:r>
        <w:rPr>
          <w:rFonts w:ascii="Times New Roman" w:hAnsi="Times New Roman"/>
          <w:sz w:val="28"/>
          <w:szCs w:val="28"/>
        </w:rPr>
        <w:t xml:space="preserve">и </w:t>
      </w:r>
      <w:r w:rsidRPr="0096753E">
        <w:rPr>
          <w:rFonts w:ascii="Times New Roman" w:hAnsi="Times New Roman"/>
          <w:sz w:val="28"/>
          <w:szCs w:val="28"/>
        </w:rPr>
        <w:t>субсидии на финансовое обеспечение выполнения</w:t>
      </w:r>
    </w:p>
    <w:p w:rsidR="003C700B" w:rsidRPr="0096753E" w:rsidRDefault="003C700B" w:rsidP="003C700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w:t>
      </w:r>
      <w:r w:rsidRPr="0096753E">
        <w:rPr>
          <w:rFonts w:ascii="Times New Roman" w:hAnsi="Times New Roman"/>
          <w:sz w:val="28"/>
          <w:szCs w:val="28"/>
        </w:rPr>
        <w:t>ного задания на оказание</w:t>
      </w:r>
      <w:r>
        <w:rPr>
          <w:rFonts w:ascii="Times New Roman" w:hAnsi="Times New Roman"/>
          <w:sz w:val="28"/>
          <w:szCs w:val="28"/>
        </w:rPr>
        <w:t xml:space="preserve"> му</w:t>
      </w:r>
      <w:r w:rsidRPr="0096753E">
        <w:rPr>
          <w:rFonts w:ascii="Times New Roman" w:hAnsi="Times New Roman"/>
          <w:sz w:val="28"/>
          <w:szCs w:val="28"/>
        </w:rPr>
        <w:t>н</w:t>
      </w:r>
      <w:r>
        <w:rPr>
          <w:rFonts w:ascii="Times New Roman" w:hAnsi="Times New Roman"/>
          <w:sz w:val="28"/>
          <w:szCs w:val="28"/>
        </w:rPr>
        <w:t>иципаль</w:t>
      </w:r>
      <w:r w:rsidRPr="0096753E">
        <w:rPr>
          <w:rFonts w:ascii="Times New Roman" w:hAnsi="Times New Roman"/>
          <w:sz w:val="28"/>
          <w:szCs w:val="28"/>
        </w:rPr>
        <w:t>ных услуг</w:t>
      </w:r>
      <w:r>
        <w:rPr>
          <w:rFonts w:ascii="Times New Roman" w:hAnsi="Times New Roman"/>
          <w:sz w:val="28"/>
          <w:szCs w:val="28"/>
        </w:rPr>
        <w:br/>
      </w:r>
      <w:r w:rsidRPr="0096753E">
        <w:rPr>
          <w:rFonts w:ascii="Times New Roman" w:hAnsi="Times New Roman"/>
          <w:sz w:val="28"/>
          <w:szCs w:val="28"/>
        </w:rPr>
        <w:t>(выполнение работ)</w:t>
      </w:r>
    </w:p>
    <w:p w:rsidR="003C700B" w:rsidRPr="0096753E" w:rsidRDefault="003C700B" w:rsidP="003C700B">
      <w:pPr>
        <w:autoSpaceDE w:val="0"/>
        <w:autoSpaceDN w:val="0"/>
        <w:adjustRightInd w:val="0"/>
        <w:spacing w:after="0" w:line="240" w:lineRule="auto"/>
        <w:jc w:val="center"/>
        <w:rPr>
          <w:rFonts w:ascii="Times New Roman" w:hAnsi="Times New Roman"/>
          <w:sz w:val="28"/>
          <w:szCs w:val="28"/>
        </w:rPr>
      </w:pPr>
    </w:p>
    <w:p w:rsidR="003C700B" w:rsidRPr="0096753E" w:rsidRDefault="003C700B" w:rsidP="003C700B">
      <w:pPr>
        <w:pStyle w:val="ConsPlusNonformat"/>
        <w:widowControl/>
        <w:rPr>
          <w:rFonts w:ascii="Times New Roman" w:hAnsi="Times New Roman" w:cs="Times New Roman"/>
          <w:sz w:val="28"/>
          <w:szCs w:val="28"/>
        </w:rPr>
      </w:pPr>
      <w:r w:rsidRPr="0096753E">
        <w:rPr>
          <w:rFonts w:ascii="Times New Roman" w:hAnsi="Times New Roman" w:cs="Times New Roman"/>
          <w:sz w:val="28"/>
          <w:szCs w:val="28"/>
        </w:rPr>
        <w:t>г. ___________________________</w:t>
      </w:r>
      <w:r>
        <w:rPr>
          <w:rFonts w:ascii="Times New Roman" w:hAnsi="Times New Roman" w:cs="Times New Roman"/>
          <w:sz w:val="28"/>
          <w:szCs w:val="28"/>
        </w:rPr>
        <w:t xml:space="preserve"> </w:t>
      </w:r>
      <w:r w:rsidRPr="0096753E">
        <w:rPr>
          <w:rFonts w:ascii="Times New Roman" w:hAnsi="Times New Roman" w:cs="Times New Roman"/>
          <w:sz w:val="28"/>
          <w:szCs w:val="28"/>
        </w:rPr>
        <w:t>"__" _________________ 20__ г.</w:t>
      </w:r>
    </w:p>
    <w:p w:rsidR="003C700B" w:rsidRPr="0096753E" w:rsidRDefault="003C700B" w:rsidP="003C700B">
      <w:pPr>
        <w:pStyle w:val="ConsPlusNonformat"/>
        <w:widowControl/>
        <w:rPr>
          <w:rFonts w:ascii="Times New Roman" w:hAnsi="Times New Roman" w:cs="Times New Roman"/>
          <w:sz w:val="28"/>
          <w:szCs w:val="28"/>
        </w:rPr>
      </w:pPr>
    </w:p>
    <w:p w:rsidR="003C700B" w:rsidRPr="0096753E" w:rsidRDefault="003C700B" w:rsidP="003C700B">
      <w:pPr>
        <w:pStyle w:val="ConsPlusNonformat"/>
        <w:widowControl/>
        <w:rPr>
          <w:rFonts w:ascii="Times New Roman" w:hAnsi="Times New Roman" w:cs="Times New Roman"/>
          <w:sz w:val="28"/>
          <w:szCs w:val="28"/>
        </w:rPr>
      </w:pPr>
      <w:r w:rsidRPr="0096753E">
        <w:rPr>
          <w:rFonts w:ascii="Times New Roman" w:hAnsi="Times New Roman" w:cs="Times New Roman"/>
          <w:sz w:val="28"/>
          <w:szCs w:val="28"/>
        </w:rPr>
        <w:t>Учредитель</w:t>
      </w:r>
    </w:p>
    <w:p w:rsidR="003C700B" w:rsidRPr="0096753E" w:rsidRDefault="003C700B" w:rsidP="003C700B">
      <w:pPr>
        <w:pStyle w:val="ConsPlusNonformat"/>
        <w:widowControl/>
        <w:rPr>
          <w:rFonts w:ascii="Times New Roman" w:hAnsi="Times New Roman" w:cs="Times New Roman"/>
          <w:sz w:val="28"/>
          <w:szCs w:val="28"/>
        </w:rPr>
      </w:pPr>
      <w:r w:rsidRPr="0096753E">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w:t>
      </w:r>
    </w:p>
    <w:p w:rsidR="003C700B" w:rsidRPr="00512FC1" w:rsidRDefault="003C700B" w:rsidP="003C700B">
      <w:pPr>
        <w:pStyle w:val="ConsPlusNonformat"/>
        <w:widowControl/>
        <w:jc w:val="center"/>
        <w:rPr>
          <w:rFonts w:ascii="Times New Roman" w:hAnsi="Times New Roman" w:cs="Times New Roman"/>
          <w:sz w:val="22"/>
          <w:szCs w:val="22"/>
        </w:rPr>
      </w:pPr>
      <w:r w:rsidRPr="00512FC1">
        <w:rPr>
          <w:rFonts w:ascii="Times New Roman" w:hAnsi="Times New Roman" w:cs="Times New Roman"/>
          <w:sz w:val="22"/>
          <w:szCs w:val="22"/>
        </w:rPr>
        <w:t xml:space="preserve">(наименование </w:t>
      </w:r>
      <w:r w:rsidR="002F159E">
        <w:rPr>
          <w:rFonts w:ascii="Times New Roman" w:hAnsi="Times New Roman" w:cs="Times New Roman"/>
          <w:sz w:val="22"/>
          <w:szCs w:val="22"/>
        </w:rPr>
        <w:t xml:space="preserve">исполнительного </w:t>
      </w:r>
      <w:r>
        <w:rPr>
          <w:rFonts w:ascii="Times New Roman" w:hAnsi="Times New Roman" w:cs="Times New Roman"/>
          <w:sz w:val="22"/>
          <w:szCs w:val="22"/>
        </w:rPr>
        <w:t xml:space="preserve">органа </w:t>
      </w:r>
      <w:r w:rsidR="002F159E">
        <w:rPr>
          <w:rFonts w:ascii="Times New Roman" w:hAnsi="Times New Roman" w:cs="Times New Roman"/>
          <w:sz w:val="22"/>
          <w:szCs w:val="22"/>
        </w:rPr>
        <w:t>муниципальной власти</w:t>
      </w:r>
      <w:r w:rsidRPr="00512FC1">
        <w:rPr>
          <w:rFonts w:ascii="Times New Roman" w:hAnsi="Times New Roman" w:cs="Times New Roman"/>
          <w:sz w:val="22"/>
          <w:szCs w:val="22"/>
        </w:rPr>
        <w:t>,</w:t>
      </w:r>
      <w:r>
        <w:rPr>
          <w:rFonts w:ascii="Times New Roman" w:hAnsi="Times New Roman" w:cs="Times New Roman"/>
          <w:sz w:val="22"/>
          <w:szCs w:val="22"/>
        </w:rPr>
        <w:t xml:space="preserve"> </w:t>
      </w:r>
      <w:r w:rsidRPr="00512FC1">
        <w:rPr>
          <w:rFonts w:ascii="Times New Roman" w:hAnsi="Times New Roman" w:cs="Times New Roman"/>
          <w:sz w:val="22"/>
          <w:szCs w:val="22"/>
        </w:rPr>
        <w:t xml:space="preserve">осуществляющего функции и полномочия учредителя </w:t>
      </w:r>
      <w:r>
        <w:rPr>
          <w:rFonts w:ascii="Times New Roman" w:hAnsi="Times New Roman" w:cs="Times New Roman"/>
          <w:sz w:val="22"/>
          <w:szCs w:val="22"/>
        </w:rPr>
        <w:t>муниципаль</w:t>
      </w:r>
      <w:r w:rsidRPr="00512FC1">
        <w:rPr>
          <w:rFonts w:ascii="Times New Roman" w:hAnsi="Times New Roman" w:cs="Times New Roman"/>
          <w:sz w:val="22"/>
          <w:szCs w:val="22"/>
        </w:rPr>
        <w:t>ного учреждения)</w:t>
      </w:r>
    </w:p>
    <w:p w:rsidR="003C700B" w:rsidRPr="0096753E" w:rsidRDefault="003C700B" w:rsidP="003C700B">
      <w:pPr>
        <w:pStyle w:val="ConsPlusNonformat"/>
        <w:widowControl/>
        <w:rPr>
          <w:rFonts w:ascii="Times New Roman" w:hAnsi="Times New Roman" w:cs="Times New Roman"/>
          <w:sz w:val="28"/>
          <w:szCs w:val="28"/>
        </w:rPr>
      </w:pPr>
      <w:r w:rsidRPr="0096753E">
        <w:rPr>
          <w:rFonts w:ascii="Times New Roman" w:hAnsi="Times New Roman" w:cs="Times New Roman"/>
          <w:sz w:val="28"/>
          <w:szCs w:val="28"/>
        </w:rPr>
        <w:t>в лице</w:t>
      </w:r>
    </w:p>
    <w:p w:rsidR="003C700B" w:rsidRPr="0096753E" w:rsidRDefault="003C700B" w:rsidP="003C700B">
      <w:pPr>
        <w:pStyle w:val="ConsPlusNonformat"/>
        <w:widowControl/>
        <w:rPr>
          <w:rFonts w:ascii="Times New Roman" w:hAnsi="Times New Roman" w:cs="Times New Roman"/>
          <w:sz w:val="28"/>
          <w:szCs w:val="28"/>
        </w:rPr>
      </w:pPr>
      <w:r w:rsidRPr="0096753E">
        <w:rPr>
          <w:rFonts w:ascii="Times New Roman" w:hAnsi="Times New Roman" w:cs="Times New Roman"/>
          <w:sz w:val="28"/>
          <w:szCs w:val="28"/>
        </w:rPr>
        <w:t>__________________________________________________________________,</w:t>
      </w:r>
    </w:p>
    <w:p w:rsidR="003C700B" w:rsidRPr="00512FC1" w:rsidRDefault="003C700B" w:rsidP="003C700B">
      <w:pPr>
        <w:pStyle w:val="ConsPlusNonformat"/>
        <w:widowControl/>
        <w:jc w:val="center"/>
        <w:rPr>
          <w:rFonts w:ascii="Times New Roman" w:hAnsi="Times New Roman" w:cs="Times New Roman"/>
          <w:sz w:val="22"/>
          <w:szCs w:val="22"/>
        </w:rPr>
      </w:pPr>
      <w:r w:rsidRPr="00512FC1">
        <w:rPr>
          <w:rFonts w:ascii="Times New Roman" w:hAnsi="Times New Roman" w:cs="Times New Roman"/>
          <w:sz w:val="22"/>
          <w:szCs w:val="22"/>
        </w:rPr>
        <w:t>(должность, Ф.И.О.)</w:t>
      </w:r>
    </w:p>
    <w:p w:rsidR="003C700B" w:rsidRDefault="003C700B" w:rsidP="003C700B">
      <w:pPr>
        <w:pStyle w:val="ConsPlusNonformat"/>
        <w:widowControl/>
        <w:rPr>
          <w:rFonts w:ascii="Times New Roman" w:hAnsi="Times New Roman" w:cs="Times New Roman"/>
          <w:sz w:val="28"/>
          <w:szCs w:val="28"/>
        </w:rPr>
      </w:pPr>
    </w:p>
    <w:p w:rsidR="003C700B" w:rsidRPr="0096753E" w:rsidRDefault="003C700B" w:rsidP="003C700B">
      <w:pPr>
        <w:pStyle w:val="ConsPlusNonformat"/>
        <w:widowControl/>
        <w:rPr>
          <w:rFonts w:ascii="Times New Roman" w:hAnsi="Times New Roman" w:cs="Times New Roman"/>
          <w:sz w:val="28"/>
          <w:szCs w:val="28"/>
        </w:rPr>
      </w:pPr>
      <w:proofErr w:type="gramStart"/>
      <w:r w:rsidRPr="0096753E">
        <w:rPr>
          <w:rFonts w:ascii="Times New Roman" w:hAnsi="Times New Roman" w:cs="Times New Roman"/>
          <w:sz w:val="28"/>
          <w:szCs w:val="28"/>
        </w:rPr>
        <w:t>действующего</w:t>
      </w:r>
      <w:proofErr w:type="gramEnd"/>
      <w:r w:rsidRPr="0096753E">
        <w:rPr>
          <w:rFonts w:ascii="Times New Roman" w:hAnsi="Times New Roman" w:cs="Times New Roman"/>
          <w:sz w:val="28"/>
          <w:szCs w:val="28"/>
        </w:rPr>
        <w:t xml:space="preserve"> на основании</w:t>
      </w:r>
      <w:r>
        <w:rPr>
          <w:rFonts w:ascii="Times New Roman" w:hAnsi="Times New Roman" w:cs="Times New Roman"/>
          <w:sz w:val="28"/>
          <w:szCs w:val="28"/>
        </w:rPr>
        <w:t xml:space="preserve">   _</w:t>
      </w:r>
      <w:r w:rsidRPr="0096753E">
        <w:rPr>
          <w:rFonts w:ascii="Times New Roman" w:hAnsi="Times New Roman" w:cs="Times New Roman"/>
          <w:sz w:val="28"/>
          <w:szCs w:val="28"/>
        </w:rPr>
        <w:t>_________________________________________________________________,</w:t>
      </w:r>
    </w:p>
    <w:p w:rsidR="003C700B" w:rsidRPr="00512FC1" w:rsidRDefault="003C700B" w:rsidP="003C700B">
      <w:pPr>
        <w:pStyle w:val="ConsPlusNonformat"/>
        <w:widowControl/>
        <w:jc w:val="center"/>
        <w:rPr>
          <w:rFonts w:ascii="Times New Roman" w:hAnsi="Times New Roman" w:cs="Times New Roman"/>
          <w:sz w:val="22"/>
          <w:szCs w:val="22"/>
        </w:rPr>
      </w:pPr>
      <w:r w:rsidRPr="00512FC1">
        <w:rPr>
          <w:rFonts w:ascii="Times New Roman" w:hAnsi="Times New Roman" w:cs="Times New Roman"/>
          <w:sz w:val="22"/>
          <w:szCs w:val="22"/>
        </w:rPr>
        <w:t xml:space="preserve"> (наименование, дата, номер нормативного правового акта или доверенности)</w:t>
      </w:r>
    </w:p>
    <w:p w:rsidR="003C700B" w:rsidRPr="0096753E" w:rsidRDefault="003C700B" w:rsidP="003C700B">
      <w:pPr>
        <w:pStyle w:val="ConsPlusNonformat"/>
        <w:widowControl/>
        <w:rPr>
          <w:rFonts w:ascii="Times New Roman" w:hAnsi="Times New Roman" w:cs="Times New Roman"/>
          <w:sz w:val="28"/>
          <w:szCs w:val="28"/>
        </w:rPr>
      </w:pPr>
      <w:r w:rsidRPr="0096753E">
        <w:rPr>
          <w:rFonts w:ascii="Times New Roman" w:hAnsi="Times New Roman" w:cs="Times New Roman"/>
          <w:sz w:val="28"/>
          <w:szCs w:val="28"/>
        </w:rPr>
        <w:t xml:space="preserve">с одной стороны, и </w:t>
      </w:r>
      <w:r>
        <w:rPr>
          <w:rFonts w:ascii="Times New Roman" w:hAnsi="Times New Roman" w:cs="Times New Roman"/>
          <w:sz w:val="28"/>
          <w:szCs w:val="28"/>
        </w:rPr>
        <w:t>_________________________</w:t>
      </w:r>
      <w:r w:rsidRPr="0096753E">
        <w:rPr>
          <w:rFonts w:ascii="Times New Roman" w:hAnsi="Times New Roman" w:cs="Times New Roman"/>
          <w:sz w:val="28"/>
          <w:szCs w:val="28"/>
        </w:rPr>
        <w:t>_______</w:t>
      </w:r>
      <w:r>
        <w:rPr>
          <w:rFonts w:ascii="Times New Roman" w:hAnsi="Times New Roman" w:cs="Times New Roman"/>
          <w:sz w:val="28"/>
          <w:szCs w:val="28"/>
        </w:rPr>
        <w:t>_____</w:t>
      </w:r>
      <w:r w:rsidRPr="0096753E">
        <w:rPr>
          <w:rFonts w:ascii="Times New Roman" w:hAnsi="Times New Roman" w:cs="Times New Roman"/>
          <w:sz w:val="28"/>
          <w:szCs w:val="28"/>
        </w:rPr>
        <w:t>____________</w:t>
      </w:r>
    </w:p>
    <w:p w:rsidR="003C700B" w:rsidRPr="0096753E" w:rsidRDefault="003C700B" w:rsidP="003C700B">
      <w:pPr>
        <w:pStyle w:val="ConsPlusNonformat"/>
        <w:widowControl/>
        <w:rPr>
          <w:rFonts w:ascii="Times New Roman" w:hAnsi="Times New Roman" w:cs="Times New Roman"/>
          <w:sz w:val="28"/>
          <w:szCs w:val="28"/>
        </w:rPr>
      </w:pPr>
      <w:r w:rsidRPr="0096753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C700B" w:rsidRPr="00512FC1" w:rsidRDefault="003C700B" w:rsidP="003C700B">
      <w:pPr>
        <w:pStyle w:val="ConsPlusNonformat"/>
        <w:widowControl/>
        <w:jc w:val="center"/>
        <w:rPr>
          <w:rFonts w:ascii="Times New Roman" w:hAnsi="Times New Roman" w:cs="Times New Roman"/>
          <w:sz w:val="22"/>
          <w:szCs w:val="22"/>
        </w:rPr>
      </w:pPr>
      <w:r w:rsidRPr="00512FC1">
        <w:rPr>
          <w:rFonts w:ascii="Times New Roman" w:hAnsi="Times New Roman" w:cs="Times New Roman"/>
          <w:sz w:val="22"/>
          <w:szCs w:val="22"/>
        </w:rPr>
        <w:t xml:space="preserve"> (наименование </w:t>
      </w:r>
      <w:r>
        <w:rPr>
          <w:rFonts w:ascii="Times New Roman" w:hAnsi="Times New Roman" w:cs="Times New Roman"/>
          <w:sz w:val="22"/>
          <w:szCs w:val="22"/>
        </w:rPr>
        <w:t>муниципаль</w:t>
      </w:r>
      <w:r w:rsidRPr="00512FC1">
        <w:rPr>
          <w:rFonts w:ascii="Times New Roman" w:hAnsi="Times New Roman" w:cs="Times New Roman"/>
          <w:sz w:val="22"/>
          <w:szCs w:val="22"/>
        </w:rPr>
        <w:t>ного учреждения)</w:t>
      </w:r>
    </w:p>
    <w:p w:rsidR="003C700B" w:rsidRDefault="003C700B" w:rsidP="003C700B">
      <w:pPr>
        <w:pStyle w:val="ConsPlusNonformat"/>
        <w:widowControl/>
        <w:rPr>
          <w:rFonts w:ascii="Times New Roman" w:hAnsi="Times New Roman" w:cs="Times New Roman"/>
          <w:sz w:val="28"/>
          <w:szCs w:val="28"/>
        </w:rPr>
      </w:pPr>
    </w:p>
    <w:p w:rsidR="003C700B" w:rsidRPr="0096753E" w:rsidRDefault="003C700B" w:rsidP="003C700B">
      <w:pPr>
        <w:pStyle w:val="ConsPlusNonformat"/>
        <w:widowControl/>
        <w:rPr>
          <w:rFonts w:ascii="Times New Roman" w:hAnsi="Times New Roman" w:cs="Times New Roman"/>
          <w:sz w:val="28"/>
          <w:szCs w:val="28"/>
        </w:rPr>
      </w:pPr>
      <w:r w:rsidRPr="0096753E">
        <w:rPr>
          <w:rFonts w:ascii="Times New Roman" w:hAnsi="Times New Roman" w:cs="Times New Roman"/>
          <w:sz w:val="28"/>
          <w:szCs w:val="28"/>
        </w:rPr>
        <w:t xml:space="preserve">(далее - Учреждение) в лице руководителя </w:t>
      </w:r>
      <w:r>
        <w:rPr>
          <w:rFonts w:ascii="Times New Roman" w:hAnsi="Times New Roman" w:cs="Times New Roman"/>
          <w:sz w:val="28"/>
          <w:szCs w:val="28"/>
        </w:rPr>
        <w:t>__________</w:t>
      </w:r>
      <w:r w:rsidRPr="0096753E">
        <w:rPr>
          <w:rFonts w:ascii="Times New Roman" w:hAnsi="Times New Roman" w:cs="Times New Roman"/>
          <w:sz w:val="28"/>
          <w:szCs w:val="28"/>
        </w:rPr>
        <w:t>___________________</w:t>
      </w:r>
    </w:p>
    <w:p w:rsidR="003C700B" w:rsidRPr="0096753E" w:rsidRDefault="003C700B" w:rsidP="003C700B">
      <w:pPr>
        <w:pStyle w:val="ConsPlusNonformat"/>
        <w:widowControl/>
        <w:rPr>
          <w:rFonts w:ascii="Times New Roman" w:hAnsi="Times New Roman" w:cs="Times New Roman"/>
          <w:sz w:val="28"/>
          <w:szCs w:val="28"/>
        </w:rPr>
      </w:pPr>
      <w:r w:rsidRPr="0096753E">
        <w:rPr>
          <w:rFonts w:ascii="Times New Roman" w:hAnsi="Times New Roman" w:cs="Times New Roman"/>
          <w:sz w:val="28"/>
          <w:szCs w:val="28"/>
        </w:rPr>
        <w:t>__________________________________________________________________,</w:t>
      </w:r>
    </w:p>
    <w:p w:rsidR="003C700B" w:rsidRPr="00512FC1" w:rsidRDefault="003C700B" w:rsidP="003C700B">
      <w:pPr>
        <w:pStyle w:val="ConsPlusNonformat"/>
        <w:widowControl/>
        <w:jc w:val="center"/>
        <w:rPr>
          <w:rFonts w:ascii="Times New Roman" w:hAnsi="Times New Roman" w:cs="Times New Roman"/>
          <w:sz w:val="22"/>
          <w:szCs w:val="22"/>
        </w:rPr>
      </w:pPr>
      <w:r w:rsidRPr="00512FC1">
        <w:rPr>
          <w:rFonts w:ascii="Times New Roman" w:hAnsi="Times New Roman" w:cs="Times New Roman"/>
          <w:sz w:val="22"/>
          <w:szCs w:val="22"/>
        </w:rPr>
        <w:t xml:space="preserve"> (Ф.И.О.)</w:t>
      </w:r>
    </w:p>
    <w:p w:rsidR="003C700B" w:rsidRPr="0096753E" w:rsidRDefault="003C700B" w:rsidP="003C700B">
      <w:pPr>
        <w:pStyle w:val="ConsPlusNonformat"/>
        <w:widowControl/>
        <w:rPr>
          <w:rFonts w:ascii="Times New Roman" w:hAnsi="Times New Roman" w:cs="Times New Roman"/>
          <w:sz w:val="28"/>
          <w:szCs w:val="28"/>
        </w:rPr>
      </w:pPr>
      <w:proofErr w:type="gramStart"/>
      <w:r w:rsidRPr="0096753E">
        <w:rPr>
          <w:rFonts w:ascii="Times New Roman" w:hAnsi="Times New Roman" w:cs="Times New Roman"/>
          <w:sz w:val="28"/>
          <w:szCs w:val="28"/>
        </w:rPr>
        <w:t>действующего</w:t>
      </w:r>
      <w:proofErr w:type="gramEnd"/>
      <w:r w:rsidRPr="0096753E">
        <w:rPr>
          <w:rFonts w:ascii="Times New Roman" w:hAnsi="Times New Roman" w:cs="Times New Roman"/>
          <w:sz w:val="28"/>
          <w:szCs w:val="28"/>
        </w:rPr>
        <w:t xml:space="preserve"> на основании </w:t>
      </w:r>
      <w:r>
        <w:rPr>
          <w:rFonts w:ascii="Times New Roman" w:hAnsi="Times New Roman" w:cs="Times New Roman"/>
          <w:sz w:val="28"/>
          <w:szCs w:val="28"/>
        </w:rPr>
        <w:t>________</w:t>
      </w:r>
      <w:r w:rsidRPr="0096753E">
        <w:rPr>
          <w:rFonts w:ascii="Times New Roman" w:hAnsi="Times New Roman" w:cs="Times New Roman"/>
          <w:sz w:val="28"/>
          <w:szCs w:val="28"/>
        </w:rPr>
        <w:t>_________________________________</w:t>
      </w:r>
    </w:p>
    <w:p w:rsidR="003C700B" w:rsidRPr="0096753E" w:rsidRDefault="003C700B" w:rsidP="003C700B">
      <w:pPr>
        <w:pStyle w:val="ConsPlusNonformat"/>
        <w:widowControl/>
        <w:rPr>
          <w:rFonts w:ascii="Times New Roman" w:hAnsi="Times New Roman" w:cs="Times New Roman"/>
          <w:sz w:val="28"/>
          <w:szCs w:val="28"/>
        </w:rPr>
      </w:pPr>
      <w:r w:rsidRPr="0096753E">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w:t>
      </w:r>
      <w:r w:rsidRPr="0096753E">
        <w:rPr>
          <w:rFonts w:ascii="Times New Roman" w:hAnsi="Times New Roman" w:cs="Times New Roman"/>
          <w:sz w:val="28"/>
          <w:szCs w:val="28"/>
        </w:rPr>
        <w:t>__,</w:t>
      </w:r>
    </w:p>
    <w:p w:rsidR="003C700B" w:rsidRPr="00512FC1" w:rsidRDefault="003C700B" w:rsidP="003C700B">
      <w:pPr>
        <w:pStyle w:val="ConsPlusNonformat"/>
        <w:widowControl/>
        <w:jc w:val="center"/>
        <w:rPr>
          <w:rFonts w:ascii="Times New Roman" w:hAnsi="Times New Roman" w:cs="Times New Roman"/>
          <w:sz w:val="22"/>
          <w:szCs w:val="22"/>
        </w:rPr>
      </w:pPr>
      <w:r w:rsidRPr="00512FC1">
        <w:rPr>
          <w:rFonts w:ascii="Times New Roman" w:hAnsi="Times New Roman" w:cs="Times New Roman"/>
          <w:sz w:val="22"/>
          <w:szCs w:val="22"/>
        </w:rPr>
        <w:t xml:space="preserve"> (наименование, дата, номер правового акта)</w:t>
      </w:r>
    </w:p>
    <w:p w:rsidR="003C700B" w:rsidRPr="0096753E" w:rsidRDefault="003C700B" w:rsidP="003C700B">
      <w:pPr>
        <w:pStyle w:val="ConsPlusNonformat"/>
        <w:widowControl/>
        <w:spacing w:before="120"/>
        <w:rPr>
          <w:rFonts w:ascii="Times New Roman" w:hAnsi="Times New Roman" w:cs="Times New Roman"/>
          <w:sz w:val="28"/>
          <w:szCs w:val="28"/>
        </w:rPr>
      </w:pPr>
      <w:proofErr w:type="gramStart"/>
      <w:r w:rsidRPr="0096753E">
        <w:rPr>
          <w:rFonts w:ascii="Times New Roman" w:hAnsi="Times New Roman" w:cs="Times New Roman"/>
          <w:sz w:val="28"/>
          <w:szCs w:val="28"/>
        </w:rPr>
        <w:t>с другой стороны, вместе</w:t>
      </w:r>
      <w:r>
        <w:rPr>
          <w:rFonts w:ascii="Times New Roman" w:hAnsi="Times New Roman" w:cs="Times New Roman"/>
          <w:sz w:val="28"/>
          <w:szCs w:val="28"/>
        </w:rPr>
        <w:t xml:space="preserve"> </w:t>
      </w:r>
      <w:r w:rsidRPr="0096753E">
        <w:rPr>
          <w:rFonts w:ascii="Times New Roman" w:hAnsi="Times New Roman" w:cs="Times New Roman"/>
          <w:sz w:val="28"/>
          <w:szCs w:val="28"/>
        </w:rPr>
        <w:t>именуемые</w:t>
      </w:r>
      <w:r>
        <w:rPr>
          <w:rFonts w:ascii="Times New Roman" w:hAnsi="Times New Roman" w:cs="Times New Roman"/>
          <w:sz w:val="28"/>
          <w:szCs w:val="28"/>
        </w:rPr>
        <w:t xml:space="preserve"> </w:t>
      </w:r>
      <w:r w:rsidRPr="0096753E">
        <w:rPr>
          <w:rFonts w:ascii="Times New Roman" w:hAnsi="Times New Roman" w:cs="Times New Roman"/>
          <w:sz w:val="28"/>
          <w:szCs w:val="28"/>
        </w:rPr>
        <w:t>Сторонами,</w:t>
      </w:r>
      <w:r>
        <w:rPr>
          <w:rFonts w:ascii="Times New Roman" w:hAnsi="Times New Roman" w:cs="Times New Roman"/>
          <w:sz w:val="28"/>
          <w:szCs w:val="28"/>
        </w:rPr>
        <w:t xml:space="preserve">  </w:t>
      </w:r>
      <w:r w:rsidRPr="0096753E">
        <w:rPr>
          <w:rFonts w:ascii="Times New Roman" w:hAnsi="Times New Roman" w:cs="Times New Roman"/>
          <w:sz w:val="28"/>
          <w:szCs w:val="28"/>
        </w:rPr>
        <w:t>заключили</w:t>
      </w:r>
      <w:r>
        <w:rPr>
          <w:rFonts w:ascii="Times New Roman" w:hAnsi="Times New Roman" w:cs="Times New Roman"/>
          <w:sz w:val="28"/>
          <w:szCs w:val="28"/>
        </w:rPr>
        <w:t xml:space="preserve"> </w:t>
      </w:r>
      <w:r w:rsidRPr="0096753E">
        <w:rPr>
          <w:rFonts w:ascii="Times New Roman" w:hAnsi="Times New Roman" w:cs="Times New Roman"/>
          <w:sz w:val="28"/>
          <w:szCs w:val="28"/>
        </w:rPr>
        <w:t>настоящее</w:t>
      </w:r>
      <w:proofErr w:type="gramEnd"/>
    </w:p>
    <w:p w:rsidR="003C700B" w:rsidRPr="0096753E" w:rsidRDefault="003C700B" w:rsidP="003C700B">
      <w:pPr>
        <w:pStyle w:val="ConsPlusNonformat"/>
        <w:widowControl/>
        <w:rPr>
          <w:rFonts w:ascii="Times New Roman" w:hAnsi="Times New Roman" w:cs="Times New Roman"/>
          <w:sz w:val="28"/>
          <w:szCs w:val="28"/>
        </w:rPr>
      </w:pPr>
      <w:r w:rsidRPr="0096753E">
        <w:rPr>
          <w:rFonts w:ascii="Times New Roman" w:hAnsi="Times New Roman" w:cs="Times New Roman"/>
          <w:sz w:val="28"/>
          <w:szCs w:val="28"/>
        </w:rPr>
        <w:t>Соглашение о нижеследующем.</w:t>
      </w:r>
    </w:p>
    <w:p w:rsidR="003C700B" w:rsidRPr="0096753E" w:rsidRDefault="003C700B" w:rsidP="003C700B">
      <w:pPr>
        <w:autoSpaceDE w:val="0"/>
        <w:autoSpaceDN w:val="0"/>
        <w:adjustRightInd w:val="0"/>
        <w:spacing w:after="0" w:line="240" w:lineRule="auto"/>
        <w:jc w:val="center"/>
        <w:rPr>
          <w:rFonts w:ascii="Times New Roman" w:hAnsi="Times New Roman"/>
          <w:sz w:val="28"/>
          <w:szCs w:val="28"/>
        </w:rPr>
      </w:pPr>
    </w:p>
    <w:p w:rsidR="003C700B" w:rsidRPr="0096753E" w:rsidRDefault="003C700B" w:rsidP="003C700B">
      <w:pPr>
        <w:autoSpaceDE w:val="0"/>
        <w:autoSpaceDN w:val="0"/>
        <w:adjustRightInd w:val="0"/>
        <w:spacing w:after="0" w:line="240" w:lineRule="auto"/>
        <w:jc w:val="center"/>
        <w:outlineLvl w:val="2"/>
        <w:rPr>
          <w:rFonts w:ascii="Times New Roman" w:hAnsi="Times New Roman"/>
          <w:sz w:val="28"/>
          <w:szCs w:val="28"/>
        </w:rPr>
      </w:pPr>
      <w:bookmarkStart w:id="3" w:name="Par551"/>
      <w:bookmarkEnd w:id="3"/>
      <w:r w:rsidRPr="0096753E">
        <w:rPr>
          <w:rFonts w:ascii="Times New Roman" w:hAnsi="Times New Roman"/>
          <w:sz w:val="28"/>
          <w:szCs w:val="28"/>
        </w:rPr>
        <w:t>1. Предмет Соглашения</w:t>
      </w:r>
    </w:p>
    <w:p w:rsidR="003C700B" w:rsidRPr="0096753E" w:rsidRDefault="003C700B" w:rsidP="003C700B">
      <w:pPr>
        <w:autoSpaceDE w:val="0"/>
        <w:autoSpaceDN w:val="0"/>
        <w:adjustRightInd w:val="0"/>
        <w:spacing w:after="0" w:line="240" w:lineRule="auto"/>
        <w:jc w:val="center"/>
        <w:rPr>
          <w:rFonts w:ascii="Times New Roman" w:hAnsi="Times New Roman"/>
          <w:sz w:val="28"/>
          <w:szCs w:val="28"/>
        </w:rPr>
      </w:pPr>
    </w:p>
    <w:p w:rsidR="003C700B" w:rsidRPr="0096753E" w:rsidRDefault="003C700B" w:rsidP="003C700B">
      <w:pPr>
        <w:autoSpaceDE w:val="0"/>
        <w:autoSpaceDN w:val="0"/>
        <w:adjustRightInd w:val="0"/>
        <w:spacing w:after="0" w:line="240" w:lineRule="auto"/>
        <w:ind w:firstLine="709"/>
        <w:jc w:val="both"/>
        <w:rPr>
          <w:rFonts w:ascii="Times New Roman" w:hAnsi="Times New Roman"/>
          <w:sz w:val="28"/>
          <w:szCs w:val="28"/>
        </w:rPr>
      </w:pPr>
      <w:r w:rsidRPr="0096753E">
        <w:rPr>
          <w:rFonts w:ascii="Times New Roman" w:hAnsi="Times New Roman"/>
          <w:sz w:val="28"/>
          <w:szCs w:val="28"/>
        </w:rPr>
        <w:t>Предметом настоящего Соглашения является</w:t>
      </w:r>
      <w:r>
        <w:rPr>
          <w:rFonts w:ascii="Times New Roman" w:hAnsi="Times New Roman"/>
          <w:sz w:val="28"/>
          <w:szCs w:val="28"/>
        </w:rPr>
        <w:t xml:space="preserve"> предоставление Учреждению субсидии </w:t>
      </w:r>
      <w:r w:rsidRPr="0096753E">
        <w:rPr>
          <w:rFonts w:ascii="Times New Roman" w:hAnsi="Times New Roman"/>
          <w:sz w:val="28"/>
          <w:szCs w:val="28"/>
        </w:rPr>
        <w:t xml:space="preserve"> на финансовое обеспечение выполнения </w:t>
      </w:r>
      <w:r>
        <w:rPr>
          <w:rFonts w:ascii="Times New Roman" w:hAnsi="Times New Roman"/>
          <w:sz w:val="28"/>
          <w:szCs w:val="28"/>
        </w:rPr>
        <w:t>муниципаль</w:t>
      </w:r>
      <w:r w:rsidRPr="0096753E">
        <w:rPr>
          <w:rFonts w:ascii="Times New Roman" w:hAnsi="Times New Roman"/>
          <w:sz w:val="28"/>
          <w:szCs w:val="28"/>
        </w:rPr>
        <w:t xml:space="preserve">ного задания на оказание </w:t>
      </w:r>
      <w:r>
        <w:rPr>
          <w:rFonts w:ascii="Times New Roman" w:hAnsi="Times New Roman"/>
          <w:sz w:val="28"/>
          <w:szCs w:val="28"/>
        </w:rPr>
        <w:t>муниципаль</w:t>
      </w:r>
      <w:r w:rsidRPr="0096753E">
        <w:rPr>
          <w:rFonts w:ascii="Times New Roman" w:hAnsi="Times New Roman"/>
          <w:sz w:val="28"/>
          <w:szCs w:val="28"/>
        </w:rPr>
        <w:t>ных услуг (выполнение ра</w:t>
      </w:r>
      <w:r>
        <w:rPr>
          <w:rFonts w:ascii="Times New Roman" w:hAnsi="Times New Roman"/>
          <w:sz w:val="28"/>
          <w:szCs w:val="28"/>
        </w:rPr>
        <w:t>бот) (далее –</w:t>
      </w:r>
      <w:r w:rsidR="00377264">
        <w:rPr>
          <w:rFonts w:ascii="Times New Roman" w:hAnsi="Times New Roman"/>
          <w:sz w:val="28"/>
          <w:szCs w:val="28"/>
        </w:rPr>
        <w:t xml:space="preserve"> </w:t>
      </w:r>
      <w:r>
        <w:rPr>
          <w:rFonts w:ascii="Times New Roman" w:hAnsi="Times New Roman"/>
          <w:sz w:val="28"/>
          <w:szCs w:val="28"/>
        </w:rPr>
        <w:t>муниципаль</w:t>
      </w:r>
      <w:r w:rsidRPr="0096753E">
        <w:rPr>
          <w:rFonts w:ascii="Times New Roman" w:hAnsi="Times New Roman"/>
          <w:sz w:val="28"/>
          <w:szCs w:val="28"/>
        </w:rPr>
        <w:t>ное за</w:t>
      </w:r>
      <w:r>
        <w:rPr>
          <w:rFonts w:ascii="Times New Roman" w:hAnsi="Times New Roman"/>
          <w:sz w:val="28"/>
          <w:szCs w:val="28"/>
        </w:rPr>
        <w:t>дание), являющег</w:t>
      </w:r>
      <w:r w:rsidR="00377264">
        <w:rPr>
          <w:rFonts w:ascii="Times New Roman" w:hAnsi="Times New Roman"/>
          <w:sz w:val="28"/>
          <w:szCs w:val="28"/>
        </w:rPr>
        <w:t xml:space="preserve">ося неотъемлемым </w:t>
      </w:r>
      <w:r>
        <w:rPr>
          <w:rFonts w:ascii="Times New Roman" w:hAnsi="Times New Roman"/>
          <w:sz w:val="28"/>
          <w:szCs w:val="28"/>
        </w:rPr>
        <w:t xml:space="preserve"> </w:t>
      </w:r>
      <w:r w:rsidR="00377264">
        <w:rPr>
          <w:rFonts w:ascii="Times New Roman" w:hAnsi="Times New Roman"/>
          <w:sz w:val="28"/>
          <w:szCs w:val="28"/>
        </w:rPr>
        <w:t>приложением к  настоящему Соглашению</w:t>
      </w:r>
      <w:r>
        <w:rPr>
          <w:rFonts w:ascii="Times New Roman" w:hAnsi="Times New Roman"/>
          <w:sz w:val="28"/>
          <w:szCs w:val="28"/>
        </w:rPr>
        <w:t>.</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p>
    <w:p w:rsidR="003C700B" w:rsidRPr="0096753E" w:rsidRDefault="003C700B" w:rsidP="003C700B">
      <w:pPr>
        <w:autoSpaceDE w:val="0"/>
        <w:autoSpaceDN w:val="0"/>
        <w:adjustRightInd w:val="0"/>
        <w:spacing w:after="0" w:line="240" w:lineRule="auto"/>
        <w:jc w:val="center"/>
        <w:outlineLvl w:val="2"/>
        <w:rPr>
          <w:rFonts w:ascii="Times New Roman" w:hAnsi="Times New Roman"/>
          <w:sz w:val="28"/>
          <w:szCs w:val="28"/>
        </w:rPr>
      </w:pPr>
      <w:bookmarkStart w:id="4" w:name="Par555"/>
      <w:bookmarkEnd w:id="4"/>
      <w:r w:rsidRPr="0096753E">
        <w:rPr>
          <w:rFonts w:ascii="Times New Roman" w:hAnsi="Times New Roman"/>
          <w:sz w:val="28"/>
          <w:szCs w:val="28"/>
        </w:rPr>
        <w:t>2. Права и обязанности Сторон</w:t>
      </w:r>
    </w:p>
    <w:p w:rsidR="003C700B" w:rsidRPr="0096753E" w:rsidRDefault="003C700B" w:rsidP="003C700B">
      <w:pPr>
        <w:autoSpaceDE w:val="0"/>
        <w:autoSpaceDN w:val="0"/>
        <w:adjustRightInd w:val="0"/>
        <w:spacing w:after="0" w:line="240" w:lineRule="auto"/>
        <w:jc w:val="center"/>
        <w:rPr>
          <w:rFonts w:ascii="Times New Roman" w:hAnsi="Times New Roman"/>
          <w:sz w:val="28"/>
          <w:szCs w:val="28"/>
        </w:rPr>
      </w:pP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2.1. Учредитель обязуется:</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 xml:space="preserve">2.1.1. </w:t>
      </w:r>
      <w:proofErr w:type="gramStart"/>
      <w:r w:rsidRPr="0096753E">
        <w:rPr>
          <w:rFonts w:ascii="Times New Roman" w:hAnsi="Times New Roman"/>
          <w:sz w:val="28"/>
          <w:szCs w:val="28"/>
        </w:rPr>
        <w:t xml:space="preserve">Определять размер субсидии на финансовое обеспечение выполнения </w:t>
      </w:r>
      <w:r>
        <w:rPr>
          <w:rFonts w:ascii="Times New Roman" w:hAnsi="Times New Roman"/>
          <w:sz w:val="28"/>
          <w:szCs w:val="28"/>
        </w:rPr>
        <w:t>муниципаль</w:t>
      </w:r>
      <w:r w:rsidRPr="0096753E">
        <w:rPr>
          <w:rFonts w:ascii="Times New Roman" w:hAnsi="Times New Roman"/>
          <w:sz w:val="28"/>
          <w:szCs w:val="28"/>
        </w:rPr>
        <w:t xml:space="preserve">ного задания (далее - Субсидия) с учетом нормативных затрат (затрат) на оказание </w:t>
      </w:r>
      <w:r>
        <w:rPr>
          <w:rFonts w:ascii="Times New Roman" w:hAnsi="Times New Roman"/>
          <w:sz w:val="28"/>
          <w:szCs w:val="28"/>
        </w:rPr>
        <w:t>муниципаль</w:t>
      </w:r>
      <w:r w:rsidRPr="0096753E">
        <w:rPr>
          <w:rFonts w:ascii="Times New Roman" w:hAnsi="Times New Roman"/>
          <w:sz w:val="28"/>
          <w:szCs w:val="28"/>
        </w:rPr>
        <w:t xml:space="preserve">ных услуг (выполнение работ), определенных в соответствии с порядком определения нормативных затрат на оказание </w:t>
      </w:r>
      <w:r>
        <w:rPr>
          <w:rFonts w:ascii="Times New Roman" w:hAnsi="Times New Roman"/>
          <w:sz w:val="28"/>
          <w:szCs w:val="28"/>
        </w:rPr>
        <w:t>муниципаль</w:t>
      </w:r>
      <w:r w:rsidRPr="0096753E">
        <w:rPr>
          <w:rFonts w:ascii="Times New Roman" w:hAnsi="Times New Roman"/>
          <w:sz w:val="28"/>
          <w:szCs w:val="28"/>
        </w:rPr>
        <w:t>ных услуг (выполнение работ) и нормативных затрат</w:t>
      </w:r>
      <w:r>
        <w:rPr>
          <w:rFonts w:ascii="Times New Roman" w:hAnsi="Times New Roman"/>
          <w:sz w:val="28"/>
          <w:szCs w:val="28"/>
        </w:rPr>
        <w:t xml:space="preserve"> (затрат)</w:t>
      </w:r>
      <w:r w:rsidRPr="0096753E">
        <w:rPr>
          <w:rFonts w:ascii="Times New Roman" w:hAnsi="Times New Roman"/>
          <w:sz w:val="28"/>
          <w:szCs w:val="28"/>
        </w:rPr>
        <w:t xml:space="preserve"> на содержание недвижимого имущества и особо ценного движимого имущества,</w:t>
      </w:r>
      <w:r>
        <w:rPr>
          <w:rFonts w:ascii="Times New Roman" w:hAnsi="Times New Roman"/>
          <w:sz w:val="28"/>
          <w:szCs w:val="28"/>
        </w:rPr>
        <w:t xml:space="preserve"> используемого при оказании муниципальных услуг (выполнении работ),</w:t>
      </w:r>
      <w:r w:rsidRPr="0096753E">
        <w:rPr>
          <w:rFonts w:ascii="Times New Roman" w:hAnsi="Times New Roman"/>
          <w:sz w:val="28"/>
          <w:szCs w:val="28"/>
        </w:rPr>
        <w:t xml:space="preserve"> закрепленного за Учреждением или</w:t>
      </w:r>
      <w:proofErr w:type="gramEnd"/>
      <w:r w:rsidRPr="0096753E">
        <w:rPr>
          <w:rFonts w:ascii="Times New Roman" w:hAnsi="Times New Roman"/>
          <w:sz w:val="28"/>
          <w:szCs w:val="28"/>
        </w:rPr>
        <w:t xml:space="preserve"> приобретенного Учреждением за счет средств, выделенных ему Учредителем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C700B" w:rsidRPr="00377264" w:rsidRDefault="003C700B" w:rsidP="00377264">
      <w:pPr>
        <w:autoSpaceDE w:val="0"/>
        <w:autoSpaceDN w:val="0"/>
        <w:adjustRightInd w:val="0"/>
        <w:spacing w:after="0" w:line="240" w:lineRule="auto"/>
        <w:ind w:firstLine="540"/>
        <w:jc w:val="both"/>
        <w:rPr>
          <w:rFonts w:ascii="Times New Roman" w:hAnsi="Times New Roman"/>
        </w:rPr>
      </w:pPr>
      <w:r w:rsidRPr="0096753E">
        <w:rPr>
          <w:rFonts w:ascii="Times New Roman" w:hAnsi="Times New Roman"/>
          <w:sz w:val="28"/>
          <w:szCs w:val="28"/>
        </w:rPr>
        <w:t>2.1.</w:t>
      </w:r>
      <w:r>
        <w:rPr>
          <w:rFonts w:ascii="Times New Roman" w:hAnsi="Times New Roman"/>
          <w:sz w:val="28"/>
          <w:szCs w:val="28"/>
        </w:rPr>
        <w:t>2</w:t>
      </w:r>
      <w:r w:rsidRPr="0096753E">
        <w:rPr>
          <w:rFonts w:ascii="Times New Roman" w:hAnsi="Times New Roman"/>
          <w:sz w:val="28"/>
          <w:szCs w:val="28"/>
        </w:rPr>
        <w:t>. Предоставлять Субсидию в суммах и в соответствии с графиком перечисления субсидии, являющимся неотъемлемым приложением к настоящему Соглашению.</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2.1.</w:t>
      </w:r>
      <w:r>
        <w:rPr>
          <w:rFonts w:ascii="Times New Roman" w:hAnsi="Times New Roman"/>
          <w:sz w:val="28"/>
          <w:szCs w:val="28"/>
        </w:rPr>
        <w:t>3</w:t>
      </w:r>
      <w:r w:rsidRPr="0096753E">
        <w:rPr>
          <w:rFonts w:ascii="Times New Roman" w:hAnsi="Times New Roman"/>
          <w:sz w:val="28"/>
          <w:szCs w:val="28"/>
        </w:rPr>
        <w:t xml:space="preserve">. Не уменьшать предоставленную на выполнение </w:t>
      </w:r>
      <w:r>
        <w:rPr>
          <w:rFonts w:ascii="Times New Roman" w:hAnsi="Times New Roman"/>
          <w:sz w:val="28"/>
          <w:szCs w:val="28"/>
        </w:rPr>
        <w:t>муниципаль</w:t>
      </w:r>
      <w:r w:rsidRPr="0096753E">
        <w:rPr>
          <w:rFonts w:ascii="Times New Roman" w:hAnsi="Times New Roman"/>
          <w:sz w:val="28"/>
          <w:szCs w:val="28"/>
        </w:rPr>
        <w:t xml:space="preserve">ного задания </w:t>
      </w:r>
      <w:r>
        <w:rPr>
          <w:rFonts w:ascii="Times New Roman" w:hAnsi="Times New Roman"/>
          <w:sz w:val="28"/>
          <w:szCs w:val="28"/>
        </w:rPr>
        <w:t>С</w:t>
      </w:r>
      <w:r w:rsidRPr="0096753E">
        <w:rPr>
          <w:rFonts w:ascii="Times New Roman" w:hAnsi="Times New Roman"/>
          <w:sz w:val="28"/>
          <w:szCs w:val="28"/>
        </w:rPr>
        <w:t xml:space="preserve">убсидию в течение срока его выполнения без соответствующего изменения </w:t>
      </w:r>
      <w:r>
        <w:rPr>
          <w:rFonts w:ascii="Times New Roman" w:hAnsi="Times New Roman"/>
          <w:sz w:val="28"/>
          <w:szCs w:val="28"/>
        </w:rPr>
        <w:t>муниципаль</w:t>
      </w:r>
      <w:r w:rsidR="00377264">
        <w:rPr>
          <w:rFonts w:ascii="Times New Roman" w:hAnsi="Times New Roman"/>
          <w:sz w:val="28"/>
          <w:szCs w:val="28"/>
        </w:rPr>
        <w:t>ного задания и (или) нормативных затрат на оказание муниципальных услуг, нормативных затрат, связанных с выполнением работ.</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2.1.</w:t>
      </w:r>
      <w:r>
        <w:rPr>
          <w:rFonts w:ascii="Times New Roman" w:hAnsi="Times New Roman"/>
          <w:sz w:val="28"/>
          <w:szCs w:val="28"/>
        </w:rPr>
        <w:t>4</w:t>
      </w:r>
      <w:r w:rsidRPr="0096753E">
        <w:rPr>
          <w:rFonts w:ascii="Times New Roman" w:hAnsi="Times New Roman"/>
          <w:sz w:val="28"/>
          <w:szCs w:val="28"/>
        </w:rPr>
        <w:t>.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 xml:space="preserve">2.2. Учредитель вправе изменять размер предоставляемой в соответствии с настоящим Соглашением Субсидии в случае изменения в </w:t>
      </w:r>
      <w:r>
        <w:rPr>
          <w:rFonts w:ascii="Times New Roman" w:hAnsi="Times New Roman"/>
          <w:sz w:val="28"/>
          <w:szCs w:val="28"/>
        </w:rPr>
        <w:t>муниципаль</w:t>
      </w:r>
      <w:r w:rsidRPr="0096753E">
        <w:rPr>
          <w:rFonts w:ascii="Times New Roman" w:hAnsi="Times New Roman"/>
          <w:sz w:val="28"/>
          <w:szCs w:val="28"/>
        </w:rPr>
        <w:t xml:space="preserve">ном задании показателей, характеризующих объем (содержание) оказываемых </w:t>
      </w:r>
      <w:r>
        <w:rPr>
          <w:rFonts w:ascii="Times New Roman" w:hAnsi="Times New Roman"/>
          <w:sz w:val="28"/>
          <w:szCs w:val="28"/>
        </w:rPr>
        <w:t>муниципаль</w:t>
      </w:r>
      <w:r w:rsidR="00377264">
        <w:rPr>
          <w:rFonts w:ascii="Times New Roman" w:hAnsi="Times New Roman"/>
          <w:sz w:val="28"/>
          <w:szCs w:val="28"/>
        </w:rPr>
        <w:t>ных услуг (выполняемых работ), а также нормативных затрат, указанных в подпункте 2.1.1.</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2.3. Учреждение обязуется:</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 xml:space="preserve">2.3.1. Осуществлять использование Субсидии в целях оказания </w:t>
      </w:r>
      <w:r>
        <w:rPr>
          <w:rFonts w:ascii="Times New Roman" w:hAnsi="Times New Roman"/>
          <w:sz w:val="28"/>
          <w:szCs w:val="28"/>
        </w:rPr>
        <w:t>муниципаль</w:t>
      </w:r>
      <w:r w:rsidRPr="0096753E">
        <w:rPr>
          <w:rFonts w:ascii="Times New Roman" w:hAnsi="Times New Roman"/>
          <w:sz w:val="28"/>
          <w:szCs w:val="28"/>
        </w:rPr>
        <w:t xml:space="preserve">ных услуг (выполнения работ) в соответствии с требованиями к качеству и (или) объему (содержанию), порядку оказания </w:t>
      </w:r>
      <w:r>
        <w:rPr>
          <w:rFonts w:ascii="Times New Roman" w:hAnsi="Times New Roman"/>
          <w:sz w:val="28"/>
          <w:szCs w:val="28"/>
        </w:rPr>
        <w:t>муниципаль</w:t>
      </w:r>
      <w:r w:rsidRPr="0096753E">
        <w:rPr>
          <w:rFonts w:ascii="Times New Roman" w:hAnsi="Times New Roman"/>
          <w:sz w:val="28"/>
          <w:szCs w:val="28"/>
        </w:rPr>
        <w:t xml:space="preserve">ных услуг (выполнения работ), определенными в </w:t>
      </w:r>
      <w:r>
        <w:rPr>
          <w:rFonts w:ascii="Times New Roman" w:hAnsi="Times New Roman"/>
          <w:sz w:val="28"/>
          <w:szCs w:val="28"/>
        </w:rPr>
        <w:t>муниципаль</w:t>
      </w:r>
      <w:r w:rsidRPr="0096753E">
        <w:rPr>
          <w:rFonts w:ascii="Times New Roman" w:hAnsi="Times New Roman"/>
          <w:sz w:val="28"/>
          <w:szCs w:val="28"/>
        </w:rPr>
        <w:t>ном задании.</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2.3.2. Своевременно информировать Учредителя об изменении условий оказания услуг (выполнения работ), которые могут повлиять на изменение размера Субсидии.</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 xml:space="preserve">2.3.3. Представлять отчет о выполнении </w:t>
      </w:r>
      <w:r w:rsidRPr="0043399C">
        <w:rPr>
          <w:rFonts w:ascii="Times New Roman" w:hAnsi="Times New Roman"/>
          <w:sz w:val="28"/>
          <w:szCs w:val="28"/>
        </w:rPr>
        <w:t>муниципаль</w:t>
      </w:r>
      <w:r w:rsidRPr="0096753E">
        <w:rPr>
          <w:rFonts w:ascii="Times New Roman" w:hAnsi="Times New Roman"/>
          <w:sz w:val="28"/>
          <w:szCs w:val="28"/>
        </w:rPr>
        <w:t xml:space="preserve">ного задания и иные документы, необходимые для обеспечения </w:t>
      </w:r>
      <w:proofErr w:type="gramStart"/>
      <w:r w:rsidRPr="0096753E">
        <w:rPr>
          <w:rFonts w:ascii="Times New Roman" w:hAnsi="Times New Roman"/>
          <w:sz w:val="28"/>
          <w:szCs w:val="28"/>
        </w:rPr>
        <w:t>контроля за</w:t>
      </w:r>
      <w:proofErr w:type="gramEnd"/>
      <w:r w:rsidRPr="0096753E">
        <w:rPr>
          <w:rFonts w:ascii="Times New Roman" w:hAnsi="Times New Roman"/>
          <w:sz w:val="28"/>
          <w:szCs w:val="28"/>
        </w:rPr>
        <w:t xml:space="preserve"> расходованием бюджетных средств, в сроки, установленные </w:t>
      </w:r>
      <w:r w:rsidRPr="0043399C">
        <w:rPr>
          <w:rFonts w:ascii="Times New Roman" w:hAnsi="Times New Roman"/>
          <w:sz w:val="28"/>
          <w:szCs w:val="28"/>
        </w:rPr>
        <w:t>муниципаль</w:t>
      </w:r>
      <w:r w:rsidRPr="0096753E">
        <w:rPr>
          <w:rFonts w:ascii="Times New Roman" w:hAnsi="Times New Roman"/>
          <w:sz w:val="28"/>
          <w:szCs w:val="28"/>
        </w:rPr>
        <w:t>ным заданием.</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 xml:space="preserve">2.3.4. Публиковать на официальном сайте Учреждения в сети Интернет </w:t>
      </w:r>
      <w:r w:rsidRPr="0043399C">
        <w:rPr>
          <w:rFonts w:ascii="Times New Roman" w:hAnsi="Times New Roman"/>
          <w:sz w:val="28"/>
          <w:szCs w:val="28"/>
        </w:rPr>
        <w:t>муниципаль</w:t>
      </w:r>
      <w:r w:rsidRPr="0096753E">
        <w:rPr>
          <w:rFonts w:ascii="Times New Roman" w:hAnsi="Times New Roman"/>
          <w:sz w:val="28"/>
          <w:szCs w:val="28"/>
        </w:rPr>
        <w:t xml:space="preserve">ное задание в течение 10 дней со дня доведения </w:t>
      </w:r>
      <w:r w:rsidRPr="0043399C">
        <w:rPr>
          <w:rFonts w:ascii="Times New Roman" w:hAnsi="Times New Roman"/>
          <w:sz w:val="28"/>
          <w:szCs w:val="28"/>
        </w:rPr>
        <w:t>муниципаль</w:t>
      </w:r>
      <w:r w:rsidRPr="0096753E">
        <w:rPr>
          <w:rFonts w:ascii="Times New Roman" w:hAnsi="Times New Roman"/>
          <w:sz w:val="28"/>
          <w:szCs w:val="28"/>
        </w:rPr>
        <w:t xml:space="preserve">ного задания или внесения изменений в </w:t>
      </w:r>
      <w:r w:rsidRPr="0043399C">
        <w:rPr>
          <w:rFonts w:ascii="Times New Roman" w:hAnsi="Times New Roman"/>
          <w:sz w:val="28"/>
          <w:szCs w:val="28"/>
        </w:rPr>
        <w:t>муниципаль</w:t>
      </w:r>
      <w:r w:rsidRPr="0096753E">
        <w:rPr>
          <w:rFonts w:ascii="Times New Roman" w:hAnsi="Times New Roman"/>
          <w:sz w:val="28"/>
          <w:szCs w:val="28"/>
        </w:rPr>
        <w:t xml:space="preserve">ное задание Учредителем, отчеты о выполнении </w:t>
      </w:r>
      <w:r w:rsidRPr="0043399C">
        <w:rPr>
          <w:rFonts w:ascii="Times New Roman" w:hAnsi="Times New Roman"/>
          <w:sz w:val="28"/>
          <w:szCs w:val="28"/>
        </w:rPr>
        <w:t>муниципаль</w:t>
      </w:r>
      <w:r w:rsidRPr="0096753E">
        <w:rPr>
          <w:rFonts w:ascii="Times New Roman" w:hAnsi="Times New Roman"/>
          <w:sz w:val="28"/>
          <w:szCs w:val="28"/>
        </w:rPr>
        <w:t>ного задания - в течение 10 дней со дня подготовки отчета.</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lastRenderedPageBreak/>
        <w:t xml:space="preserve">2.4. Учреждение вправе обращаться </w:t>
      </w:r>
      <w:proofErr w:type="gramStart"/>
      <w:r w:rsidRPr="0096753E">
        <w:rPr>
          <w:rFonts w:ascii="Times New Roman" w:hAnsi="Times New Roman"/>
          <w:sz w:val="28"/>
          <w:szCs w:val="28"/>
        </w:rPr>
        <w:t>к Учредителю с предложением об изменении размера Субсидии в связи с изменением</w:t>
      </w:r>
      <w:proofErr w:type="gramEnd"/>
      <w:r w:rsidRPr="0096753E">
        <w:rPr>
          <w:rFonts w:ascii="Times New Roman" w:hAnsi="Times New Roman"/>
          <w:sz w:val="28"/>
          <w:szCs w:val="28"/>
        </w:rPr>
        <w:t xml:space="preserve"> в </w:t>
      </w:r>
      <w:r w:rsidRPr="0043399C">
        <w:rPr>
          <w:rFonts w:ascii="Times New Roman" w:hAnsi="Times New Roman"/>
          <w:sz w:val="28"/>
          <w:szCs w:val="28"/>
        </w:rPr>
        <w:t>муниципаль</w:t>
      </w:r>
      <w:r w:rsidRPr="0096753E">
        <w:rPr>
          <w:rFonts w:ascii="Times New Roman" w:hAnsi="Times New Roman"/>
          <w:sz w:val="28"/>
          <w:szCs w:val="28"/>
        </w:rPr>
        <w:t xml:space="preserve">ном задании показателей, характеризующих качество и (или) объем (содержание) оказываемых </w:t>
      </w:r>
      <w:r w:rsidRPr="0043399C">
        <w:rPr>
          <w:rFonts w:ascii="Times New Roman" w:hAnsi="Times New Roman"/>
          <w:sz w:val="28"/>
          <w:szCs w:val="28"/>
        </w:rPr>
        <w:t>муниципаль</w:t>
      </w:r>
      <w:r w:rsidRPr="0096753E">
        <w:rPr>
          <w:rFonts w:ascii="Times New Roman" w:hAnsi="Times New Roman"/>
          <w:sz w:val="28"/>
          <w:szCs w:val="28"/>
        </w:rPr>
        <w:t>ных услуг (выполняемых работ).</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p>
    <w:p w:rsidR="003C700B" w:rsidRPr="0096753E" w:rsidRDefault="003C700B" w:rsidP="003C700B">
      <w:pPr>
        <w:autoSpaceDE w:val="0"/>
        <w:autoSpaceDN w:val="0"/>
        <w:adjustRightInd w:val="0"/>
        <w:spacing w:after="0" w:line="240" w:lineRule="auto"/>
        <w:jc w:val="center"/>
        <w:outlineLvl w:val="2"/>
        <w:rPr>
          <w:rFonts w:ascii="Times New Roman" w:hAnsi="Times New Roman"/>
          <w:sz w:val="28"/>
          <w:szCs w:val="28"/>
        </w:rPr>
      </w:pPr>
      <w:bookmarkStart w:id="5" w:name="Par576"/>
      <w:bookmarkEnd w:id="5"/>
      <w:r w:rsidRPr="0096753E">
        <w:rPr>
          <w:rFonts w:ascii="Times New Roman" w:hAnsi="Times New Roman"/>
          <w:sz w:val="28"/>
          <w:szCs w:val="28"/>
        </w:rPr>
        <w:t>3. Ответственность Сторон</w:t>
      </w:r>
    </w:p>
    <w:p w:rsidR="003C700B" w:rsidRPr="0096753E" w:rsidRDefault="003C700B" w:rsidP="003C700B">
      <w:pPr>
        <w:autoSpaceDE w:val="0"/>
        <w:autoSpaceDN w:val="0"/>
        <w:adjustRightInd w:val="0"/>
        <w:spacing w:after="0" w:line="240" w:lineRule="auto"/>
        <w:jc w:val="center"/>
        <w:rPr>
          <w:rFonts w:ascii="Times New Roman" w:hAnsi="Times New Roman"/>
          <w:sz w:val="28"/>
          <w:szCs w:val="28"/>
        </w:rPr>
      </w:pP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p>
    <w:p w:rsidR="003C700B" w:rsidRPr="0096753E" w:rsidRDefault="003C700B" w:rsidP="003C700B">
      <w:pPr>
        <w:autoSpaceDE w:val="0"/>
        <w:autoSpaceDN w:val="0"/>
        <w:adjustRightInd w:val="0"/>
        <w:spacing w:after="0" w:line="240" w:lineRule="auto"/>
        <w:jc w:val="center"/>
        <w:outlineLvl w:val="2"/>
        <w:rPr>
          <w:rFonts w:ascii="Times New Roman" w:hAnsi="Times New Roman"/>
          <w:sz w:val="28"/>
          <w:szCs w:val="28"/>
        </w:rPr>
      </w:pPr>
      <w:bookmarkStart w:id="6" w:name="Par580"/>
      <w:bookmarkEnd w:id="6"/>
      <w:r w:rsidRPr="0096753E">
        <w:rPr>
          <w:rFonts w:ascii="Times New Roman" w:hAnsi="Times New Roman"/>
          <w:sz w:val="28"/>
          <w:szCs w:val="28"/>
        </w:rPr>
        <w:t>4. Срок действия Соглашения</w:t>
      </w:r>
    </w:p>
    <w:p w:rsidR="003C700B" w:rsidRPr="0096753E" w:rsidRDefault="003C700B" w:rsidP="003C700B">
      <w:pPr>
        <w:pStyle w:val="ConsPlusNonformat"/>
        <w:widowControl/>
        <w:rPr>
          <w:rFonts w:ascii="Times New Roman" w:hAnsi="Times New Roman" w:cs="Times New Roman"/>
          <w:sz w:val="28"/>
          <w:szCs w:val="28"/>
        </w:rPr>
      </w:pPr>
      <w:r w:rsidRPr="0096753E">
        <w:rPr>
          <w:rFonts w:ascii="Times New Roman" w:hAnsi="Times New Roman" w:cs="Times New Roman"/>
          <w:sz w:val="28"/>
          <w:szCs w:val="28"/>
        </w:rPr>
        <w:t>Настоящее Соглашение вступает в силу с</w:t>
      </w:r>
      <w:r>
        <w:rPr>
          <w:rFonts w:ascii="Times New Roman" w:hAnsi="Times New Roman" w:cs="Times New Roman"/>
          <w:sz w:val="28"/>
          <w:szCs w:val="28"/>
        </w:rPr>
        <w:t xml:space="preserve"> </w:t>
      </w:r>
      <w:r w:rsidRPr="0096753E">
        <w:rPr>
          <w:rFonts w:ascii="Times New Roman" w:hAnsi="Times New Roman" w:cs="Times New Roman"/>
          <w:sz w:val="28"/>
          <w:szCs w:val="28"/>
        </w:rPr>
        <w:t>момента</w:t>
      </w:r>
      <w:r>
        <w:rPr>
          <w:rFonts w:ascii="Times New Roman" w:hAnsi="Times New Roman" w:cs="Times New Roman"/>
          <w:sz w:val="28"/>
          <w:szCs w:val="28"/>
        </w:rPr>
        <w:t xml:space="preserve"> </w:t>
      </w:r>
      <w:r w:rsidRPr="0096753E">
        <w:rPr>
          <w:rFonts w:ascii="Times New Roman" w:hAnsi="Times New Roman" w:cs="Times New Roman"/>
          <w:sz w:val="28"/>
          <w:szCs w:val="28"/>
        </w:rPr>
        <w:t>подписания</w:t>
      </w:r>
      <w:r>
        <w:rPr>
          <w:rFonts w:ascii="Times New Roman" w:hAnsi="Times New Roman" w:cs="Times New Roman"/>
          <w:sz w:val="28"/>
          <w:szCs w:val="28"/>
        </w:rPr>
        <w:t xml:space="preserve"> </w:t>
      </w:r>
      <w:r w:rsidRPr="0096753E">
        <w:rPr>
          <w:rFonts w:ascii="Times New Roman" w:hAnsi="Times New Roman" w:cs="Times New Roman"/>
          <w:sz w:val="28"/>
          <w:szCs w:val="28"/>
        </w:rPr>
        <w:t>обеими</w:t>
      </w:r>
      <w:r>
        <w:rPr>
          <w:rFonts w:ascii="Times New Roman" w:hAnsi="Times New Roman" w:cs="Times New Roman"/>
          <w:sz w:val="28"/>
          <w:szCs w:val="28"/>
        </w:rPr>
        <w:t xml:space="preserve"> </w:t>
      </w:r>
      <w:r w:rsidRPr="0096753E">
        <w:rPr>
          <w:rFonts w:ascii="Times New Roman" w:hAnsi="Times New Roman" w:cs="Times New Roman"/>
          <w:sz w:val="28"/>
          <w:szCs w:val="28"/>
        </w:rPr>
        <w:t>Сторонами и действует в течение</w:t>
      </w:r>
      <w:r>
        <w:rPr>
          <w:rFonts w:ascii="Times New Roman" w:hAnsi="Times New Roman" w:cs="Times New Roman"/>
          <w:sz w:val="28"/>
          <w:szCs w:val="28"/>
        </w:rPr>
        <w:t xml:space="preserve"> _</w:t>
      </w:r>
      <w:r w:rsidRPr="0096753E">
        <w:rPr>
          <w:rFonts w:ascii="Times New Roman" w:hAnsi="Times New Roman" w:cs="Times New Roman"/>
          <w:sz w:val="28"/>
          <w:szCs w:val="28"/>
        </w:rPr>
        <w:t>_______________________________________.</w:t>
      </w:r>
    </w:p>
    <w:p w:rsidR="003C700B" w:rsidRPr="00094C4B" w:rsidRDefault="003C700B" w:rsidP="003C700B">
      <w:pPr>
        <w:pStyle w:val="ConsPlusNonformat"/>
        <w:widowControl/>
        <w:jc w:val="right"/>
        <w:rPr>
          <w:rFonts w:ascii="Times New Roman" w:hAnsi="Times New Roman" w:cs="Times New Roman"/>
          <w:sz w:val="22"/>
          <w:szCs w:val="22"/>
        </w:rPr>
      </w:pPr>
      <w:r w:rsidRPr="00094C4B">
        <w:rPr>
          <w:rFonts w:ascii="Times New Roman" w:hAnsi="Times New Roman" w:cs="Times New Roman"/>
          <w:sz w:val="22"/>
          <w:szCs w:val="22"/>
        </w:rPr>
        <w:t xml:space="preserve"> (указывается текущий финансовый год и плановый период)</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p>
    <w:p w:rsidR="003C700B" w:rsidRPr="0096753E" w:rsidRDefault="003C700B" w:rsidP="003C700B">
      <w:pPr>
        <w:autoSpaceDE w:val="0"/>
        <w:autoSpaceDN w:val="0"/>
        <w:adjustRightInd w:val="0"/>
        <w:spacing w:after="0" w:line="240" w:lineRule="auto"/>
        <w:jc w:val="center"/>
        <w:outlineLvl w:val="2"/>
        <w:rPr>
          <w:rFonts w:ascii="Times New Roman" w:hAnsi="Times New Roman"/>
          <w:sz w:val="28"/>
          <w:szCs w:val="28"/>
        </w:rPr>
      </w:pPr>
      <w:bookmarkStart w:id="7" w:name="Par586"/>
      <w:bookmarkEnd w:id="7"/>
      <w:r w:rsidRPr="0096753E">
        <w:rPr>
          <w:rFonts w:ascii="Times New Roman" w:hAnsi="Times New Roman"/>
          <w:sz w:val="28"/>
          <w:szCs w:val="28"/>
        </w:rPr>
        <w:t>5. Заключительные положения</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5.3. Споры между Сторонами решаются путем переговоров или в судебном порядке в соответствии с законодательством Российской Федерации.</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sidRPr="0096753E">
        <w:rPr>
          <w:rFonts w:ascii="Times New Roman" w:hAnsi="Times New Roman"/>
          <w:sz w:val="28"/>
          <w:szCs w:val="28"/>
        </w:rPr>
        <w:t>5.4. Настоящее Соглашение составлено в двух экземплярах, имеющих одинаковую юридическую силу.</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p>
    <w:p w:rsidR="003C700B" w:rsidRPr="0096753E" w:rsidRDefault="003C700B" w:rsidP="003C700B">
      <w:pPr>
        <w:autoSpaceDE w:val="0"/>
        <w:autoSpaceDN w:val="0"/>
        <w:adjustRightInd w:val="0"/>
        <w:spacing w:after="0" w:line="240" w:lineRule="auto"/>
        <w:jc w:val="center"/>
        <w:rPr>
          <w:rFonts w:ascii="Times New Roman" w:hAnsi="Times New Roman"/>
          <w:sz w:val="28"/>
          <w:szCs w:val="28"/>
        </w:rPr>
      </w:pPr>
      <w:r w:rsidRPr="0096753E">
        <w:rPr>
          <w:rFonts w:ascii="Times New Roman" w:hAnsi="Times New Roman"/>
          <w:sz w:val="28"/>
          <w:szCs w:val="28"/>
        </w:rPr>
        <w:t>6. Реквизиты Сторон</w:t>
      </w:r>
    </w:p>
    <w:tbl>
      <w:tblPr>
        <w:tblW w:w="0" w:type="auto"/>
        <w:tblLook w:val="04A0" w:firstRow="1" w:lastRow="0" w:firstColumn="1" w:lastColumn="0" w:noHBand="0" w:noVBand="1"/>
      </w:tblPr>
      <w:tblGrid>
        <w:gridCol w:w="4785"/>
        <w:gridCol w:w="4785"/>
      </w:tblGrid>
      <w:tr w:rsidR="003C700B" w:rsidRPr="00792FF3" w:rsidTr="00FE2F3B">
        <w:tc>
          <w:tcPr>
            <w:tcW w:w="4785" w:type="dxa"/>
            <w:shd w:val="clear" w:color="auto" w:fill="auto"/>
          </w:tcPr>
          <w:p w:rsidR="003C700B" w:rsidRPr="00792FF3" w:rsidRDefault="003C700B" w:rsidP="00FE2F3B">
            <w:pPr>
              <w:pStyle w:val="ConsPlusNonformat"/>
              <w:widowControl/>
              <w:rPr>
                <w:rFonts w:ascii="Times New Roman" w:hAnsi="Times New Roman" w:cs="Times New Roman"/>
                <w:sz w:val="28"/>
                <w:szCs w:val="28"/>
              </w:rPr>
            </w:pPr>
            <w:r w:rsidRPr="00792FF3">
              <w:rPr>
                <w:rFonts w:ascii="Times New Roman" w:hAnsi="Times New Roman" w:cs="Times New Roman"/>
                <w:sz w:val="28"/>
                <w:szCs w:val="28"/>
              </w:rPr>
              <w:t>Учредитель</w:t>
            </w:r>
          </w:p>
        </w:tc>
        <w:tc>
          <w:tcPr>
            <w:tcW w:w="4785" w:type="dxa"/>
            <w:shd w:val="clear" w:color="auto" w:fill="auto"/>
          </w:tcPr>
          <w:p w:rsidR="003C700B" w:rsidRPr="00792FF3" w:rsidRDefault="003C700B" w:rsidP="00FE2F3B">
            <w:pPr>
              <w:pStyle w:val="ConsPlusNonformat"/>
              <w:widowControl/>
              <w:rPr>
                <w:rFonts w:ascii="Times New Roman" w:hAnsi="Times New Roman" w:cs="Times New Roman"/>
                <w:sz w:val="28"/>
                <w:szCs w:val="28"/>
              </w:rPr>
            </w:pPr>
            <w:r w:rsidRPr="00792FF3">
              <w:rPr>
                <w:rFonts w:ascii="Times New Roman" w:hAnsi="Times New Roman" w:cs="Times New Roman"/>
                <w:sz w:val="28"/>
                <w:szCs w:val="28"/>
              </w:rPr>
              <w:t>Учреждение</w:t>
            </w:r>
          </w:p>
        </w:tc>
      </w:tr>
      <w:tr w:rsidR="003C700B" w:rsidRPr="00792FF3" w:rsidTr="00FE2F3B">
        <w:trPr>
          <w:trHeight w:val="148"/>
        </w:trPr>
        <w:tc>
          <w:tcPr>
            <w:tcW w:w="4785" w:type="dxa"/>
            <w:shd w:val="clear" w:color="auto" w:fill="auto"/>
          </w:tcPr>
          <w:p w:rsidR="003C700B" w:rsidRPr="00792FF3" w:rsidRDefault="003C700B" w:rsidP="00FE2F3B">
            <w:pPr>
              <w:pStyle w:val="ConsPlusNonformat"/>
              <w:widowControl/>
              <w:rPr>
                <w:rFonts w:ascii="Times New Roman" w:hAnsi="Times New Roman" w:cs="Times New Roman"/>
              </w:rPr>
            </w:pPr>
          </w:p>
        </w:tc>
        <w:tc>
          <w:tcPr>
            <w:tcW w:w="4785" w:type="dxa"/>
            <w:shd w:val="clear" w:color="auto" w:fill="auto"/>
          </w:tcPr>
          <w:p w:rsidR="003C700B" w:rsidRPr="00792FF3" w:rsidRDefault="003C700B" w:rsidP="00FE2F3B">
            <w:pPr>
              <w:pStyle w:val="ConsPlusNonformat"/>
              <w:widowControl/>
              <w:rPr>
                <w:rFonts w:ascii="Times New Roman" w:hAnsi="Times New Roman" w:cs="Times New Roman"/>
              </w:rPr>
            </w:pPr>
          </w:p>
        </w:tc>
      </w:tr>
      <w:tr w:rsidR="003C700B" w:rsidRPr="00792FF3" w:rsidTr="00FE2F3B">
        <w:tc>
          <w:tcPr>
            <w:tcW w:w="4785" w:type="dxa"/>
            <w:shd w:val="clear" w:color="auto" w:fill="auto"/>
          </w:tcPr>
          <w:p w:rsidR="003C700B" w:rsidRPr="00792FF3" w:rsidRDefault="003C700B" w:rsidP="00FE2F3B">
            <w:pPr>
              <w:pStyle w:val="ConsPlusNonformat"/>
              <w:widowControl/>
              <w:rPr>
                <w:rFonts w:ascii="Times New Roman" w:hAnsi="Times New Roman" w:cs="Times New Roman"/>
                <w:sz w:val="28"/>
                <w:szCs w:val="28"/>
              </w:rPr>
            </w:pPr>
            <w:r w:rsidRPr="00792FF3">
              <w:rPr>
                <w:rFonts w:ascii="Times New Roman" w:hAnsi="Times New Roman" w:cs="Times New Roman"/>
                <w:sz w:val="28"/>
                <w:szCs w:val="28"/>
              </w:rPr>
              <w:t>Место нахождения</w:t>
            </w:r>
          </w:p>
        </w:tc>
        <w:tc>
          <w:tcPr>
            <w:tcW w:w="4785" w:type="dxa"/>
            <w:shd w:val="clear" w:color="auto" w:fill="auto"/>
          </w:tcPr>
          <w:p w:rsidR="003C700B" w:rsidRPr="00792FF3" w:rsidRDefault="003C700B" w:rsidP="00FE2F3B">
            <w:pPr>
              <w:pStyle w:val="ConsPlusNonformat"/>
              <w:widowControl/>
              <w:rPr>
                <w:rFonts w:ascii="Times New Roman" w:hAnsi="Times New Roman" w:cs="Times New Roman"/>
                <w:sz w:val="28"/>
                <w:szCs w:val="28"/>
              </w:rPr>
            </w:pPr>
            <w:r w:rsidRPr="00792FF3">
              <w:rPr>
                <w:rFonts w:ascii="Times New Roman" w:hAnsi="Times New Roman" w:cs="Times New Roman"/>
                <w:sz w:val="28"/>
                <w:szCs w:val="28"/>
              </w:rPr>
              <w:t>Место нахождения</w:t>
            </w:r>
          </w:p>
        </w:tc>
      </w:tr>
      <w:tr w:rsidR="003C700B" w:rsidRPr="00792FF3" w:rsidTr="00FE2F3B">
        <w:tc>
          <w:tcPr>
            <w:tcW w:w="4785" w:type="dxa"/>
            <w:shd w:val="clear" w:color="auto" w:fill="auto"/>
          </w:tcPr>
          <w:p w:rsidR="003C700B" w:rsidRPr="00792FF3" w:rsidRDefault="003C700B" w:rsidP="00FE2F3B">
            <w:pPr>
              <w:pStyle w:val="ConsPlusNonformat"/>
              <w:widowControl/>
              <w:rPr>
                <w:rFonts w:ascii="Times New Roman" w:hAnsi="Times New Roman" w:cs="Times New Roman"/>
                <w:sz w:val="28"/>
                <w:szCs w:val="28"/>
              </w:rPr>
            </w:pPr>
            <w:r w:rsidRPr="00792FF3">
              <w:rPr>
                <w:rFonts w:ascii="Times New Roman" w:hAnsi="Times New Roman" w:cs="Times New Roman"/>
                <w:sz w:val="28"/>
                <w:szCs w:val="28"/>
              </w:rPr>
              <w:t>Реквизиты</w:t>
            </w:r>
          </w:p>
        </w:tc>
        <w:tc>
          <w:tcPr>
            <w:tcW w:w="4785" w:type="dxa"/>
            <w:shd w:val="clear" w:color="auto" w:fill="auto"/>
          </w:tcPr>
          <w:p w:rsidR="003C700B" w:rsidRPr="00792FF3" w:rsidRDefault="003C700B" w:rsidP="00FE2F3B">
            <w:pPr>
              <w:pStyle w:val="ConsPlusNonformat"/>
              <w:widowControl/>
              <w:rPr>
                <w:rFonts w:ascii="Times New Roman" w:hAnsi="Times New Roman" w:cs="Times New Roman"/>
                <w:sz w:val="28"/>
                <w:szCs w:val="28"/>
              </w:rPr>
            </w:pPr>
            <w:r w:rsidRPr="00792FF3">
              <w:rPr>
                <w:rFonts w:ascii="Times New Roman" w:hAnsi="Times New Roman" w:cs="Times New Roman"/>
                <w:sz w:val="28"/>
                <w:szCs w:val="28"/>
              </w:rPr>
              <w:t>Реквизиты</w:t>
            </w:r>
          </w:p>
        </w:tc>
      </w:tr>
      <w:tr w:rsidR="003C700B" w:rsidRPr="00792FF3" w:rsidTr="00FE2F3B">
        <w:tc>
          <w:tcPr>
            <w:tcW w:w="4785" w:type="dxa"/>
            <w:shd w:val="clear" w:color="auto" w:fill="auto"/>
          </w:tcPr>
          <w:p w:rsidR="003C700B" w:rsidRPr="00792FF3" w:rsidRDefault="003C700B" w:rsidP="00FE2F3B">
            <w:pPr>
              <w:pStyle w:val="ConsPlusNonformat"/>
              <w:widowControl/>
              <w:rPr>
                <w:rFonts w:ascii="Times New Roman" w:hAnsi="Times New Roman" w:cs="Times New Roman"/>
                <w:sz w:val="28"/>
                <w:szCs w:val="28"/>
              </w:rPr>
            </w:pPr>
          </w:p>
        </w:tc>
        <w:tc>
          <w:tcPr>
            <w:tcW w:w="4785" w:type="dxa"/>
            <w:shd w:val="clear" w:color="auto" w:fill="auto"/>
          </w:tcPr>
          <w:p w:rsidR="003C700B" w:rsidRPr="00792FF3" w:rsidRDefault="003C700B" w:rsidP="00FE2F3B">
            <w:pPr>
              <w:pStyle w:val="ConsPlusNonformat"/>
              <w:widowControl/>
              <w:rPr>
                <w:rFonts w:ascii="Times New Roman" w:hAnsi="Times New Roman" w:cs="Times New Roman"/>
                <w:sz w:val="28"/>
                <w:szCs w:val="28"/>
              </w:rPr>
            </w:pPr>
          </w:p>
        </w:tc>
      </w:tr>
      <w:tr w:rsidR="003C700B" w:rsidRPr="00792FF3" w:rsidTr="00FE2F3B">
        <w:tc>
          <w:tcPr>
            <w:tcW w:w="4785" w:type="dxa"/>
            <w:shd w:val="clear" w:color="auto" w:fill="auto"/>
          </w:tcPr>
          <w:p w:rsidR="003C700B" w:rsidRPr="00792FF3" w:rsidRDefault="003C700B" w:rsidP="00FE2F3B">
            <w:pPr>
              <w:pStyle w:val="ConsPlusNonformat"/>
              <w:widowControl/>
              <w:rPr>
                <w:rFonts w:ascii="Times New Roman" w:hAnsi="Times New Roman" w:cs="Times New Roman"/>
                <w:sz w:val="28"/>
                <w:szCs w:val="28"/>
              </w:rPr>
            </w:pPr>
            <w:r w:rsidRPr="00792FF3">
              <w:rPr>
                <w:rFonts w:ascii="Times New Roman" w:hAnsi="Times New Roman" w:cs="Times New Roman"/>
                <w:sz w:val="28"/>
                <w:szCs w:val="28"/>
              </w:rPr>
              <w:t>Руководитель:</w:t>
            </w:r>
          </w:p>
        </w:tc>
        <w:tc>
          <w:tcPr>
            <w:tcW w:w="4785" w:type="dxa"/>
            <w:shd w:val="clear" w:color="auto" w:fill="auto"/>
          </w:tcPr>
          <w:p w:rsidR="003C700B" w:rsidRPr="00792FF3" w:rsidRDefault="003C700B" w:rsidP="00FE2F3B">
            <w:pPr>
              <w:pStyle w:val="ConsPlusNonformat"/>
              <w:widowControl/>
              <w:rPr>
                <w:rFonts w:ascii="Times New Roman" w:hAnsi="Times New Roman" w:cs="Times New Roman"/>
                <w:sz w:val="28"/>
                <w:szCs w:val="28"/>
              </w:rPr>
            </w:pPr>
            <w:r w:rsidRPr="00792FF3">
              <w:rPr>
                <w:rFonts w:ascii="Times New Roman" w:hAnsi="Times New Roman" w:cs="Times New Roman"/>
                <w:sz w:val="28"/>
                <w:szCs w:val="28"/>
              </w:rPr>
              <w:t>Руководитель:</w:t>
            </w:r>
          </w:p>
        </w:tc>
      </w:tr>
      <w:tr w:rsidR="003C700B" w:rsidRPr="00792FF3" w:rsidTr="00FE2F3B">
        <w:tc>
          <w:tcPr>
            <w:tcW w:w="4785" w:type="dxa"/>
            <w:shd w:val="clear" w:color="auto" w:fill="auto"/>
          </w:tcPr>
          <w:p w:rsidR="003C700B" w:rsidRPr="00792FF3" w:rsidRDefault="003C700B" w:rsidP="00FE2F3B">
            <w:pPr>
              <w:pStyle w:val="ConsPlusNonformat"/>
              <w:widowControl/>
              <w:spacing w:before="240"/>
              <w:rPr>
                <w:rFonts w:ascii="Times New Roman" w:hAnsi="Times New Roman" w:cs="Times New Roman"/>
                <w:sz w:val="28"/>
                <w:szCs w:val="28"/>
              </w:rPr>
            </w:pPr>
            <w:r w:rsidRPr="00792FF3">
              <w:rPr>
                <w:rFonts w:ascii="Times New Roman" w:hAnsi="Times New Roman" w:cs="Times New Roman"/>
                <w:sz w:val="28"/>
                <w:szCs w:val="28"/>
              </w:rPr>
              <w:t>__________________ /Ф.И.О./</w:t>
            </w:r>
          </w:p>
        </w:tc>
        <w:tc>
          <w:tcPr>
            <w:tcW w:w="4785" w:type="dxa"/>
            <w:shd w:val="clear" w:color="auto" w:fill="auto"/>
          </w:tcPr>
          <w:p w:rsidR="003C700B" w:rsidRPr="00792FF3" w:rsidRDefault="003C700B" w:rsidP="00FE2F3B">
            <w:pPr>
              <w:pStyle w:val="ConsPlusNonformat"/>
              <w:widowControl/>
              <w:spacing w:before="240"/>
              <w:rPr>
                <w:rFonts w:ascii="Times New Roman" w:hAnsi="Times New Roman" w:cs="Times New Roman"/>
                <w:sz w:val="28"/>
                <w:szCs w:val="28"/>
              </w:rPr>
            </w:pPr>
            <w:r w:rsidRPr="00792FF3">
              <w:rPr>
                <w:rFonts w:ascii="Times New Roman" w:hAnsi="Times New Roman" w:cs="Times New Roman"/>
                <w:sz w:val="28"/>
                <w:szCs w:val="28"/>
              </w:rPr>
              <w:t>__________________ /Ф.И.О./</w:t>
            </w:r>
          </w:p>
        </w:tc>
      </w:tr>
      <w:tr w:rsidR="003C700B" w:rsidRPr="00792FF3" w:rsidTr="00FE2F3B">
        <w:tc>
          <w:tcPr>
            <w:tcW w:w="4785" w:type="dxa"/>
            <w:shd w:val="clear" w:color="auto" w:fill="auto"/>
          </w:tcPr>
          <w:p w:rsidR="003C700B" w:rsidRPr="00792FF3" w:rsidRDefault="003C700B" w:rsidP="00FE2F3B">
            <w:pPr>
              <w:pStyle w:val="ConsPlusNonformat"/>
              <w:widowControl/>
              <w:rPr>
                <w:rFonts w:ascii="Times New Roman" w:hAnsi="Times New Roman" w:cs="Times New Roman"/>
              </w:rPr>
            </w:pPr>
            <w:r w:rsidRPr="00792FF3">
              <w:rPr>
                <w:rFonts w:ascii="Times New Roman" w:hAnsi="Times New Roman" w:cs="Times New Roman"/>
              </w:rPr>
              <w:t>М.П.</w:t>
            </w:r>
          </w:p>
        </w:tc>
        <w:tc>
          <w:tcPr>
            <w:tcW w:w="4785" w:type="dxa"/>
            <w:shd w:val="clear" w:color="auto" w:fill="auto"/>
          </w:tcPr>
          <w:p w:rsidR="003C700B" w:rsidRPr="00792FF3" w:rsidRDefault="003C700B" w:rsidP="00FE2F3B">
            <w:pPr>
              <w:pStyle w:val="ConsPlusNonformat"/>
              <w:widowControl/>
              <w:rPr>
                <w:rFonts w:ascii="Times New Roman" w:hAnsi="Times New Roman" w:cs="Times New Roman"/>
              </w:rPr>
            </w:pPr>
            <w:r w:rsidRPr="00792FF3">
              <w:rPr>
                <w:rFonts w:ascii="Times New Roman" w:hAnsi="Times New Roman" w:cs="Times New Roman"/>
              </w:rPr>
              <w:t>М.П.</w:t>
            </w:r>
          </w:p>
        </w:tc>
      </w:tr>
    </w:tbl>
    <w:p w:rsidR="003C700B" w:rsidRDefault="003C700B" w:rsidP="003C700B">
      <w:pPr>
        <w:autoSpaceDE w:val="0"/>
        <w:autoSpaceDN w:val="0"/>
        <w:adjustRightInd w:val="0"/>
        <w:spacing w:after="0" w:line="240" w:lineRule="auto"/>
        <w:jc w:val="right"/>
        <w:outlineLvl w:val="2"/>
        <w:rPr>
          <w:rFonts w:ascii="Times New Roman" w:hAnsi="Times New Roman"/>
          <w:sz w:val="28"/>
          <w:szCs w:val="28"/>
        </w:rPr>
      </w:pPr>
      <w:bookmarkStart w:id="8" w:name="Par611"/>
      <w:bookmarkEnd w:id="8"/>
    </w:p>
    <w:p w:rsidR="003C700B" w:rsidRDefault="003C700B" w:rsidP="003C700B">
      <w:pPr>
        <w:autoSpaceDE w:val="0"/>
        <w:autoSpaceDN w:val="0"/>
        <w:adjustRightInd w:val="0"/>
        <w:spacing w:after="0" w:line="240" w:lineRule="auto"/>
        <w:jc w:val="right"/>
        <w:outlineLvl w:val="2"/>
        <w:rPr>
          <w:rFonts w:ascii="Times New Roman" w:hAnsi="Times New Roman"/>
          <w:sz w:val="28"/>
          <w:szCs w:val="28"/>
        </w:rPr>
      </w:pPr>
    </w:p>
    <w:p w:rsidR="00377264" w:rsidRDefault="00377264" w:rsidP="003C700B">
      <w:pPr>
        <w:autoSpaceDE w:val="0"/>
        <w:autoSpaceDN w:val="0"/>
        <w:adjustRightInd w:val="0"/>
        <w:spacing w:after="0" w:line="240" w:lineRule="auto"/>
        <w:jc w:val="right"/>
        <w:outlineLvl w:val="2"/>
        <w:rPr>
          <w:rFonts w:ascii="Times New Roman" w:hAnsi="Times New Roman"/>
          <w:sz w:val="28"/>
          <w:szCs w:val="28"/>
        </w:rPr>
      </w:pPr>
    </w:p>
    <w:p w:rsidR="00377264" w:rsidRDefault="00377264" w:rsidP="003C700B">
      <w:pPr>
        <w:autoSpaceDE w:val="0"/>
        <w:autoSpaceDN w:val="0"/>
        <w:adjustRightInd w:val="0"/>
        <w:spacing w:after="0" w:line="240" w:lineRule="auto"/>
        <w:jc w:val="right"/>
        <w:outlineLvl w:val="2"/>
        <w:rPr>
          <w:rFonts w:ascii="Times New Roman" w:hAnsi="Times New Roman"/>
          <w:sz w:val="28"/>
          <w:szCs w:val="28"/>
        </w:rPr>
      </w:pPr>
    </w:p>
    <w:p w:rsidR="00377264" w:rsidRDefault="00377264" w:rsidP="003C700B">
      <w:pPr>
        <w:autoSpaceDE w:val="0"/>
        <w:autoSpaceDN w:val="0"/>
        <w:adjustRightInd w:val="0"/>
        <w:spacing w:after="0" w:line="240" w:lineRule="auto"/>
        <w:jc w:val="right"/>
        <w:outlineLvl w:val="2"/>
        <w:rPr>
          <w:rFonts w:ascii="Times New Roman" w:hAnsi="Times New Roman"/>
          <w:sz w:val="28"/>
          <w:szCs w:val="28"/>
        </w:rPr>
      </w:pPr>
    </w:p>
    <w:p w:rsidR="00377264" w:rsidRDefault="00377264" w:rsidP="003C700B">
      <w:pPr>
        <w:autoSpaceDE w:val="0"/>
        <w:autoSpaceDN w:val="0"/>
        <w:adjustRightInd w:val="0"/>
        <w:spacing w:after="0" w:line="240" w:lineRule="auto"/>
        <w:jc w:val="right"/>
        <w:outlineLvl w:val="2"/>
        <w:rPr>
          <w:rFonts w:ascii="Times New Roman" w:hAnsi="Times New Roman"/>
          <w:sz w:val="28"/>
          <w:szCs w:val="28"/>
        </w:rPr>
      </w:pPr>
    </w:p>
    <w:p w:rsidR="00377264" w:rsidRDefault="00377264" w:rsidP="003C700B">
      <w:pPr>
        <w:autoSpaceDE w:val="0"/>
        <w:autoSpaceDN w:val="0"/>
        <w:adjustRightInd w:val="0"/>
        <w:spacing w:after="0" w:line="240" w:lineRule="auto"/>
        <w:jc w:val="right"/>
        <w:outlineLvl w:val="2"/>
        <w:rPr>
          <w:rFonts w:ascii="Times New Roman" w:hAnsi="Times New Roman"/>
          <w:sz w:val="28"/>
          <w:szCs w:val="28"/>
        </w:rPr>
      </w:pPr>
    </w:p>
    <w:p w:rsidR="00377264" w:rsidRDefault="00377264" w:rsidP="003C700B">
      <w:pPr>
        <w:autoSpaceDE w:val="0"/>
        <w:autoSpaceDN w:val="0"/>
        <w:adjustRightInd w:val="0"/>
        <w:spacing w:after="0" w:line="240" w:lineRule="auto"/>
        <w:jc w:val="right"/>
        <w:outlineLvl w:val="2"/>
        <w:rPr>
          <w:rFonts w:ascii="Times New Roman" w:hAnsi="Times New Roman"/>
          <w:sz w:val="28"/>
          <w:szCs w:val="28"/>
        </w:rPr>
      </w:pPr>
    </w:p>
    <w:p w:rsidR="003C700B" w:rsidRPr="0096753E" w:rsidRDefault="003C700B" w:rsidP="003C700B">
      <w:pPr>
        <w:autoSpaceDE w:val="0"/>
        <w:autoSpaceDN w:val="0"/>
        <w:adjustRightInd w:val="0"/>
        <w:spacing w:after="0" w:line="240" w:lineRule="auto"/>
        <w:jc w:val="right"/>
        <w:outlineLvl w:val="2"/>
        <w:rPr>
          <w:rFonts w:ascii="Times New Roman" w:hAnsi="Times New Roman"/>
          <w:sz w:val="28"/>
          <w:szCs w:val="28"/>
        </w:rPr>
      </w:pPr>
      <w:r w:rsidRPr="0096753E">
        <w:rPr>
          <w:rFonts w:ascii="Times New Roman" w:hAnsi="Times New Roman"/>
          <w:sz w:val="28"/>
          <w:szCs w:val="28"/>
        </w:rPr>
        <w:lastRenderedPageBreak/>
        <w:t>Приложение</w:t>
      </w:r>
    </w:p>
    <w:p w:rsidR="003C700B" w:rsidRPr="0096753E" w:rsidRDefault="003C700B" w:rsidP="003C700B">
      <w:pPr>
        <w:autoSpaceDE w:val="0"/>
        <w:autoSpaceDN w:val="0"/>
        <w:adjustRightInd w:val="0"/>
        <w:spacing w:after="0" w:line="240" w:lineRule="auto"/>
        <w:jc w:val="right"/>
        <w:rPr>
          <w:rFonts w:ascii="Times New Roman" w:hAnsi="Times New Roman"/>
          <w:sz w:val="28"/>
          <w:szCs w:val="28"/>
        </w:rPr>
      </w:pPr>
      <w:r w:rsidRPr="0096753E">
        <w:rPr>
          <w:rFonts w:ascii="Times New Roman" w:hAnsi="Times New Roman"/>
          <w:sz w:val="28"/>
          <w:szCs w:val="28"/>
        </w:rPr>
        <w:t xml:space="preserve">к </w:t>
      </w:r>
      <w:r w:rsidR="00377264">
        <w:rPr>
          <w:rFonts w:ascii="Times New Roman" w:hAnsi="Times New Roman"/>
          <w:sz w:val="28"/>
          <w:szCs w:val="28"/>
        </w:rPr>
        <w:t>С</w:t>
      </w:r>
      <w:r w:rsidRPr="0096753E">
        <w:rPr>
          <w:rFonts w:ascii="Times New Roman" w:hAnsi="Times New Roman"/>
          <w:sz w:val="28"/>
          <w:szCs w:val="28"/>
        </w:rPr>
        <w:t>оглашению</w:t>
      </w:r>
      <w:r>
        <w:rPr>
          <w:rFonts w:ascii="Times New Roman" w:hAnsi="Times New Roman"/>
          <w:sz w:val="28"/>
          <w:szCs w:val="28"/>
        </w:rPr>
        <w:t xml:space="preserve"> о</w:t>
      </w:r>
      <w:r>
        <w:rPr>
          <w:rFonts w:ascii="Times New Roman" w:hAnsi="Times New Roman"/>
          <w:sz w:val="28"/>
          <w:szCs w:val="28"/>
        </w:rPr>
        <w:br/>
      </w:r>
      <w:r w:rsidRPr="0096753E">
        <w:rPr>
          <w:rFonts w:ascii="Times New Roman" w:hAnsi="Times New Roman"/>
          <w:sz w:val="28"/>
          <w:szCs w:val="28"/>
        </w:rPr>
        <w:t>предоставлени</w:t>
      </w:r>
      <w:r>
        <w:rPr>
          <w:rFonts w:ascii="Times New Roman" w:hAnsi="Times New Roman"/>
          <w:sz w:val="28"/>
          <w:szCs w:val="28"/>
        </w:rPr>
        <w:t xml:space="preserve">и </w:t>
      </w:r>
      <w:r w:rsidRPr="0096753E">
        <w:rPr>
          <w:rFonts w:ascii="Times New Roman" w:hAnsi="Times New Roman"/>
          <w:sz w:val="28"/>
          <w:szCs w:val="28"/>
        </w:rPr>
        <w:t>субсидии на финансовое</w:t>
      </w:r>
      <w:r>
        <w:rPr>
          <w:rFonts w:ascii="Times New Roman" w:hAnsi="Times New Roman"/>
          <w:sz w:val="28"/>
          <w:szCs w:val="28"/>
        </w:rPr>
        <w:br/>
      </w:r>
      <w:r w:rsidRPr="0096753E">
        <w:rPr>
          <w:rFonts w:ascii="Times New Roman" w:hAnsi="Times New Roman"/>
          <w:sz w:val="28"/>
          <w:szCs w:val="28"/>
        </w:rPr>
        <w:t>обеспечение выполнения</w:t>
      </w:r>
      <w:r>
        <w:rPr>
          <w:rFonts w:ascii="Times New Roman" w:hAnsi="Times New Roman"/>
          <w:sz w:val="28"/>
          <w:szCs w:val="28"/>
        </w:rPr>
        <w:t xml:space="preserve"> </w:t>
      </w:r>
      <w:r w:rsidRPr="0043399C">
        <w:rPr>
          <w:rFonts w:ascii="Times New Roman" w:hAnsi="Times New Roman"/>
          <w:sz w:val="28"/>
          <w:szCs w:val="28"/>
        </w:rPr>
        <w:t>муниципаль</w:t>
      </w:r>
      <w:r>
        <w:rPr>
          <w:rFonts w:ascii="Times New Roman" w:hAnsi="Times New Roman"/>
          <w:sz w:val="28"/>
          <w:szCs w:val="28"/>
        </w:rPr>
        <w:t>ного</w:t>
      </w:r>
      <w:r>
        <w:rPr>
          <w:rFonts w:ascii="Times New Roman" w:hAnsi="Times New Roman"/>
          <w:sz w:val="28"/>
          <w:szCs w:val="28"/>
        </w:rPr>
        <w:br/>
      </w:r>
      <w:r w:rsidRPr="0096753E">
        <w:rPr>
          <w:rFonts w:ascii="Times New Roman" w:hAnsi="Times New Roman"/>
          <w:sz w:val="28"/>
          <w:szCs w:val="28"/>
        </w:rPr>
        <w:t>задания на оказание</w:t>
      </w:r>
      <w:r>
        <w:rPr>
          <w:rFonts w:ascii="Times New Roman" w:hAnsi="Times New Roman"/>
          <w:sz w:val="28"/>
          <w:szCs w:val="28"/>
        </w:rPr>
        <w:t xml:space="preserve"> </w:t>
      </w:r>
      <w:r w:rsidRPr="0043399C">
        <w:rPr>
          <w:rFonts w:ascii="Times New Roman" w:hAnsi="Times New Roman"/>
          <w:sz w:val="28"/>
          <w:szCs w:val="28"/>
        </w:rPr>
        <w:t>муниципаль</w:t>
      </w:r>
      <w:r w:rsidRPr="0096753E">
        <w:rPr>
          <w:rFonts w:ascii="Times New Roman" w:hAnsi="Times New Roman"/>
          <w:sz w:val="28"/>
          <w:szCs w:val="28"/>
        </w:rPr>
        <w:t>ных услуг</w:t>
      </w:r>
      <w:r>
        <w:rPr>
          <w:rFonts w:ascii="Times New Roman" w:hAnsi="Times New Roman"/>
          <w:sz w:val="28"/>
          <w:szCs w:val="28"/>
        </w:rPr>
        <w:br/>
      </w:r>
      <w:r w:rsidRPr="0096753E">
        <w:rPr>
          <w:rFonts w:ascii="Times New Roman" w:hAnsi="Times New Roman"/>
          <w:sz w:val="28"/>
          <w:szCs w:val="28"/>
        </w:rPr>
        <w:t>(выполнение работ)</w:t>
      </w:r>
    </w:p>
    <w:p w:rsidR="003C700B" w:rsidRPr="0096753E" w:rsidRDefault="003C700B" w:rsidP="003C700B">
      <w:pPr>
        <w:autoSpaceDE w:val="0"/>
        <w:autoSpaceDN w:val="0"/>
        <w:adjustRightInd w:val="0"/>
        <w:spacing w:after="0" w:line="240" w:lineRule="auto"/>
        <w:jc w:val="right"/>
        <w:rPr>
          <w:rFonts w:ascii="Times New Roman" w:hAnsi="Times New Roman"/>
          <w:sz w:val="28"/>
          <w:szCs w:val="28"/>
        </w:rPr>
      </w:pPr>
    </w:p>
    <w:p w:rsidR="003C700B" w:rsidRPr="0096753E" w:rsidRDefault="003C700B" w:rsidP="003C700B">
      <w:pPr>
        <w:autoSpaceDE w:val="0"/>
        <w:autoSpaceDN w:val="0"/>
        <w:adjustRightInd w:val="0"/>
        <w:spacing w:after="0" w:line="240" w:lineRule="auto"/>
        <w:jc w:val="center"/>
        <w:rPr>
          <w:rFonts w:ascii="Times New Roman" w:hAnsi="Times New Roman"/>
          <w:sz w:val="28"/>
          <w:szCs w:val="28"/>
        </w:rPr>
      </w:pPr>
      <w:bookmarkStart w:id="9" w:name="Par619"/>
      <w:bookmarkEnd w:id="9"/>
      <w:r w:rsidRPr="0096753E">
        <w:rPr>
          <w:rFonts w:ascii="Times New Roman" w:hAnsi="Times New Roman"/>
          <w:sz w:val="28"/>
          <w:szCs w:val="28"/>
        </w:rPr>
        <w:t>График перечисления Субсидии</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p>
    <w:tbl>
      <w:tblPr>
        <w:tblW w:w="5000" w:type="pct"/>
        <w:tblCellMar>
          <w:top w:w="75" w:type="dxa"/>
          <w:left w:w="0" w:type="dxa"/>
          <w:bottom w:w="75" w:type="dxa"/>
          <w:right w:w="0" w:type="dxa"/>
        </w:tblCellMar>
        <w:tblLook w:val="0000" w:firstRow="0" w:lastRow="0" w:firstColumn="0" w:lastColumn="0" w:noHBand="0" w:noVBand="0"/>
      </w:tblPr>
      <w:tblGrid>
        <w:gridCol w:w="2757"/>
        <w:gridCol w:w="2127"/>
        <w:gridCol w:w="991"/>
        <w:gridCol w:w="2551"/>
        <w:gridCol w:w="1052"/>
      </w:tblGrid>
      <w:tr w:rsidR="007704C1" w:rsidRPr="0096753E" w:rsidTr="008B43FA">
        <w:trPr>
          <w:trHeight w:val="624"/>
        </w:trPr>
        <w:tc>
          <w:tcPr>
            <w:tcW w:w="145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704C1" w:rsidRPr="0096753E" w:rsidRDefault="007704C1" w:rsidP="00FE2F3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Период </w:t>
            </w:r>
            <w:r w:rsidRPr="0096753E">
              <w:rPr>
                <w:rFonts w:ascii="Times New Roman" w:hAnsi="Times New Roman"/>
                <w:sz w:val="28"/>
                <w:szCs w:val="28"/>
              </w:rPr>
              <w:t xml:space="preserve">предоставления субсидии </w:t>
            </w:r>
            <w:r>
              <w:rPr>
                <w:rFonts w:ascii="Times New Roman" w:hAnsi="Times New Roman"/>
                <w:sz w:val="28"/>
                <w:szCs w:val="28"/>
              </w:rPr>
              <w:t>*</w:t>
            </w:r>
          </w:p>
        </w:tc>
        <w:tc>
          <w:tcPr>
            <w:tcW w:w="1645" w:type="pct"/>
            <w:gridSpan w:val="2"/>
            <w:tcBorders>
              <w:top w:val="single" w:sz="4" w:space="0" w:color="auto"/>
              <w:left w:val="single" w:sz="4" w:space="0" w:color="auto"/>
              <w:bottom w:val="single" w:sz="4" w:space="0" w:color="auto"/>
              <w:right w:val="single" w:sz="4" w:space="0" w:color="auto"/>
            </w:tcBorders>
          </w:tcPr>
          <w:p w:rsidR="007704C1" w:rsidRPr="0096753E" w:rsidRDefault="007704C1" w:rsidP="00FE2F3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Авансовый платеж</w:t>
            </w:r>
          </w:p>
        </w:tc>
        <w:tc>
          <w:tcPr>
            <w:tcW w:w="190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04C1" w:rsidRPr="0096753E" w:rsidRDefault="007704C1" w:rsidP="00FE2F3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Окончательный расчет</w:t>
            </w:r>
          </w:p>
        </w:tc>
      </w:tr>
      <w:tr w:rsidR="007704C1" w:rsidRPr="0096753E" w:rsidTr="007704C1">
        <w:trPr>
          <w:trHeight w:val="530"/>
        </w:trPr>
        <w:tc>
          <w:tcPr>
            <w:tcW w:w="145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7704C1" w:rsidRDefault="007704C1" w:rsidP="00FE2F3B">
            <w:pPr>
              <w:autoSpaceDE w:val="0"/>
              <w:autoSpaceDN w:val="0"/>
              <w:adjustRightInd w:val="0"/>
              <w:spacing w:after="0" w:line="240" w:lineRule="auto"/>
              <w:jc w:val="center"/>
              <w:rPr>
                <w:rFonts w:ascii="Times New Roman" w:hAnsi="Times New Roman"/>
                <w:sz w:val="28"/>
                <w:szCs w:val="28"/>
              </w:rPr>
            </w:pPr>
          </w:p>
        </w:tc>
        <w:tc>
          <w:tcPr>
            <w:tcW w:w="1122" w:type="pct"/>
            <w:tcBorders>
              <w:top w:val="single" w:sz="4" w:space="0" w:color="auto"/>
              <w:left w:val="single" w:sz="4" w:space="0" w:color="auto"/>
              <w:bottom w:val="single" w:sz="4" w:space="0" w:color="auto"/>
              <w:right w:val="single" w:sz="4" w:space="0" w:color="auto"/>
            </w:tcBorders>
          </w:tcPr>
          <w:p w:rsidR="007704C1" w:rsidRPr="0096753E" w:rsidRDefault="007704C1" w:rsidP="00FE2F3B">
            <w:pPr>
              <w:autoSpaceDE w:val="0"/>
              <w:autoSpaceDN w:val="0"/>
              <w:adjustRightInd w:val="0"/>
              <w:spacing w:after="0" w:line="240" w:lineRule="auto"/>
              <w:jc w:val="center"/>
              <w:rPr>
                <w:rFonts w:ascii="Times New Roman" w:hAnsi="Times New Roman"/>
                <w:sz w:val="28"/>
                <w:szCs w:val="28"/>
              </w:rPr>
            </w:pPr>
            <w:r w:rsidRPr="0096753E">
              <w:rPr>
                <w:rFonts w:ascii="Times New Roman" w:hAnsi="Times New Roman"/>
                <w:sz w:val="28"/>
                <w:szCs w:val="28"/>
              </w:rPr>
              <w:t>Сумма, рублей</w:t>
            </w:r>
          </w:p>
        </w:tc>
        <w:tc>
          <w:tcPr>
            <w:tcW w:w="523" w:type="pct"/>
            <w:tcBorders>
              <w:top w:val="single" w:sz="4" w:space="0" w:color="auto"/>
              <w:left w:val="single" w:sz="4" w:space="0" w:color="auto"/>
              <w:bottom w:val="single" w:sz="4" w:space="0" w:color="auto"/>
              <w:right w:val="single" w:sz="4" w:space="0" w:color="auto"/>
            </w:tcBorders>
          </w:tcPr>
          <w:p w:rsidR="007704C1" w:rsidRPr="0096753E" w:rsidRDefault="007704C1" w:rsidP="00FE2F3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13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04C1" w:rsidRPr="0096753E" w:rsidRDefault="007704C1" w:rsidP="00FE2F3B">
            <w:pPr>
              <w:autoSpaceDE w:val="0"/>
              <w:autoSpaceDN w:val="0"/>
              <w:adjustRightInd w:val="0"/>
              <w:spacing w:after="0" w:line="240" w:lineRule="auto"/>
              <w:jc w:val="center"/>
              <w:rPr>
                <w:rFonts w:ascii="Times New Roman" w:hAnsi="Times New Roman"/>
                <w:sz w:val="28"/>
                <w:szCs w:val="28"/>
              </w:rPr>
            </w:pPr>
            <w:r w:rsidRPr="0096753E">
              <w:rPr>
                <w:rFonts w:ascii="Times New Roman" w:hAnsi="Times New Roman"/>
                <w:sz w:val="28"/>
                <w:szCs w:val="28"/>
              </w:rPr>
              <w:t>Сумма, рублей</w:t>
            </w:r>
          </w:p>
        </w:tc>
        <w:tc>
          <w:tcPr>
            <w:tcW w:w="555" w:type="pct"/>
            <w:tcBorders>
              <w:top w:val="single" w:sz="4" w:space="0" w:color="auto"/>
              <w:left w:val="single" w:sz="4" w:space="0" w:color="auto"/>
              <w:bottom w:val="single" w:sz="4" w:space="0" w:color="auto"/>
              <w:right w:val="single" w:sz="4" w:space="0" w:color="auto"/>
            </w:tcBorders>
          </w:tcPr>
          <w:p w:rsidR="007704C1" w:rsidRPr="0096753E" w:rsidRDefault="007704C1" w:rsidP="00FE2F3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r>
      <w:tr w:rsidR="00377264" w:rsidRPr="0096753E" w:rsidTr="007704C1">
        <w:trPr>
          <w:trHeight w:val="50"/>
        </w:trPr>
        <w:tc>
          <w:tcPr>
            <w:tcW w:w="14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7264" w:rsidRPr="0096753E" w:rsidRDefault="00377264" w:rsidP="00FE2F3B">
            <w:pPr>
              <w:autoSpaceDE w:val="0"/>
              <w:autoSpaceDN w:val="0"/>
              <w:adjustRightInd w:val="0"/>
              <w:spacing w:after="0" w:line="240" w:lineRule="auto"/>
              <w:rPr>
                <w:rFonts w:ascii="Times New Roman" w:hAnsi="Times New Roman"/>
                <w:sz w:val="28"/>
                <w:szCs w:val="28"/>
              </w:rPr>
            </w:pPr>
          </w:p>
        </w:tc>
        <w:tc>
          <w:tcPr>
            <w:tcW w:w="1122" w:type="pct"/>
            <w:tcBorders>
              <w:top w:val="single" w:sz="4" w:space="0" w:color="auto"/>
              <w:left w:val="single" w:sz="4" w:space="0" w:color="auto"/>
              <w:bottom w:val="single" w:sz="4" w:space="0" w:color="auto"/>
              <w:right w:val="single" w:sz="4" w:space="0" w:color="auto"/>
            </w:tcBorders>
          </w:tcPr>
          <w:p w:rsidR="00377264" w:rsidRPr="0096753E" w:rsidRDefault="00377264" w:rsidP="00377264">
            <w:pPr>
              <w:autoSpaceDE w:val="0"/>
              <w:autoSpaceDN w:val="0"/>
              <w:adjustRightInd w:val="0"/>
              <w:spacing w:after="0" w:line="240" w:lineRule="auto"/>
              <w:rPr>
                <w:rFonts w:ascii="Times New Roman" w:hAnsi="Times New Roman"/>
                <w:sz w:val="28"/>
                <w:szCs w:val="28"/>
              </w:rPr>
            </w:pPr>
          </w:p>
        </w:tc>
        <w:tc>
          <w:tcPr>
            <w:tcW w:w="523" w:type="pct"/>
            <w:tcBorders>
              <w:top w:val="single" w:sz="4" w:space="0" w:color="auto"/>
              <w:left w:val="single" w:sz="4" w:space="0" w:color="auto"/>
              <w:bottom w:val="single" w:sz="4" w:space="0" w:color="auto"/>
              <w:right w:val="single" w:sz="4" w:space="0" w:color="auto"/>
            </w:tcBorders>
          </w:tcPr>
          <w:p w:rsidR="00377264" w:rsidRPr="0096753E" w:rsidRDefault="00377264" w:rsidP="00377264">
            <w:pPr>
              <w:autoSpaceDE w:val="0"/>
              <w:autoSpaceDN w:val="0"/>
              <w:adjustRightInd w:val="0"/>
              <w:spacing w:after="0" w:line="240" w:lineRule="auto"/>
              <w:rPr>
                <w:rFonts w:ascii="Times New Roman" w:hAnsi="Times New Roman"/>
                <w:sz w:val="28"/>
                <w:szCs w:val="28"/>
              </w:rPr>
            </w:pPr>
          </w:p>
        </w:tc>
        <w:tc>
          <w:tcPr>
            <w:tcW w:w="13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7264" w:rsidRPr="0096753E" w:rsidRDefault="00377264" w:rsidP="00FE2F3B">
            <w:pPr>
              <w:autoSpaceDE w:val="0"/>
              <w:autoSpaceDN w:val="0"/>
              <w:adjustRightInd w:val="0"/>
              <w:spacing w:after="0" w:line="240" w:lineRule="auto"/>
              <w:jc w:val="both"/>
              <w:rPr>
                <w:rFonts w:ascii="Times New Roman" w:hAnsi="Times New Roman"/>
                <w:sz w:val="28"/>
                <w:szCs w:val="28"/>
              </w:rPr>
            </w:pPr>
          </w:p>
        </w:tc>
        <w:tc>
          <w:tcPr>
            <w:tcW w:w="555" w:type="pct"/>
            <w:tcBorders>
              <w:top w:val="single" w:sz="4" w:space="0" w:color="auto"/>
              <w:left w:val="single" w:sz="4" w:space="0" w:color="auto"/>
              <w:bottom w:val="single" w:sz="4" w:space="0" w:color="auto"/>
              <w:right w:val="single" w:sz="4" w:space="0" w:color="auto"/>
            </w:tcBorders>
          </w:tcPr>
          <w:p w:rsidR="00377264" w:rsidRPr="0096753E" w:rsidRDefault="00377264" w:rsidP="00FE2F3B">
            <w:pPr>
              <w:autoSpaceDE w:val="0"/>
              <w:autoSpaceDN w:val="0"/>
              <w:adjustRightInd w:val="0"/>
              <w:spacing w:after="0" w:line="240" w:lineRule="auto"/>
              <w:jc w:val="both"/>
              <w:rPr>
                <w:rFonts w:ascii="Times New Roman" w:hAnsi="Times New Roman"/>
                <w:sz w:val="28"/>
                <w:szCs w:val="28"/>
              </w:rPr>
            </w:pPr>
          </w:p>
        </w:tc>
      </w:tr>
      <w:tr w:rsidR="00377264" w:rsidRPr="0096753E" w:rsidTr="007704C1">
        <w:trPr>
          <w:trHeight w:val="50"/>
        </w:trPr>
        <w:tc>
          <w:tcPr>
            <w:tcW w:w="14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7264" w:rsidRPr="0096753E" w:rsidRDefault="00377264" w:rsidP="00FE2F3B">
            <w:pPr>
              <w:autoSpaceDE w:val="0"/>
              <w:autoSpaceDN w:val="0"/>
              <w:adjustRightInd w:val="0"/>
              <w:spacing w:after="0" w:line="240" w:lineRule="auto"/>
              <w:rPr>
                <w:rFonts w:ascii="Times New Roman" w:hAnsi="Times New Roman"/>
                <w:sz w:val="28"/>
                <w:szCs w:val="28"/>
              </w:rPr>
            </w:pPr>
          </w:p>
        </w:tc>
        <w:tc>
          <w:tcPr>
            <w:tcW w:w="1122" w:type="pct"/>
            <w:tcBorders>
              <w:top w:val="single" w:sz="4" w:space="0" w:color="auto"/>
              <w:left w:val="single" w:sz="4" w:space="0" w:color="auto"/>
              <w:bottom w:val="single" w:sz="4" w:space="0" w:color="auto"/>
              <w:right w:val="single" w:sz="4" w:space="0" w:color="auto"/>
            </w:tcBorders>
          </w:tcPr>
          <w:p w:rsidR="00377264" w:rsidRPr="0096753E" w:rsidRDefault="00377264" w:rsidP="00377264">
            <w:pPr>
              <w:autoSpaceDE w:val="0"/>
              <w:autoSpaceDN w:val="0"/>
              <w:adjustRightInd w:val="0"/>
              <w:spacing w:after="0" w:line="240" w:lineRule="auto"/>
              <w:rPr>
                <w:rFonts w:ascii="Times New Roman" w:hAnsi="Times New Roman"/>
                <w:sz w:val="28"/>
                <w:szCs w:val="28"/>
              </w:rPr>
            </w:pPr>
          </w:p>
        </w:tc>
        <w:tc>
          <w:tcPr>
            <w:tcW w:w="523" w:type="pct"/>
            <w:tcBorders>
              <w:top w:val="single" w:sz="4" w:space="0" w:color="auto"/>
              <w:left w:val="single" w:sz="4" w:space="0" w:color="auto"/>
              <w:bottom w:val="single" w:sz="4" w:space="0" w:color="auto"/>
              <w:right w:val="single" w:sz="4" w:space="0" w:color="auto"/>
            </w:tcBorders>
          </w:tcPr>
          <w:p w:rsidR="00377264" w:rsidRPr="0096753E" w:rsidRDefault="00377264" w:rsidP="00377264">
            <w:pPr>
              <w:autoSpaceDE w:val="0"/>
              <w:autoSpaceDN w:val="0"/>
              <w:adjustRightInd w:val="0"/>
              <w:spacing w:after="0" w:line="240" w:lineRule="auto"/>
              <w:rPr>
                <w:rFonts w:ascii="Times New Roman" w:hAnsi="Times New Roman"/>
                <w:sz w:val="28"/>
                <w:szCs w:val="28"/>
              </w:rPr>
            </w:pPr>
          </w:p>
        </w:tc>
        <w:tc>
          <w:tcPr>
            <w:tcW w:w="13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7264" w:rsidRPr="0096753E" w:rsidRDefault="00377264" w:rsidP="00FE2F3B">
            <w:pPr>
              <w:autoSpaceDE w:val="0"/>
              <w:autoSpaceDN w:val="0"/>
              <w:adjustRightInd w:val="0"/>
              <w:spacing w:after="0" w:line="240" w:lineRule="auto"/>
              <w:jc w:val="both"/>
              <w:rPr>
                <w:rFonts w:ascii="Times New Roman" w:hAnsi="Times New Roman"/>
                <w:sz w:val="28"/>
                <w:szCs w:val="28"/>
              </w:rPr>
            </w:pPr>
          </w:p>
        </w:tc>
        <w:tc>
          <w:tcPr>
            <w:tcW w:w="555" w:type="pct"/>
            <w:tcBorders>
              <w:top w:val="single" w:sz="4" w:space="0" w:color="auto"/>
              <w:left w:val="single" w:sz="4" w:space="0" w:color="auto"/>
              <w:bottom w:val="single" w:sz="4" w:space="0" w:color="auto"/>
              <w:right w:val="single" w:sz="4" w:space="0" w:color="auto"/>
            </w:tcBorders>
          </w:tcPr>
          <w:p w:rsidR="00377264" w:rsidRPr="0096753E" w:rsidRDefault="00377264" w:rsidP="00FE2F3B">
            <w:pPr>
              <w:autoSpaceDE w:val="0"/>
              <w:autoSpaceDN w:val="0"/>
              <w:adjustRightInd w:val="0"/>
              <w:spacing w:after="0" w:line="240" w:lineRule="auto"/>
              <w:jc w:val="both"/>
              <w:rPr>
                <w:rFonts w:ascii="Times New Roman" w:hAnsi="Times New Roman"/>
                <w:sz w:val="28"/>
                <w:szCs w:val="28"/>
              </w:rPr>
            </w:pPr>
          </w:p>
        </w:tc>
      </w:tr>
      <w:tr w:rsidR="00377264" w:rsidRPr="0096753E" w:rsidTr="007704C1">
        <w:trPr>
          <w:trHeight w:val="50"/>
        </w:trPr>
        <w:tc>
          <w:tcPr>
            <w:tcW w:w="14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7264" w:rsidRPr="0096753E" w:rsidRDefault="00377264" w:rsidP="00FE2F3B">
            <w:pPr>
              <w:autoSpaceDE w:val="0"/>
              <w:autoSpaceDN w:val="0"/>
              <w:adjustRightInd w:val="0"/>
              <w:spacing w:after="0" w:line="240" w:lineRule="auto"/>
              <w:rPr>
                <w:rFonts w:ascii="Times New Roman" w:hAnsi="Times New Roman"/>
                <w:sz w:val="28"/>
                <w:szCs w:val="28"/>
              </w:rPr>
            </w:pPr>
          </w:p>
        </w:tc>
        <w:tc>
          <w:tcPr>
            <w:tcW w:w="1122" w:type="pct"/>
            <w:tcBorders>
              <w:top w:val="single" w:sz="4" w:space="0" w:color="auto"/>
              <w:left w:val="single" w:sz="4" w:space="0" w:color="auto"/>
              <w:bottom w:val="single" w:sz="4" w:space="0" w:color="auto"/>
              <w:right w:val="single" w:sz="4" w:space="0" w:color="auto"/>
            </w:tcBorders>
          </w:tcPr>
          <w:p w:rsidR="00377264" w:rsidRPr="0096753E" w:rsidRDefault="00377264" w:rsidP="00377264">
            <w:pPr>
              <w:autoSpaceDE w:val="0"/>
              <w:autoSpaceDN w:val="0"/>
              <w:adjustRightInd w:val="0"/>
              <w:spacing w:after="0" w:line="240" w:lineRule="auto"/>
              <w:rPr>
                <w:rFonts w:ascii="Times New Roman" w:hAnsi="Times New Roman"/>
                <w:sz w:val="28"/>
                <w:szCs w:val="28"/>
              </w:rPr>
            </w:pPr>
          </w:p>
        </w:tc>
        <w:tc>
          <w:tcPr>
            <w:tcW w:w="523" w:type="pct"/>
            <w:tcBorders>
              <w:top w:val="single" w:sz="4" w:space="0" w:color="auto"/>
              <w:left w:val="single" w:sz="4" w:space="0" w:color="auto"/>
              <w:bottom w:val="single" w:sz="4" w:space="0" w:color="auto"/>
              <w:right w:val="single" w:sz="4" w:space="0" w:color="auto"/>
            </w:tcBorders>
          </w:tcPr>
          <w:p w:rsidR="00377264" w:rsidRPr="0096753E" w:rsidRDefault="00377264" w:rsidP="00377264">
            <w:pPr>
              <w:autoSpaceDE w:val="0"/>
              <w:autoSpaceDN w:val="0"/>
              <w:adjustRightInd w:val="0"/>
              <w:spacing w:after="0" w:line="240" w:lineRule="auto"/>
              <w:rPr>
                <w:rFonts w:ascii="Times New Roman" w:hAnsi="Times New Roman"/>
                <w:sz w:val="28"/>
                <w:szCs w:val="28"/>
              </w:rPr>
            </w:pPr>
          </w:p>
        </w:tc>
        <w:tc>
          <w:tcPr>
            <w:tcW w:w="13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7264" w:rsidRPr="0096753E" w:rsidRDefault="00377264" w:rsidP="00FE2F3B">
            <w:pPr>
              <w:autoSpaceDE w:val="0"/>
              <w:autoSpaceDN w:val="0"/>
              <w:adjustRightInd w:val="0"/>
              <w:spacing w:after="0" w:line="240" w:lineRule="auto"/>
              <w:jc w:val="both"/>
              <w:rPr>
                <w:rFonts w:ascii="Times New Roman" w:hAnsi="Times New Roman"/>
                <w:sz w:val="28"/>
                <w:szCs w:val="28"/>
              </w:rPr>
            </w:pPr>
          </w:p>
        </w:tc>
        <w:tc>
          <w:tcPr>
            <w:tcW w:w="555" w:type="pct"/>
            <w:tcBorders>
              <w:top w:val="single" w:sz="4" w:space="0" w:color="auto"/>
              <w:left w:val="single" w:sz="4" w:space="0" w:color="auto"/>
              <w:bottom w:val="single" w:sz="4" w:space="0" w:color="auto"/>
              <w:right w:val="single" w:sz="4" w:space="0" w:color="auto"/>
            </w:tcBorders>
          </w:tcPr>
          <w:p w:rsidR="00377264" w:rsidRPr="0096753E" w:rsidRDefault="00377264" w:rsidP="00FE2F3B">
            <w:pPr>
              <w:autoSpaceDE w:val="0"/>
              <w:autoSpaceDN w:val="0"/>
              <w:adjustRightInd w:val="0"/>
              <w:spacing w:after="0" w:line="240" w:lineRule="auto"/>
              <w:jc w:val="both"/>
              <w:rPr>
                <w:rFonts w:ascii="Times New Roman" w:hAnsi="Times New Roman"/>
                <w:sz w:val="28"/>
                <w:szCs w:val="28"/>
              </w:rPr>
            </w:pPr>
          </w:p>
        </w:tc>
      </w:tr>
      <w:tr w:rsidR="00377264" w:rsidRPr="0096753E" w:rsidTr="007704C1">
        <w:trPr>
          <w:trHeight w:val="50"/>
        </w:trPr>
        <w:tc>
          <w:tcPr>
            <w:tcW w:w="14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7264" w:rsidRPr="0096753E" w:rsidRDefault="00377264" w:rsidP="00FE2F3B">
            <w:pPr>
              <w:autoSpaceDE w:val="0"/>
              <w:autoSpaceDN w:val="0"/>
              <w:adjustRightInd w:val="0"/>
              <w:spacing w:after="0" w:line="240" w:lineRule="auto"/>
              <w:jc w:val="both"/>
              <w:rPr>
                <w:rFonts w:ascii="Times New Roman" w:hAnsi="Times New Roman"/>
                <w:sz w:val="28"/>
                <w:szCs w:val="28"/>
              </w:rPr>
            </w:pPr>
          </w:p>
        </w:tc>
        <w:tc>
          <w:tcPr>
            <w:tcW w:w="1122" w:type="pct"/>
            <w:tcBorders>
              <w:top w:val="single" w:sz="4" w:space="0" w:color="auto"/>
              <w:left w:val="single" w:sz="4" w:space="0" w:color="auto"/>
              <w:bottom w:val="single" w:sz="4" w:space="0" w:color="auto"/>
              <w:right w:val="single" w:sz="4" w:space="0" w:color="auto"/>
            </w:tcBorders>
          </w:tcPr>
          <w:p w:rsidR="00377264" w:rsidRPr="0096753E" w:rsidRDefault="00377264" w:rsidP="00FE2F3B">
            <w:pPr>
              <w:autoSpaceDE w:val="0"/>
              <w:autoSpaceDN w:val="0"/>
              <w:adjustRightInd w:val="0"/>
              <w:spacing w:after="0" w:line="240" w:lineRule="auto"/>
              <w:jc w:val="both"/>
              <w:rPr>
                <w:rFonts w:ascii="Times New Roman" w:hAnsi="Times New Roman"/>
                <w:sz w:val="28"/>
                <w:szCs w:val="28"/>
              </w:rPr>
            </w:pPr>
          </w:p>
        </w:tc>
        <w:tc>
          <w:tcPr>
            <w:tcW w:w="523" w:type="pct"/>
            <w:tcBorders>
              <w:top w:val="single" w:sz="4" w:space="0" w:color="auto"/>
              <w:left w:val="single" w:sz="4" w:space="0" w:color="auto"/>
              <w:bottom w:val="single" w:sz="4" w:space="0" w:color="auto"/>
              <w:right w:val="single" w:sz="4" w:space="0" w:color="auto"/>
            </w:tcBorders>
          </w:tcPr>
          <w:p w:rsidR="00377264" w:rsidRPr="0096753E" w:rsidRDefault="00377264" w:rsidP="00FE2F3B">
            <w:pPr>
              <w:autoSpaceDE w:val="0"/>
              <w:autoSpaceDN w:val="0"/>
              <w:adjustRightInd w:val="0"/>
              <w:spacing w:after="0" w:line="240" w:lineRule="auto"/>
              <w:jc w:val="both"/>
              <w:rPr>
                <w:rFonts w:ascii="Times New Roman" w:hAnsi="Times New Roman"/>
                <w:sz w:val="28"/>
                <w:szCs w:val="28"/>
              </w:rPr>
            </w:pPr>
          </w:p>
        </w:tc>
        <w:tc>
          <w:tcPr>
            <w:tcW w:w="13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7264" w:rsidRPr="0096753E" w:rsidRDefault="00377264" w:rsidP="00FE2F3B">
            <w:pPr>
              <w:autoSpaceDE w:val="0"/>
              <w:autoSpaceDN w:val="0"/>
              <w:adjustRightInd w:val="0"/>
              <w:spacing w:after="0" w:line="240" w:lineRule="auto"/>
              <w:jc w:val="both"/>
              <w:rPr>
                <w:rFonts w:ascii="Times New Roman" w:hAnsi="Times New Roman"/>
                <w:sz w:val="28"/>
                <w:szCs w:val="28"/>
              </w:rPr>
            </w:pPr>
          </w:p>
        </w:tc>
        <w:tc>
          <w:tcPr>
            <w:tcW w:w="555" w:type="pct"/>
            <w:tcBorders>
              <w:top w:val="single" w:sz="4" w:space="0" w:color="auto"/>
              <w:left w:val="single" w:sz="4" w:space="0" w:color="auto"/>
              <w:bottom w:val="single" w:sz="4" w:space="0" w:color="auto"/>
              <w:right w:val="single" w:sz="4" w:space="0" w:color="auto"/>
            </w:tcBorders>
          </w:tcPr>
          <w:p w:rsidR="00377264" w:rsidRPr="0096753E" w:rsidRDefault="00377264" w:rsidP="00FE2F3B">
            <w:pPr>
              <w:autoSpaceDE w:val="0"/>
              <w:autoSpaceDN w:val="0"/>
              <w:adjustRightInd w:val="0"/>
              <w:spacing w:after="0" w:line="240" w:lineRule="auto"/>
              <w:jc w:val="both"/>
              <w:rPr>
                <w:rFonts w:ascii="Times New Roman" w:hAnsi="Times New Roman"/>
                <w:sz w:val="28"/>
                <w:szCs w:val="28"/>
              </w:rPr>
            </w:pPr>
          </w:p>
        </w:tc>
      </w:tr>
      <w:tr w:rsidR="007704C1" w:rsidRPr="0096753E" w:rsidTr="007704C1">
        <w:trPr>
          <w:trHeight w:val="50"/>
        </w:trPr>
        <w:tc>
          <w:tcPr>
            <w:tcW w:w="14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04C1" w:rsidRPr="0096753E" w:rsidRDefault="007704C1" w:rsidP="00FE2F3B">
            <w:pPr>
              <w:autoSpaceDE w:val="0"/>
              <w:autoSpaceDN w:val="0"/>
              <w:adjustRightInd w:val="0"/>
              <w:spacing w:after="0" w:line="240" w:lineRule="auto"/>
              <w:jc w:val="both"/>
              <w:rPr>
                <w:rFonts w:ascii="Times New Roman" w:hAnsi="Times New Roman"/>
                <w:sz w:val="28"/>
                <w:szCs w:val="28"/>
              </w:rPr>
            </w:pPr>
            <w:r w:rsidRPr="0096753E">
              <w:rPr>
                <w:rFonts w:ascii="Times New Roman" w:hAnsi="Times New Roman"/>
                <w:sz w:val="28"/>
                <w:szCs w:val="28"/>
              </w:rPr>
              <w:t>Итого</w:t>
            </w:r>
          </w:p>
        </w:tc>
        <w:tc>
          <w:tcPr>
            <w:tcW w:w="1122" w:type="pct"/>
            <w:tcBorders>
              <w:top w:val="single" w:sz="4" w:space="0" w:color="auto"/>
              <w:left w:val="single" w:sz="4" w:space="0" w:color="auto"/>
              <w:bottom w:val="single" w:sz="4" w:space="0" w:color="auto"/>
              <w:right w:val="single" w:sz="4" w:space="0" w:color="auto"/>
            </w:tcBorders>
          </w:tcPr>
          <w:p w:rsidR="007704C1" w:rsidRPr="0096753E" w:rsidRDefault="007704C1" w:rsidP="00FE2F3B">
            <w:pPr>
              <w:autoSpaceDE w:val="0"/>
              <w:autoSpaceDN w:val="0"/>
              <w:adjustRightInd w:val="0"/>
              <w:spacing w:after="0" w:line="240" w:lineRule="auto"/>
              <w:jc w:val="both"/>
              <w:rPr>
                <w:rFonts w:ascii="Times New Roman" w:hAnsi="Times New Roman"/>
                <w:sz w:val="28"/>
                <w:szCs w:val="28"/>
              </w:rPr>
            </w:pPr>
          </w:p>
        </w:tc>
        <w:tc>
          <w:tcPr>
            <w:tcW w:w="523" w:type="pct"/>
            <w:tcBorders>
              <w:top w:val="single" w:sz="4" w:space="0" w:color="auto"/>
              <w:left w:val="single" w:sz="4" w:space="0" w:color="auto"/>
              <w:bottom w:val="single" w:sz="4" w:space="0" w:color="auto"/>
              <w:right w:val="single" w:sz="4" w:space="0" w:color="auto"/>
            </w:tcBorders>
          </w:tcPr>
          <w:p w:rsidR="007704C1" w:rsidRPr="0096753E" w:rsidRDefault="007704C1" w:rsidP="00FE2F3B">
            <w:pPr>
              <w:autoSpaceDE w:val="0"/>
              <w:autoSpaceDN w:val="0"/>
              <w:adjustRightInd w:val="0"/>
              <w:spacing w:after="0" w:line="240" w:lineRule="auto"/>
              <w:jc w:val="both"/>
              <w:rPr>
                <w:rFonts w:ascii="Times New Roman" w:hAnsi="Times New Roman"/>
                <w:sz w:val="28"/>
                <w:szCs w:val="28"/>
              </w:rPr>
            </w:pPr>
          </w:p>
        </w:tc>
        <w:tc>
          <w:tcPr>
            <w:tcW w:w="13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04C1" w:rsidRPr="0096753E" w:rsidRDefault="007704C1" w:rsidP="00FE2F3B">
            <w:pPr>
              <w:autoSpaceDE w:val="0"/>
              <w:autoSpaceDN w:val="0"/>
              <w:adjustRightInd w:val="0"/>
              <w:spacing w:after="0" w:line="240" w:lineRule="auto"/>
              <w:jc w:val="both"/>
              <w:rPr>
                <w:rFonts w:ascii="Times New Roman" w:hAnsi="Times New Roman"/>
                <w:sz w:val="28"/>
                <w:szCs w:val="28"/>
              </w:rPr>
            </w:pPr>
          </w:p>
        </w:tc>
        <w:tc>
          <w:tcPr>
            <w:tcW w:w="555" w:type="pct"/>
            <w:tcBorders>
              <w:top w:val="single" w:sz="4" w:space="0" w:color="auto"/>
              <w:left w:val="single" w:sz="4" w:space="0" w:color="auto"/>
              <w:bottom w:val="single" w:sz="4" w:space="0" w:color="auto"/>
              <w:right w:val="single" w:sz="4" w:space="0" w:color="auto"/>
            </w:tcBorders>
          </w:tcPr>
          <w:p w:rsidR="007704C1" w:rsidRPr="0096753E" w:rsidRDefault="007704C1" w:rsidP="00FE2F3B">
            <w:pPr>
              <w:autoSpaceDE w:val="0"/>
              <w:autoSpaceDN w:val="0"/>
              <w:adjustRightInd w:val="0"/>
              <w:spacing w:after="0" w:line="240" w:lineRule="auto"/>
              <w:jc w:val="both"/>
              <w:rPr>
                <w:rFonts w:ascii="Times New Roman" w:hAnsi="Times New Roman"/>
                <w:sz w:val="28"/>
                <w:szCs w:val="28"/>
              </w:rPr>
            </w:pPr>
          </w:p>
        </w:tc>
      </w:tr>
    </w:tbl>
    <w:p w:rsidR="003C700B" w:rsidRDefault="003C700B" w:rsidP="003C700B">
      <w:pPr>
        <w:autoSpaceDE w:val="0"/>
        <w:autoSpaceDN w:val="0"/>
        <w:adjustRightInd w:val="0"/>
        <w:spacing w:after="0" w:line="240" w:lineRule="auto"/>
        <w:ind w:firstLine="540"/>
        <w:jc w:val="both"/>
        <w:rPr>
          <w:rFonts w:ascii="Times New Roman" w:hAnsi="Times New Roman"/>
          <w:sz w:val="28"/>
          <w:szCs w:val="28"/>
        </w:rPr>
      </w:pPr>
      <w:bookmarkStart w:id="10" w:name="Par639"/>
      <w:bookmarkEnd w:id="10"/>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96753E">
        <w:rPr>
          <w:rFonts w:ascii="Times New Roman" w:hAnsi="Times New Roman"/>
          <w:sz w:val="28"/>
          <w:szCs w:val="28"/>
        </w:rPr>
        <w:t xml:space="preserve"> </w:t>
      </w:r>
      <w:r>
        <w:rPr>
          <w:rFonts w:ascii="Times New Roman" w:hAnsi="Times New Roman"/>
          <w:sz w:val="28"/>
          <w:szCs w:val="28"/>
        </w:rPr>
        <w:t>п</w:t>
      </w:r>
      <w:r w:rsidRPr="0096753E">
        <w:rPr>
          <w:rFonts w:ascii="Times New Roman" w:hAnsi="Times New Roman"/>
          <w:sz w:val="28"/>
          <w:szCs w:val="28"/>
        </w:rPr>
        <w:t xml:space="preserve">о решению Учредителя информация может быть приведена в разрезе Субсидии на каждую </w:t>
      </w:r>
      <w:r w:rsidRPr="0043399C">
        <w:rPr>
          <w:rFonts w:ascii="Times New Roman" w:hAnsi="Times New Roman"/>
          <w:sz w:val="28"/>
          <w:szCs w:val="28"/>
        </w:rPr>
        <w:t>муниципаль</w:t>
      </w:r>
      <w:r w:rsidRPr="0096753E">
        <w:rPr>
          <w:rFonts w:ascii="Times New Roman" w:hAnsi="Times New Roman"/>
          <w:sz w:val="28"/>
          <w:szCs w:val="28"/>
        </w:rPr>
        <w:t xml:space="preserve">ную услугу (работу), оказываемую (выполняемую) Учреждением в соответствии с </w:t>
      </w:r>
      <w:r w:rsidRPr="0043399C">
        <w:rPr>
          <w:rFonts w:ascii="Times New Roman" w:hAnsi="Times New Roman"/>
          <w:sz w:val="28"/>
          <w:szCs w:val="28"/>
        </w:rPr>
        <w:t>муниципаль</w:t>
      </w:r>
      <w:r w:rsidRPr="0096753E">
        <w:rPr>
          <w:rFonts w:ascii="Times New Roman" w:hAnsi="Times New Roman"/>
          <w:sz w:val="28"/>
          <w:szCs w:val="28"/>
        </w:rPr>
        <w:t>ным заданием.</w:t>
      </w:r>
    </w:p>
    <w:p w:rsidR="003C700B" w:rsidRPr="0096753E" w:rsidRDefault="003C700B" w:rsidP="003C700B">
      <w:pPr>
        <w:autoSpaceDE w:val="0"/>
        <w:autoSpaceDN w:val="0"/>
        <w:adjustRightInd w:val="0"/>
        <w:spacing w:after="0" w:line="240" w:lineRule="auto"/>
        <w:ind w:firstLine="540"/>
        <w:jc w:val="both"/>
        <w:rPr>
          <w:rFonts w:ascii="Times New Roman" w:hAnsi="Times New Roman"/>
          <w:sz w:val="28"/>
          <w:szCs w:val="28"/>
        </w:rPr>
      </w:pPr>
    </w:p>
    <w:tbl>
      <w:tblPr>
        <w:tblW w:w="5000" w:type="pct"/>
        <w:tblCellMar>
          <w:top w:w="75" w:type="dxa"/>
          <w:left w:w="0" w:type="dxa"/>
          <w:bottom w:w="75" w:type="dxa"/>
          <w:right w:w="0" w:type="dxa"/>
        </w:tblCellMar>
        <w:tblLook w:val="0000" w:firstRow="0" w:lastRow="0" w:firstColumn="0" w:lastColumn="0" w:noHBand="0" w:noVBand="0"/>
      </w:tblPr>
      <w:tblGrid>
        <w:gridCol w:w="4594"/>
        <w:gridCol w:w="4884"/>
      </w:tblGrid>
      <w:tr w:rsidR="003C700B" w:rsidRPr="0096753E" w:rsidTr="00FE2F3B">
        <w:trPr>
          <w:trHeight w:val="50"/>
        </w:trPr>
        <w:tc>
          <w:tcPr>
            <w:tcW w:w="25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00B" w:rsidRPr="0096753E" w:rsidRDefault="003C700B" w:rsidP="00FE2F3B">
            <w:pPr>
              <w:autoSpaceDE w:val="0"/>
              <w:autoSpaceDN w:val="0"/>
              <w:adjustRightInd w:val="0"/>
              <w:spacing w:after="0" w:line="240" w:lineRule="auto"/>
              <w:rPr>
                <w:rFonts w:ascii="Times New Roman" w:hAnsi="Times New Roman"/>
                <w:sz w:val="28"/>
                <w:szCs w:val="28"/>
              </w:rPr>
            </w:pPr>
            <w:r w:rsidRPr="0096753E">
              <w:rPr>
                <w:rFonts w:ascii="Times New Roman" w:hAnsi="Times New Roman"/>
                <w:sz w:val="28"/>
                <w:szCs w:val="28"/>
              </w:rPr>
              <w:t>Учредитель</w:t>
            </w:r>
          </w:p>
        </w:tc>
        <w:tc>
          <w:tcPr>
            <w:tcW w:w="24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00B" w:rsidRPr="0096753E" w:rsidRDefault="003C700B" w:rsidP="00FE2F3B">
            <w:pPr>
              <w:autoSpaceDE w:val="0"/>
              <w:autoSpaceDN w:val="0"/>
              <w:adjustRightInd w:val="0"/>
              <w:spacing w:after="0" w:line="240" w:lineRule="auto"/>
              <w:rPr>
                <w:rFonts w:ascii="Times New Roman" w:hAnsi="Times New Roman"/>
                <w:sz w:val="28"/>
                <w:szCs w:val="28"/>
              </w:rPr>
            </w:pPr>
            <w:r w:rsidRPr="0096753E">
              <w:rPr>
                <w:rFonts w:ascii="Times New Roman" w:hAnsi="Times New Roman"/>
                <w:sz w:val="28"/>
                <w:szCs w:val="28"/>
              </w:rPr>
              <w:t>Учреждение</w:t>
            </w:r>
          </w:p>
        </w:tc>
      </w:tr>
      <w:tr w:rsidR="003C700B" w:rsidRPr="0096753E" w:rsidTr="00FE2F3B">
        <w:trPr>
          <w:trHeight w:val="50"/>
        </w:trPr>
        <w:tc>
          <w:tcPr>
            <w:tcW w:w="25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00B" w:rsidRPr="0096753E" w:rsidRDefault="003C700B" w:rsidP="00FE2F3B">
            <w:pPr>
              <w:autoSpaceDE w:val="0"/>
              <w:autoSpaceDN w:val="0"/>
              <w:adjustRightInd w:val="0"/>
              <w:spacing w:after="0" w:line="240" w:lineRule="auto"/>
              <w:rPr>
                <w:rFonts w:ascii="Times New Roman" w:hAnsi="Times New Roman"/>
                <w:sz w:val="28"/>
                <w:szCs w:val="28"/>
              </w:rPr>
            </w:pPr>
            <w:r w:rsidRPr="0096753E">
              <w:rPr>
                <w:rFonts w:ascii="Times New Roman" w:hAnsi="Times New Roman"/>
                <w:sz w:val="28"/>
                <w:szCs w:val="28"/>
              </w:rPr>
              <w:t>Руководитель:</w:t>
            </w:r>
          </w:p>
          <w:p w:rsidR="003C700B" w:rsidRPr="004D6FE7" w:rsidRDefault="003C700B" w:rsidP="00FE2F3B">
            <w:pPr>
              <w:autoSpaceDE w:val="0"/>
              <w:autoSpaceDN w:val="0"/>
              <w:adjustRightInd w:val="0"/>
              <w:spacing w:after="0" w:line="240" w:lineRule="auto"/>
              <w:jc w:val="center"/>
              <w:rPr>
                <w:rFonts w:ascii="Times New Roman" w:hAnsi="Times New Roman"/>
              </w:rPr>
            </w:pPr>
            <w:r w:rsidRPr="0096753E">
              <w:rPr>
                <w:rFonts w:ascii="Times New Roman" w:hAnsi="Times New Roman"/>
                <w:sz w:val="28"/>
                <w:szCs w:val="28"/>
              </w:rPr>
              <w:t>__________</w:t>
            </w:r>
            <w:r>
              <w:rPr>
                <w:rFonts w:ascii="Times New Roman" w:hAnsi="Times New Roman"/>
                <w:sz w:val="28"/>
                <w:szCs w:val="28"/>
              </w:rPr>
              <w:t>_____________________</w:t>
            </w:r>
            <w:r w:rsidRPr="0096753E">
              <w:rPr>
                <w:rFonts w:ascii="Times New Roman" w:hAnsi="Times New Roman"/>
                <w:sz w:val="28"/>
                <w:szCs w:val="28"/>
              </w:rPr>
              <w:t xml:space="preserve"> </w:t>
            </w:r>
            <w:r w:rsidRPr="004D6FE7">
              <w:rPr>
                <w:rFonts w:ascii="Times New Roman" w:hAnsi="Times New Roman"/>
              </w:rPr>
              <w:t>(Ф.И.О.)</w:t>
            </w:r>
          </w:p>
          <w:p w:rsidR="003C700B" w:rsidRDefault="003C700B" w:rsidP="00FE2F3B">
            <w:pPr>
              <w:autoSpaceDE w:val="0"/>
              <w:autoSpaceDN w:val="0"/>
              <w:adjustRightInd w:val="0"/>
              <w:spacing w:after="0" w:line="240" w:lineRule="auto"/>
              <w:rPr>
                <w:rFonts w:ascii="Times New Roman" w:hAnsi="Times New Roman"/>
              </w:rPr>
            </w:pPr>
          </w:p>
          <w:p w:rsidR="003C700B" w:rsidRPr="0096753E" w:rsidRDefault="003C700B" w:rsidP="00FE2F3B">
            <w:pPr>
              <w:autoSpaceDE w:val="0"/>
              <w:autoSpaceDN w:val="0"/>
              <w:adjustRightInd w:val="0"/>
              <w:spacing w:after="0" w:line="240" w:lineRule="auto"/>
              <w:rPr>
                <w:rFonts w:ascii="Times New Roman" w:hAnsi="Times New Roman"/>
                <w:sz w:val="28"/>
                <w:szCs w:val="28"/>
              </w:rPr>
            </w:pPr>
            <w:r w:rsidRPr="004D6FE7">
              <w:rPr>
                <w:rFonts w:ascii="Times New Roman" w:hAnsi="Times New Roman"/>
              </w:rPr>
              <w:t>М.П.</w:t>
            </w:r>
          </w:p>
        </w:tc>
        <w:tc>
          <w:tcPr>
            <w:tcW w:w="24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C700B" w:rsidRPr="0096753E" w:rsidRDefault="003C700B" w:rsidP="00FE2F3B">
            <w:pPr>
              <w:autoSpaceDE w:val="0"/>
              <w:autoSpaceDN w:val="0"/>
              <w:adjustRightInd w:val="0"/>
              <w:spacing w:after="0" w:line="240" w:lineRule="auto"/>
              <w:rPr>
                <w:rFonts w:ascii="Times New Roman" w:hAnsi="Times New Roman"/>
                <w:sz w:val="28"/>
                <w:szCs w:val="28"/>
              </w:rPr>
            </w:pPr>
            <w:r w:rsidRPr="0096753E">
              <w:rPr>
                <w:rFonts w:ascii="Times New Roman" w:hAnsi="Times New Roman"/>
                <w:sz w:val="28"/>
                <w:szCs w:val="28"/>
              </w:rPr>
              <w:t>Руководитель:</w:t>
            </w:r>
          </w:p>
          <w:p w:rsidR="003C700B" w:rsidRPr="004D6FE7" w:rsidRDefault="003C700B" w:rsidP="00FE2F3B">
            <w:pPr>
              <w:autoSpaceDE w:val="0"/>
              <w:autoSpaceDN w:val="0"/>
              <w:adjustRightInd w:val="0"/>
              <w:spacing w:after="0" w:line="240" w:lineRule="auto"/>
              <w:jc w:val="center"/>
              <w:rPr>
                <w:rFonts w:ascii="Times New Roman" w:hAnsi="Times New Roman"/>
              </w:rPr>
            </w:pPr>
            <w:r w:rsidRPr="0096753E">
              <w:rPr>
                <w:rFonts w:ascii="Times New Roman" w:hAnsi="Times New Roman"/>
                <w:sz w:val="28"/>
                <w:szCs w:val="28"/>
              </w:rPr>
              <w:t xml:space="preserve">__________________________________ </w:t>
            </w:r>
            <w:r w:rsidRPr="004D6FE7">
              <w:rPr>
                <w:rFonts w:ascii="Times New Roman" w:hAnsi="Times New Roman"/>
              </w:rPr>
              <w:t>(Ф.И.О.)</w:t>
            </w:r>
          </w:p>
          <w:p w:rsidR="003C700B" w:rsidRDefault="003C700B" w:rsidP="00FE2F3B">
            <w:pPr>
              <w:autoSpaceDE w:val="0"/>
              <w:autoSpaceDN w:val="0"/>
              <w:adjustRightInd w:val="0"/>
              <w:spacing w:after="0" w:line="240" w:lineRule="auto"/>
              <w:rPr>
                <w:rFonts w:ascii="Times New Roman" w:hAnsi="Times New Roman"/>
              </w:rPr>
            </w:pPr>
          </w:p>
          <w:p w:rsidR="003C700B" w:rsidRPr="0096753E" w:rsidRDefault="003C700B" w:rsidP="00FE2F3B">
            <w:pPr>
              <w:autoSpaceDE w:val="0"/>
              <w:autoSpaceDN w:val="0"/>
              <w:adjustRightInd w:val="0"/>
              <w:spacing w:after="0" w:line="240" w:lineRule="auto"/>
              <w:rPr>
                <w:rFonts w:ascii="Times New Roman" w:hAnsi="Times New Roman"/>
                <w:sz w:val="28"/>
                <w:szCs w:val="28"/>
              </w:rPr>
            </w:pPr>
            <w:r w:rsidRPr="004D6FE7">
              <w:rPr>
                <w:rFonts w:ascii="Times New Roman" w:hAnsi="Times New Roman"/>
              </w:rPr>
              <w:t>М.П.</w:t>
            </w:r>
          </w:p>
        </w:tc>
      </w:tr>
    </w:tbl>
    <w:p w:rsidR="003C700B" w:rsidRDefault="003C700B" w:rsidP="003C700B">
      <w:pPr>
        <w:rPr>
          <w:rFonts w:ascii="Times New Roman" w:hAnsi="Times New Roman"/>
          <w:sz w:val="28"/>
          <w:szCs w:val="28"/>
        </w:rPr>
      </w:pPr>
    </w:p>
    <w:p w:rsidR="003C700B" w:rsidRDefault="003C700B" w:rsidP="006E6F47">
      <w:pPr>
        <w:spacing w:after="0" w:line="240" w:lineRule="auto"/>
        <w:rPr>
          <w:rFonts w:ascii="Times New Roman" w:hAnsi="Times New Roman"/>
          <w:sz w:val="28"/>
          <w:szCs w:val="28"/>
          <w:lang w:eastAsia="ru-RU"/>
        </w:rPr>
      </w:pPr>
    </w:p>
    <w:p w:rsidR="00256083" w:rsidRDefault="00256083"/>
    <w:p w:rsidR="00256083" w:rsidRPr="00256083" w:rsidRDefault="00256083" w:rsidP="00256083"/>
    <w:p w:rsidR="00256083" w:rsidRPr="00256083" w:rsidRDefault="00256083" w:rsidP="00256083"/>
    <w:p w:rsidR="00256083" w:rsidRDefault="00256083" w:rsidP="00256083"/>
    <w:p w:rsidR="008F1F67" w:rsidRDefault="00256083" w:rsidP="00256083">
      <w:pPr>
        <w:tabs>
          <w:tab w:val="left" w:pos="5420"/>
        </w:tabs>
      </w:pPr>
      <w:r>
        <w:tab/>
      </w:r>
    </w:p>
    <w:p w:rsidR="00256083" w:rsidRDefault="00256083" w:rsidP="00256083">
      <w:pPr>
        <w:tabs>
          <w:tab w:val="left" w:pos="5420"/>
        </w:tabs>
      </w:pPr>
    </w:p>
    <w:p w:rsidR="00256083" w:rsidRDefault="00256083" w:rsidP="00256083">
      <w:pPr>
        <w:tabs>
          <w:tab w:val="left" w:pos="5420"/>
        </w:tabs>
      </w:pPr>
    </w:p>
    <w:p w:rsidR="00256083" w:rsidRDefault="00256083" w:rsidP="0025608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 xml:space="preserve">                                                                                                             Утвержден </w:t>
      </w:r>
    </w:p>
    <w:p w:rsidR="00256083" w:rsidRDefault="00256083" w:rsidP="0025608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постановлением администрации города Фокино</w:t>
      </w:r>
    </w:p>
    <w:p w:rsidR="00256083" w:rsidRDefault="00256083" w:rsidP="00256083">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01.09.2015г. №588-П</w:t>
      </w:r>
    </w:p>
    <w:p w:rsidR="00256083" w:rsidRDefault="00256083" w:rsidP="00256083">
      <w:pPr>
        <w:tabs>
          <w:tab w:val="left" w:pos="5420"/>
        </w:tabs>
      </w:pPr>
    </w:p>
    <w:p w:rsidR="00256083" w:rsidRPr="00256083" w:rsidRDefault="00256083" w:rsidP="00256083">
      <w:pPr>
        <w:spacing w:after="0"/>
      </w:pPr>
    </w:p>
    <w:p w:rsidR="00256083" w:rsidRDefault="00256083" w:rsidP="00256083">
      <w:pPr>
        <w:tabs>
          <w:tab w:val="left" w:pos="4184"/>
        </w:tabs>
        <w:spacing w:after="0"/>
        <w:jc w:val="center"/>
        <w:rPr>
          <w:rFonts w:ascii="Times New Roman" w:hAnsi="Times New Roman"/>
          <w:sz w:val="28"/>
          <w:szCs w:val="28"/>
        </w:rPr>
      </w:pPr>
      <w:r w:rsidRPr="00256083">
        <w:rPr>
          <w:rFonts w:ascii="Times New Roman" w:hAnsi="Times New Roman"/>
          <w:sz w:val="28"/>
          <w:szCs w:val="28"/>
        </w:rPr>
        <w:t>ПОРЯДОК</w:t>
      </w:r>
    </w:p>
    <w:p w:rsidR="00256083" w:rsidRDefault="00256083" w:rsidP="00256083">
      <w:pPr>
        <w:spacing w:line="240" w:lineRule="auto"/>
        <w:jc w:val="center"/>
        <w:rPr>
          <w:rFonts w:ascii="Times New Roman" w:hAnsi="Times New Roman"/>
          <w:sz w:val="28"/>
          <w:szCs w:val="28"/>
        </w:rPr>
      </w:pPr>
      <w:r>
        <w:rPr>
          <w:rFonts w:ascii="Times New Roman" w:hAnsi="Times New Roman"/>
          <w:sz w:val="28"/>
          <w:szCs w:val="28"/>
        </w:rPr>
        <w:t>формирования, ведения и утверждения ведомственных перечней</w:t>
      </w:r>
      <w:r>
        <w:rPr>
          <w:rFonts w:ascii="Times New Roman" w:hAnsi="Times New Roman"/>
          <w:sz w:val="28"/>
          <w:szCs w:val="28"/>
        </w:rPr>
        <w:br/>
        <w:t>муниципальных услуг (работ), оказываемых (выполняемых)</w:t>
      </w:r>
      <w:r>
        <w:rPr>
          <w:rFonts w:ascii="Times New Roman" w:hAnsi="Times New Roman"/>
          <w:sz w:val="28"/>
          <w:szCs w:val="28"/>
        </w:rPr>
        <w:br/>
        <w:t>муниципальными учреждениями городского округа «город Фокино»</w:t>
      </w:r>
    </w:p>
    <w:p w:rsidR="00256083" w:rsidRPr="00E0411A" w:rsidRDefault="00256083" w:rsidP="00256083">
      <w:pPr>
        <w:spacing w:line="240" w:lineRule="auto"/>
        <w:jc w:val="center"/>
        <w:rPr>
          <w:rFonts w:ascii="Times New Roman" w:hAnsi="Times New Roman"/>
          <w:sz w:val="28"/>
          <w:szCs w:val="28"/>
        </w:rPr>
      </w:pPr>
    </w:p>
    <w:p w:rsidR="000C0374" w:rsidRDefault="00256083" w:rsidP="00256083">
      <w:pPr>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E0411A">
        <w:rPr>
          <w:rFonts w:ascii="Times New Roman" w:hAnsi="Times New Roman"/>
          <w:sz w:val="28"/>
          <w:szCs w:val="28"/>
        </w:rPr>
        <w:t>Ведомственные</w:t>
      </w:r>
      <w:r w:rsidRPr="00E0411A">
        <w:rPr>
          <w:rFonts w:ascii="Times New Roman" w:hAnsi="Times New Roman"/>
          <w:sz w:val="28"/>
          <w:szCs w:val="28"/>
          <w:lang w:eastAsia="ru-RU"/>
        </w:rPr>
        <w:t xml:space="preserve"> перечни муниципальных услуг (работ) формируются и ведутся </w:t>
      </w:r>
      <w:r>
        <w:rPr>
          <w:rFonts w:ascii="Times New Roman" w:hAnsi="Times New Roman"/>
          <w:sz w:val="28"/>
          <w:szCs w:val="28"/>
          <w:lang w:eastAsia="ru-RU"/>
        </w:rPr>
        <w:t>исполнительными органами муниципальной власти, осуществляющими функции  и полномочия учредителя соответствующих учреждений, главными распорядителями средств бюджета городского округа «город Фокино»</w:t>
      </w:r>
      <w:r w:rsidR="000C0374">
        <w:rPr>
          <w:rFonts w:ascii="Times New Roman" w:hAnsi="Times New Roman"/>
          <w:sz w:val="28"/>
          <w:szCs w:val="28"/>
          <w:lang w:eastAsia="ru-RU"/>
        </w:rPr>
        <w:t>, в ведении которого находятся муниципальные казенные учреждения.</w:t>
      </w:r>
    </w:p>
    <w:p w:rsidR="00256083" w:rsidRDefault="000C0374" w:rsidP="00256083">
      <w:pPr>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E0411A">
        <w:rPr>
          <w:rFonts w:ascii="Times New Roman" w:hAnsi="Times New Roman"/>
          <w:sz w:val="28"/>
          <w:szCs w:val="28"/>
        </w:rPr>
        <w:t>Ведомственные</w:t>
      </w:r>
      <w:r w:rsidRPr="00E0411A">
        <w:rPr>
          <w:rFonts w:ascii="Times New Roman" w:hAnsi="Times New Roman"/>
          <w:sz w:val="28"/>
          <w:szCs w:val="28"/>
          <w:lang w:eastAsia="ru-RU"/>
        </w:rPr>
        <w:t xml:space="preserve"> перечни муниципальных услуг (работ) формируются и ведутся </w:t>
      </w:r>
      <w:r w:rsidR="00256083" w:rsidRPr="00E0411A">
        <w:rPr>
          <w:rFonts w:ascii="Times New Roman" w:hAnsi="Times New Roman"/>
          <w:sz w:val="28"/>
          <w:szCs w:val="28"/>
          <w:lang w:eastAsia="ru-RU"/>
        </w:rPr>
        <w:t>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C0374" w:rsidRPr="00E0411A" w:rsidRDefault="000C0374" w:rsidP="00256083">
      <w:pPr>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в</w:t>
      </w:r>
      <w:r w:rsidRPr="00E0411A">
        <w:rPr>
          <w:rFonts w:ascii="Times New Roman" w:hAnsi="Times New Roman"/>
          <w:sz w:val="28"/>
          <w:szCs w:val="28"/>
          <w:lang w:eastAsia="ru-RU"/>
        </w:rPr>
        <w:t>едомственные перечни муниципальных услуг (работ)</w:t>
      </w:r>
      <w:r>
        <w:rPr>
          <w:rFonts w:ascii="Times New Roman" w:hAnsi="Times New Roman"/>
          <w:sz w:val="28"/>
          <w:szCs w:val="28"/>
          <w:lang w:eastAsia="ru-RU"/>
        </w:rPr>
        <w:t xml:space="preserve"> включаются муниципальные услуги (работы), оказываемые (выполняемые) муниципальными </w:t>
      </w:r>
      <w:proofErr w:type="gramStart"/>
      <w:r>
        <w:rPr>
          <w:rFonts w:ascii="Times New Roman" w:hAnsi="Times New Roman"/>
          <w:sz w:val="28"/>
          <w:szCs w:val="28"/>
          <w:lang w:eastAsia="ru-RU"/>
        </w:rPr>
        <w:t>учреждениями</w:t>
      </w:r>
      <w:proofErr w:type="gramEnd"/>
      <w:r>
        <w:rPr>
          <w:rFonts w:ascii="Times New Roman" w:hAnsi="Times New Roman"/>
          <w:sz w:val="28"/>
          <w:szCs w:val="28"/>
          <w:lang w:eastAsia="ru-RU"/>
        </w:rPr>
        <w:t xml:space="preserve"> как на бесплатной основе так и за плату (в случае, если базовыми (отраслевыми) перечнями государственных и муниципальных услуг и работ оказание соответствующих муниципальных услуг (выполнение работ) предусмотрено на платной основе).</w:t>
      </w:r>
    </w:p>
    <w:p w:rsidR="000C0374" w:rsidRDefault="00256083" w:rsidP="00256083">
      <w:pPr>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0C0374">
        <w:rPr>
          <w:rFonts w:ascii="Times New Roman" w:hAnsi="Times New Roman"/>
          <w:sz w:val="28"/>
          <w:szCs w:val="28"/>
          <w:lang w:eastAsia="ru-RU"/>
        </w:rPr>
        <w:t xml:space="preserve">Ведомственные перечни муниципальных услуг (работ) формируются при </w:t>
      </w:r>
      <w:r w:rsidR="000C0374" w:rsidRPr="000C0374">
        <w:rPr>
          <w:rFonts w:ascii="Times New Roman" w:hAnsi="Times New Roman"/>
          <w:sz w:val="28"/>
          <w:szCs w:val="28"/>
          <w:lang w:eastAsia="ru-RU"/>
        </w:rPr>
        <w:t xml:space="preserve">формировании обоснований бюджетных ассигнований при </w:t>
      </w:r>
      <w:r w:rsidRPr="000C0374">
        <w:rPr>
          <w:rFonts w:ascii="Times New Roman" w:hAnsi="Times New Roman"/>
          <w:sz w:val="28"/>
          <w:szCs w:val="28"/>
          <w:lang w:eastAsia="ru-RU"/>
        </w:rPr>
        <w:t>подготовке проекта бюджета городского округа «город Фокино» на очередной финансовый год и на пл</w:t>
      </w:r>
      <w:r w:rsidR="000C0374" w:rsidRPr="000C0374">
        <w:rPr>
          <w:rFonts w:ascii="Times New Roman" w:hAnsi="Times New Roman"/>
          <w:sz w:val="28"/>
          <w:szCs w:val="28"/>
          <w:lang w:eastAsia="ru-RU"/>
        </w:rPr>
        <w:t>ановый период и утверждаю</w:t>
      </w:r>
      <w:r w:rsidRPr="000C0374">
        <w:rPr>
          <w:rFonts w:ascii="Times New Roman" w:hAnsi="Times New Roman"/>
          <w:sz w:val="28"/>
          <w:szCs w:val="28"/>
          <w:lang w:eastAsia="ru-RU"/>
        </w:rPr>
        <w:t xml:space="preserve">тся </w:t>
      </w:r>
      <w:r w:rsidR="000C0374" w:rsidRPr="000C0374">
        <w:rPr>
          <w:rFonts w:ascii="Times New Roman" w:hAnsi="Times New Roman"/>
          <w:sz w:val="28"/>
          <w:szCs w:val="28"/>
          <w:lang w:eastAsia="ru-RU"/>
        </w:rPr>
        <w:t>исполнительным органом муниципальной власти городского округа «город Фокино»</w:t>
      </w:r>
      <w:r w:rsidRPr="000C0374">
        <w:rPr>
          <w:rFonts w:ascii="Times New Roman" w:hAnsi="Times New Roman"/>
          <w:sz w:val="28"/>
          <w:szCs w:val="28"/>
          <w:lang w:eastAsia="ru-RU"/>
        </w:rPr>
        <w:t xml:space="preserve"> не позднее </w:t>
      </w:r>
      <w:r w:rsidR="000C0374">
        <w:rPr>
          <w:rFonts w:ascii="Times New Roman" w:hAnsi="Times New Roman"/>
          <w:sz w:val="28"/>
          <w:szCs w:val="28"/>
          <w:lang w:eastAsia="ru-RU"/>
        </w:rPr>
        <w:t>31 декабря текущего финансового года.</w:t>
      </w:r>
      <w:r w:rsidRPr="000C0374">
        <w:rPr>
          <w:rFonts w:ascii="Times New Roman" w:hAnsi="Times New Roman"/>
          <w:sz w:val="28"/>
          <w:szCs w:val="28"/>
          <w:lang w:eastAsia="ru-RU"/>
        </w:rPr>
        <w:t xml:space="preserve"> </w:t>
      </w:r>
    </w:p>
    <w:p w:rsidR="00256083" w:rsidRPr="000C0374" w:rsidRDefault="00256083" w:rsidP="00256083">
      <w:pPr>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0C0374">
        <w:rPr>
          <w:rFonts w:ascii="Times New Roman" w:hAnsi="Times New Roman"/>
          <w:sz w:val="28"/>
          <w:szCs w:val="28"/>
          <w:lang w:eastAsia="ru-RU"/>
        </w:rPr>
        <w:t xml:space="preserve">Ведомственные перечни муниципальных услуг (работ) формируются и утверждаются по форме в соответствии с </w:t>
      </w:r>
      <w:r w:rsidRPr="000C0374">
        <w:rPr>
          <w:rFonts w:ascii="Times New Roman" w:hAnsi="Times New Roman"/>
          <w:color w:val="C00000"/>
          <w:sz w:val="28"/>
          <w:szCs w:val="28"/>
          <w:lang w:eastAsia="ru-RU"/>
        </w:rPr>
        <w:t>приложением</w:t>
      </w:r>
      <w:r w:rsidR="000C0374">
        <w:rPr>
          <w:rFonts w:ascii="Times New Roman" w:hAnsi="Times New Roman"/>
          <w:sz w:val="28"/>
          <w:szCs w:val="28"/>
          <w:lang w:eastAsia="ru-RU"/>
        </w:rPr>
        <w:t xml:space="preserve"> к настоящему П</w:t>
      </w:r>
      <w:r w:rsidRPr="000C0374">
        <w:rPr>
          <w:rFonts w:ascii="Times New Roman" w:hAnsi="Times New Roman"/>
          <w:sz w:val="28"/>
          <w:szCs w:val="28"/>
          <w:lang w:eastAsia="ru-RU"/>
        </w:rPr>
        <w:t>орядку.</w:t>
      </w:r>
    </w:p>
    <w:p w:rsidR="00256083" w:rsidRDefault="00256083" w:rsidP="00256083">
      <w:pPr>
        <w:tabs>
          <w:tab w:val="left" w:pos="793"/>
        </w:tabs>
        <w:spacing w:after="0" w:line="240" w:lineRule="auto"/>
        <w:jc w:val="both"/>
        <w:rPr>
          <w:rFonts w:ascii="Times New Roman" w:hAnsi="Times New Roman"/>
          <w:sz w:val="28"/>
          <w:szCs w:val="28"/>
          <w:lang w:eastAsia="ru-RU"/>
        </w:rPr>
      </w:pPr>
    </w:p>
    <w:p w:rsidR="00256083" w:rsidRDefault="00256083" w:rsidP="00256083">
      <w:pPr>
        <w:tabs>
          <w:tab w:val="left" w:pos="4184"/>
        </w:tabs>
        <w:spacing w:after="0"/>
        <w:jc w:val="center"/>
        <w:rPr>
          <w:rFonts w:ascii="Times New Roman" w:hAnsi="Times New Roman"/>
          <w:sz w:val="28"/>
          <w:szCs w:val="28"/>
        </w:rPr>
      </w:pPr>
    </w:p>
    <w:p w:rsidR="00256083" w:rsidRDefault="00256083" w:rsidP="00256083">
      <w:pPr>
        <w:tabs>
          <w:tab w:val="left" w:pos="4184"/>
        </w:tabs>
        <w:spacing w:after="0"/>
        <w:rPr>
          <w:rFonts w:ascii="Times New Roman" w:hAnsi="Times New Roman"/>
          <w:sz w:val="28"/>
          <w:szCs w:val="28"/>
        </w:rPr>
      </w:pPr>
    </w:p>
    <w:p w:rsidR="00256083" w:rsidRPr="00256083" w:rsidRDefault="00256083" w:rsidP="00256083">
      <w:pPr>
        <w:tabs>
          <w:tab w:val="left" w:pos="4184"/>
        </w:tabs>
        <w:spacing w:after="0"/>
        <w:rPr>
          <w:rFonts w:ascii="Times New Roman" w:hAnsi="Times New Roman"/>
          <w:sz w:val="28"/>
          <w:szCs w:val="28"/>
        </w:rPr>
      </w:pPr>
    </w:p>
    <w:p w:rsidR="00256083" w:rsidRPr="00256083" w:rsidRDefault="00256083" w:rsidP="00256083">
      <w:pPr>
        <w:tabs>
          <w:tab w:val="left" w:pos="4184"/>
        </w:tabs>
        <w:spacing w:after="0"/>
        <w:rPr>
          <w:rFonts w:ascii="Times New Roman" w:hAnsi="Times New Roman"/>
        </w:rPr>
      </w:pPr>
    </w:p>
    <w:sectPr w:rsidR="00256083" w:rsidRPr="00256083" w:rsidSect="00FE2F3B">
      <w:pgSz w:w="11905" w:h="16838"/>
      <w:pgMar w:top="993" w:right="850" w:bottom="426"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6331"/>
    <w:multiLevelType w:val="hybridMultilevel"/>
    <w:tmpl w:val="22903482"/>
    <w:lvl w:ilvl="0" w:tplc="4740C39E">
      <w:start w:val="1"/>
      <w:numFmt w:val="decimal"/>
      <w:lvlText w:val="%1."/>
      <w:lvlJc w:val="left"/>
      <w:pPr>
        <w:ind w:left="153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9874A88"/>
    <w:multiLevelType w:val="hybridMultilevel"/>
    <w:tmpl w:val="22903482"/>
    <w:lvl w:ilvl="0" w:tplc="4740C39E">
      <w:start w:val="1"/>
      <w:numFmt w:val="decimal"/>
      <w:lvlText w:val="%1."/>
      <w:lvlJc w:val="left"/>
      <w:pPr>
        <w:ind w:left="153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B7439E2"/>
    <w:multiLevelType w:val="hybridMultilevel"/>
    <w:tmpl w:val="22903482"/>
    <w:lvl w:ilvl="0" w:tplc="4740C39E">
      <w:start w:val="1"/>
      <w:numFmt w:val="decimal"/>
      <w:lvlText w:val="%1."/>
      <w:lvlJc w:val="left"/>
      <w:pPr>
        <w:ind w:left="153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E1F09A7"/>
    <w:multiLevelType w:val="hybridMultilevel"/>
    <w:tmpl w:val="22903482"/>
    <w:lvl w:ilvl="0" w:tplc="4740C39E">
      <w:start w:val="1"/>
      <w:numFmt w:val="decimal"/>
      <w:lvlText w:val="%1."/>
      <w:lvlJc w:val="left"/>
      <w:pPr>
        <w:ind w:left="153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4B83302"/>
    <w:multiLevelType w:val="hybridMultilevel"/>
    <w:tmpl w:val="22903482"/>
    <w:lvl w:ilvl="0" w:tplc="4740C39E">
      <w:start w:val="1"/>
      <w:numFmt w:val="decimal"/>
      <w:lvlText w:val="%1."/>
      <w:lvlJc w:val="left"/>
      <w:pPr>
        <w:ind w:left="153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2CF5E6B"/>
    <w:multiLevelType w:val="hybridMultilevel"/>
    <w:tmpl w:val="22903482"/>
    <w:lvl w:ilvl="0" w:tplc="4740C39E">
      <w:start w:val="1"/>
      <w:numFmt w:val="decimal"/>
      <w:lvlText w:val="%1."/>
      <w:lvlJc w:val="left"/>
      <w:pPr>
        <w:ind w:left="153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3BE3F31"/>
    <w:multiLevelType w:val="hybridMultilevel"/>
    <w:tmpl w:val="1368CAAA"/>
    <w:lvl w:ilvl="0" w:tplc="AE125988">
      <w:start w:val="12"/>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7">
    <w:nsid w:val="686653D9"/>
    <w:multiLevelType w:val="hybridMultilevel"/>
    <w:tmpl w:val="DBD039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6E50E31"/>
    <w:multiLevelType w:val="hybridMultilevel"/>
    <w:tmpl w:val="22903482"/>
    <w:lvl w:ilvl="0" w:tplc="4740C39E">
      <w:start w:val="1"/>
      <w:numFmt w:val="decimal"/>
      <w:lvlText w:val="%1."/>
      <w:lvlJc w:val="left"/>
      <w:pPr>
        <w:ind w:left="153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1"/>
  </w:num>
  <w:num w:numId="7">
    <w:abstractNumId w:val="8"/>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DA"/>
    <w:rsid w:val="000345DA"/>
    <w:rsid w:val="00036397"/>
    <w:rsid w:val="00040B95"/>
    <w:rsid w:val="000707A2"/>
    <w:rsid w:val="000738E6"/>
    <w:rsid w:val="000B16FF"/>
    <w:rsid w:val="000C0374"/>
    <w:rsid w:val="000F774C"/>
    <w:rsid w:val="00231B31"/>
    <w:rsid w:val="00256083"/>
    <w:rsid w:val="002A4B22"/>
    <w:rsid w:val="002F159E"/>
    <w:rsid w:val="00377264"/>
    <w:rsid w:val="003C700B"/>
    <w:rsid w:val="004434FD"/>
    <w:rsid w:val="00455B3E"/>
    <w:rsid w:val="004F672A"/>
    <w:rsid w:val="00504400"/>
    <w:rsid w:val="00524D14"/>
    <w:rsid w:val="00576DC8"/>
    <w:rsid w:val="005D0EFA"/>
    <w:rsid w:val="006E2CF9"/>
    <w:rsid w:val="006E6F47"/>
    <w:rsid w:val="007704C1"/>
    <w:rsid w:val="007B0592"/>
    <w:rsid w:val="008369F1"/>
    <w:rsid w:val="00845547"/>
    <w:rsid w:val="00865606"/>
    <w:rsid w:val="008C0DFE"/>
    <w:rsid w:val="008E0197"/>
    <w:rsid w:val="008E442D"/>
    <w:rsid w:val="008F1F67"/>
    <w:rsid w:val="009232C2"/>
    <w:rsid w:val="00924D25"/>
    <w:rsid w:val="00942263"/>
    <w:rsid w:val="0096299E"/>
    <w:rsid w:val="00994D3E"/>
    <w:rsid w:val="00A06007"/>
    <w:rsid w:val="00A12D69"/>
    <w:rsid w:val="00A44F7C"/>
    <w:rsid w:val="00A45017"/>
    <w:rsid w:val="00B41DEB"/>
    <w:rsid w:val="00BB355D"/>
    <w:rsid w:val="00BF2792"/>
    <w:rsid w:val="00C23AE4"/>
    <w:rsid w:val="00C42508"/>
    <w:rsid w:val="00C50603"/>
    <w:rsid w:val="00CB3658"/>
    <w:rsid w:val="00CC7B6A"/>
    <w:rsid w:val="00CE29E8"/>
    <w:rsid w:val="00D83F79"/>
    <w:rsid w:val="00D96B70"/>
    <w:rsid w:val="00E377EE"/>
    <w:rsid w:val="00E832B1"/>
    <w:rsid w:val="00EA0FB4"/>
    <w:rsid w:val="00ED3944"/>
    <w:rsid w:val="00EF542A"/>
    <w:rsid w:val="00F00036"/>
    <w:rsid w:val="00F457B2"/>
    <w:rsid w:val="00FC7A16"/>
    <w:rsid w:val="00FE2F3B"/>
    <w:rsid w:val="00FF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0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C70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C7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700B"/>
    <w:rPr>
      <w:rFonts w:ascii="Tahoma" w:eastAsia="Calibri" w:hAnsi="Tahoma" w:cs="Tahoma"/>
      <w:sz w:val="16"/>
      <w:szCs w:val="16"/>
    </w:rPr>
  </w:style>
  <w:style w:type="character" w:styleId="a5">
    <w:name w:val="Hyperlink"/>
    <w:basedOn w:val="a0"/>
    <w:uiPriority w:val="99"/>
    <w:unhideWhenUsed/>
    <w:rsid w:val="00845547"/>
    <w:rPr>
      <w:color w:val="0000FF" w:themeColor="hyperlink"/>
      <w:u w:val="single"/>
    </w:rPr>
  </w:style>
  <w:style w:type="paragraph" w:styleId="a6">
    <w:name w:val="List Paragraph"/>
    <w:basedOn w:val="a"/>
    <w:uiPriority w:val="34"/>
    <w:qFormat/>
    <w:rsid w:val="007B0592"/>
    <w:pPr>
      <w:ind w:left="720"/>
      <w:contextualSpacing/>
    </w:pPr>
  </w:style>
  <w:style w:type="character" w:styleId="a7">
    <w:name w:val="Placeholder Text"/>
    <w:basedOn w:val="a0"/>
    <w:uiPriority w:val="99"/>
    <w:semiHidden/>
    <w:rsid w:val="00C23AE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0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C70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C7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700B"/>
    <w:rPr>
      <w:rFonts w:ascii="Tahoma" w:eastAsia="Calibri" w:hAnsi="Tahoma" w:cs="Tahoma"/>
      <w:sz w:val="16"/>
      <w:szCs w:val="16"/>
    </w:rPr>
  </w:style>
  <w:style w:type="character" w:styleId="a5">
    <w:name w:val="Hyperlink"/>
    <w:basedOn w:val="a0"/>
    <w:uiPriority w:val="99"/>
    <w:unhideWhenUsed/>
    <w:rsid w:val="00845547"/>
    <w:rPr>
      <w:color w:val="0000FF" w:themeColor="hyperlink"/>
      <w:u w:val="single"/>
    </w:rPr>
  </w:style>
  <w:style w:type="paragraph" w:styleId="a6">
    <w:name w:val="List Paragraph"/>
    <w:basedOn w:val="a"/>
    <w:uiPriority w:val="34"/>
    <w:qFormat/>
    <w:rsid w:val="007B0592"/>
    <w:pPr>
      <w:ind w:left="720"/>
      <w:contextualSpacing/>
    </w:pPr>
  </w:style>
  <w:style w:type="character" w:styleId="a7">
    <w:name w:val="Placeholder Text"/>
    <w:basedOn w:val="a0"/>
    <w:uiPriority w:val="99"/>
    <w:semiHidden/>
    <w:rsid w:val="00C23A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bus.gov.ru" TargetMode="Externa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A0FE-ACA7-4D48-9294-B8541B70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6090</Words>
  <Characters>34719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2015-09-08T11:47:00Z</cp:lastPrinted>
  <dcterms:created xsi:type="dcterms:W3CDTF">2015-09-02T11:49:00Z</dcterms:created>
  <dcterms:modified xsi:type="dcterms:W3CDTF">2017-09-07T14:34:00Z</dcterms:modified>
</cp:coreProperties>
</file>