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4D0" w:rsidRDefault="00A505A0" w:rsidP="00871589">
      <w:pPr>
        <w:spacing w:after="0"/>
        <w:ind w:firstLine="567"/>
        <w:jc w:val="center"/>
        <w:rPr>
          <w:rFonts w:ascii="Times New Roman" w:eastAsia="Times New Roman" w:hAnsi="Times New Roman" w:cs="Times New Roman"/>
          <w:b/>
          <w:sz w:val="28"/>
          <w:szCs w:val="28"/>
        </w:rPr>
      </w:pPr>
      <w:r w:rsidRPr="0074529E">
        <w:rPr>
          <w:rFonts w:ascii="Times New Roman" w:eastAsia="Times New Roman" w:hAnsi="Times New Roman" w:cs="Times New Roman"/>
          <w:b/>
          <w:sz w:val="28"/>
          <w:szCs w:val="28"/>
        </w:rPr>
        <w:t>Формирование социально-юридической природы местного самоуправления в России</w:t>
      </w:r>
    </w:p>
    <w:p w:rsidR="000324D0" w:rsidRDefault="000324D0" w:rsidP="009E0B91">
      <w:pPr>
        <w:spacing w:after="0"/>
        <w:ind w:firstLine="567"/>
        <w:jc w:val="right"/>
        <w:rPr>
          <w:rFonts w:ascii="Times New Roman" w:eastAsia="Times New Roman" w:hAnsi="Times New Roman" w:cs="Times New Roman"/>
          <w:sz w:val="28"/>
          <w:szCs w:val="28"/>
        </w:rPr>
      </w:pPr>
      <w:r w:rsidRPr="000324D0">
        <w:rPr>
          <w:rFonts w:ascii="Times New Roman" w:eastAsia="Times New Roman" w:hAnsi="Times New Roman" w:cs="Times New Roman"/>
          <w:sz w:val="28"/>
          <w:szCs w:val="28"/>
        </w:rPr>
        <w:t xml:space="preserve">автор: </w:t>
      </w:r>
      <w:r>
        <w:rPr>
          <w:rFonts w:ascii="Times New Roman" w:eastAsia="Times New Roman" w:hAnsi="Times New Roman" w:cs="Times New Roman"/>
          <w:sz w:val="28"/>
          <w:szCs w:val="28"/>
        </w:rPr>
        <w:t>Старостина Елена Юрьевна</w:t>
      </w:r>
    </w:p>
    <w:p w:rsidR="00AA761C" w:rsidRDefault="000324D0" w:rsidP="009E0B91">
      <w:pPr>
        <w:spacing w:after="0"/>
        <w:ind w:firstLine="567"/>
        <w:jc w:val="right"/>
        <w:rPr>
          <w:rFonts w:ascii="Times New Roman" w:eastAsia="Times New Roman" w:hAnsi="Times New Roman" w:cs="Times New Roman"/>
          <w:sz w:val="28"/>
          <w:szCs w:val="28"/>
        </w:rPr>
      </w:pPr>
      <w:r w:rsidRPr="000324D0">
        <w:rPr>
          <w:rFonts w:ascii="Times New Roman" w:eastAsia="Times New Roman" w:hAnsi="Times New Roman" w:cs="Times New Roman"/>
          <w:sz w:val="28"/>
          <w:szCs w:val="28"/>
        </w:rPr>
        <w:t xml:space="preserve">главный специалист отдела юридической и кадровой работы </w:t>
      </w:r>
    </w:p>
    <w:p w:rsidR="000324D0" w:rsidRDefault="000324D0" w:rsidP="009E0B91">
      <w:pPr>
        <w:spacing w:after="0"/>
        <w:ind w:firstLine="567"/>
        <w:jc w:val="right"/>
        <w:rPr>
          <w:rFonts w:ascii="Times New Roman" w:eastAsia="Times New Roman" w:hAnsi="Times New Roman" w:cs="Times New Roman"/>
          <w:sz w:val="28"/>
          <w:szCs w:val="28"/>
        </w:rPr>
      </w:pPr>
      <w:r w:rsidRPr="000324D0">
        <w:rPr>
          <w:rFonts w:ascii="Times New Roman" w:eastAsia="Times New Roman" w:hAnsi="Times New Roman" w:cs="Times New Roman"/>
          <w:sz w:val="28"/>
          <w:szCs w:val="28"/>
        </w:rPr>
        <w:t>Администрации города Фокино</w:t>
      </w:r>
    </w:p>
    <w:p w:rsidR="009E0B91" w:rsidRDefault="009E0B91" w:rsidP="009E0B91">
      <w:pPr>
        <w:spacing w:after="0"/>
        <w:ind w:firstLine="567"/>
        <w:jc w:val="right"/>
        <w:rPr>
          <w:rFonts w:ascii="Times New Roman" w:eastAsia="Times New Roman" w:hAnsi="Times New Roman" w:cs="Times New Roman"/>
          <w:sz w:val="28"/>
          <w:szCs w:val="28"/>
        </w:rPr>
      </w:pPr>
    </w:p>
    <w:p w:rsidR="00871589" w:rsidRPr="00871589" w:rsidRDefault="00871589" w:rsidP="00871589">
      <w:pPr>
        <w:spacing w:after="0"/>
        <w:ind w:firstLine="567"/>
        <w:jc w:val="both"/>
        <w:rPr>
          <w:rFonts w:ascii="Times New Roman" w:eastAsia="Times New Roman" w:hAnsi="Times New Roman" w:cs="Times New Roman"/>
          <w:sz w:val="28"/>
          <w:szCs w:val="28"/>
        </w:rPr>
      </w:pPr>
      <w:r w:rsidRPr="00871589">
        <w:rPr>
          <w:rFonts w:ascii="Times New Roman" w:eastAsia="Times New Roman" w:hAnsi="Times New Roman" w:cs="Times New Roman"/>
          <w:sz w:val="28"/>
          <w:szCs w:val="28"/>
        </w:rPr>
        <w:t>Президент Российской Федерации В</w:t>
      </w:r>
      <w:r w:rsidR="001916CA">
        <w:rPr>
          <w:rFonts w:ascii="Times New Roman" w:eastAsia="Times New Roman" w:hAnsi="Times New Roman" w:cs="Times New Roman"/>
          <w:sz w:val="28"/>
          <w:szCs w:val="28"/>
        </w:rPr>
        <w:t xml:space="preserve">ладимир Владимирович </w:t>
      </w:r>
      <w:r w:rsidRPr="00871589">
        <w:rPr>
          <w:rFonts w:ascii="Times New Roman" w:eastAsia="Times New Roman" w:hAnsi="Times New Roman" w:cs="Times New Roman"/>
          <w:sz w:val="28"/>
          <w:szCs w:val="28"/>
        </w:rPr>
        <w:t xml:space="preserve">Путин своим Указом от 10 июня 2012 г. №805 </w:t>
      </w:r>
      <w:r w:rsidR="001916CA">
        <w:rPr>
          <w:rFonts w:ascii="Times New Roman" w:eastAsia="Times New Roman" w:hAnsi="Times New Roman" w:cs="Times New Roman"/>
          <w:sz w:val="28"/>
          <w:szCs w:val="28"/>
        </w:rPr>
        <w:t xml:space="preserve">(далее - Указ) </w:t>
      </w:r>
      <w:r w:rsidRPr="00871589">
        <w:rPr>
          <w:rFonts w:ascii="Times New Roman" w:eastAsia="Times New Roman" w:hAnsi="Times New Roman" w:cs="Times New Roman"/>
          <w:sz w:val="28"/>
          <w:szCs w:val="28"/>
        </w:rPr>
        <w:t>установил в Росс</w:t>
      </w:r>
      <w:r w:rsidR="001916CA">
        <w:rPr>
          <w:rFonts w:ascii="Times New Roman" w:eastAsia="Times New Roman" w:hAnsi="Times New Roman" w:cs="Times New Roman"/>
          <w:sz w:val="28"/>
          <w:szCs w:val="28"/>
        </w:rPr>
        <w:t xml:space="preserve">ии День местного самоуправления, который будет отмечаться </w:t>
      </w:r>
      <w:r w:rsidR="001916CA" w:rsidRPr="00871589">
        <w:rPr>
          <w:rFonts w:ascii="Times New Roman" w:eastAsia="Times New Roman" w:hAnsi="Times New Roman" w:cs="Times New Roman"/>
          <w:sz w:val="28"/>
          <w:szCs w:val="28"/>
        </w:rPr>
        <w:t>ежегодно 21 апреля</w:t>
      </w:r>
      <w:r w:rsidR="001916CA">
        <w:rPr>
          <w:rFonts w:ascii="Times New Roman" w:eastAsia="Times New Roman" w:hAnsi="Times New Roman" w:cs="Times New Roman"/>
          <w:sz w:val="28"/>
          <w:szCs w:val="28"/>
        </w:rPr>
        <w:t>.</w:t>
      </w:r>
    </w:p>
    <w:p w:rsidR="00871589" w:rsidRDefault="00871589" w:rsidP="00871589">
      <w:pPr>
        <w:spacing w:after="0"/>
        <w:ind w:firstLine="567"/>
        <w:jc w:val="both"/>
        <w:rPr>
          <w:rFonts w:ascii="Times New Roman" w:eastAsia="Times New Roman" w:hAnsi="Times New Roman" w:cs="Times New Roman"/>
          <w:sz w:val="28"/>
          <w:szCs w:val="28"/>
        </w:rPr>
      </w:pPr>
      <w:r w:rsidRPr="00871589">
        <w:rPr>
          <w:rFonts w:ascii="Times New Roman" w:eastAsia="Times New Roman" w:hAnsi="Times New Roman" w:cs="Times New Roman"/>
          <w:sz w:val="28"/>
          <w:szCs w:val="28"/>
        </w:rPr>
        <w:t>Новый памят</w:t>
      </w:r>
      <w:r w:rsidR="001916CA">
        <w:rPr>
          <w:rFonts w:ascii="Times New Roman" w:eastAsia="Times New Roman" w:hAnsi="Times New Roman" w:cs="Times New Roman"/>
          <w:sz w:val="28"/>
          <w:szCs w:val="28"/>
        </w:rPr>
        <w:t>ный день, как сказано в тексте У</w:t>
      </w:r>
      <w:r w:rsidRPr="00871589">
        <w:rPr>
          <w:rFonts w:ascii="Times New Roman" w:eastAsia="Times New Roman" w:hAnsi="Times New Roman" w:cs="Times New Roman"/>
          <w:sz w:val="28"/>
          <w:szCs w:val="28"/>
        </w:rPr>
        <w:t>каза</w:t>
      </w:r>
      <w:r w:rsidR="001916CA">
        <w:rPr>
          <w:rStyle w:val="ab"/>
          <w:rFonts w:ascii="Times New Roman" w:eastAsia="Times New Roman" w:hAnsi="Times New Roman" w:cs="Times New Roman"/>
          <w:sz w:val="28"/>
          <w:szCs w:val="28"/>
        </w:rPr>
        <w:footnoteReference w:id="2"/>
      </w:r>
      <w:r w:rsidRPr="00871589">
        <w:rPr>
          <w:rFonts w:ascii="Times New Roman" w:eastAsia="Times New Roman" w:hAnsi="Times New Roman" w:cs="Times New Roman"/>
          <w:sz w:val="28"/>
          <w:szCs w:val="28"/>
        </w:rPr>
        <w:t xml:space="preserve">, «установлен в целях повышения роли и значения института местного самоуправления, развития демократии и гражданского общества». Именно в 1785 году </w:t>
      </w:r>
      <w:r w:rsidR="001916CA">
        <w:rPr>
          <w:rFonts w:ascii="Times New Roman" w:eastAsia="Times New Roman" w:hAnsi="Times New Roman" w:cs="Times New Roman"/>
          <w:sz w:val="28"/>
          <w:szCs w:val="28"/>
        </w:rPr>
        <w:t>21 апреля</w:t>
      </w:r>
      <w:r w:rsidR="001916CA" w:rsidRPr="00871589">
        <w:rPr>
          <w:rFonts w:ascii="Times New Roman" w:eastAsia="Times New Roman" w:hAnsi="Times New Roman" w:cs="Times New Roman"/>
          <w:sz w:val="28"/>
          <w:szCs w:val="28"/>
        </w:rPr>
        <w:t xml:space="preserve"> </w:t>
      </w:r>
      <w:r w:rsidRPr="00871589">
        <w:rPr>
          <w:rFonts w:ascii="Times New Roman" w:eastAsia="Times New Roman" w:hAnsi="Times New Roman" w:cs="Times New Roman"/>
          <w:sz w:val="28"/>
          <w:szCs w:val="28"/>
        </w:rPr>
        <w:t>императрицей Екатериной II была утверждена Жалованная грамота городам (Грамота на права и выгоды городам Российской империи), фактически положившая начало развитию российского законодательства о местном самоуправлении.</w:t>
      </w:r>
    </w:p>
    <w:p w:rsidR="00871589" w:rsidRDefault="00871589" w:rsidP="00A81DE7">
      <w:pPr>
        <w:spacing w:after="0"/>
        <w:rPr>
          <w:rFonts w:ascii="Times New Roman" w:eastAsia="Times New Roman" w:hAnsi="Times New Roman" w:cs="Times New Roman"/>
          <w:sz w:val="28"/>
          <w:szCs w:val="28"/>
        </w:rPr>
      </w:pPr>
    </w:p>
    <w:p w:rsidR="009E0B91" w:rsidRDefault="00871589" w:rsidP="009E0B91">
      <w:pPr>
        <w:spacing w:after="0"/>
        <w:ind w:firstLine="567"/>
        <w:jc w:val="center"/>
        <w:rPr>
          <w:rFonts w:ascii="Times New Roman" w:eastAsia="Times New Roman" w:hAnsi="Times New Roman" w:cs="Times New Roman"/>
          <w:sz w:val="28"/>
          <w:szCs w:val="28"/>
        </w:rPr>
      </w:pPr>
      <w:r>
        <w:rPr>
          <w:noProof/>
        </w:rPr>
        <w:drawing>
          <wp:inline distT="0" distB="0" distL="0" distR="0">
            <wp:extent cx="4443024" cy="4792718"/>
            <wp:effectExtent l="19050" t="0" r="0" b="0"/>
            <wp:docPr id="1" name="Рисунок 1" descr="Увелич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величить"/>
                    <pic:cNvPicPr>
                      <a:picLocks noChangeAspect="1" noChangeArrowheads="1"/>
                    </pic:cNvPicPr>
                  </pic:nvPicPr>
                  <pic:blipFill>
                    <a:blip r:embed="rId8"/>
                    <a:srcRect/>
                    <a:stretch>
                      <a:fillRect/>
                    </a:stretch>
                  </pic:blipFill>
                  <pic:spPr bwMode="auto">
                    <a:xfrm>
                      <a:off x="0" y="0"/>
                      <a:ext cx="4445372" cy="4795251"/>
                    </a:xfrm>
                    <a:prstGeom prst="rect">
                      <a:avLst/>
                    </a:prstGeom>
                    <a:noFill/>
                    <a:ln w="9525">
                      <a:noFill/>
                      <a:miter lim="800000"/>
                      <a:headEnd/>
                      <a:tailEnd/>
                    </a:ln>
                  </pic:spPr>
                </pic:pic>
              </a:graphicData>
            </a:graphic>
          </wp:inline>
        </w:drawing>
      </w:r>
    </w:p>
    <w:p w:rsidR="00871589" w:rsidRDefault="00871589" w:rsidP="009E0B91">
      <w:pPr>
        <w:spacing w:after="0"/>
        <w:ind w:firstLine="567"/>
        <w:jc w:val="center"/>
        <w:rPr>
          <w:rFonts w:ascii="Times New Roman" w:eastAsia="Times New Roman" w:hAnsi="Times New Roman" w:cs="Times New Roman"/>
          <w:sz w:val="28"/>
          <w:szCs w:val="28"/>
        </w:rPr>
      </w:pPr>
    </w:p>
    <w:p w:rsidR="00871589" w:rsidRPr="000324D0" w:rsidRDefault="00871589" w:rsidP="009E0B91">
      <w:pPr>
        <w:spacing w:after="0"/>
        <w:ind w:firstLine="567"/>
        <w:jc w:val="center"/>
        <w:rPr>
          <w:rFonts w:ascii="Times New Roman" w:eastAsia="Times New Roman" w:hAnsi="Times New Roman" w:cs="Times New Roman"/>
          <w:sz w:val="28"/>
          <w:szCs w:val="28"/>
        </w:rPr>
      </w:pPr>
    </w:p>
    <w:p w:rsidR="00A505A0" w:rsidRPr="009C2969" w:rsidRDefault="00A505A0" w:rsidP="009E0B91">
      <w:pPr>
        <w:pStyle w:val="a8"/>
        <w:spacing w:before="240" w:line="276" w:lineRule="auto"/>
        <w:ind w:left="0"/>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 xml:space="preserve">Становление местного самоуправления в России характеризуется, как длительный процесс, прошедший не один исторический этап своего развития. </w:t>
      </w:r>
      <w:r w:rsidRPr="009531DE">
        <w:rPr>
          <w:rFonts w:ascii="Times New Roman" w:hAnsi="Times New Roman" w:cs="Times New Roman"/>
          <w:sz w:val="28"/>
          <w:szCs w:val="28"/>
        </w:rPr>
        <w:t xml:space="preserve">В монографии Курдюка П.М., Иваненко И.Н., Чуева А.С., в частности, рассматривается вопрос, касающийся историко-правовых основ местного самоуправления в России, где особо отмечается, что в научной литературе предлагается множество подобных </w:t>
      </w:r>
      <w:r>
        <w:rPr>
          <w:rFonts w:ascii="Times New Roman" w:hAnsi="Times New Roman" w:cs="Times New Roman"/>
          <w:sz w:val="28"/>
          <w:szCs w:val="28"/>
        </w:rPr>
        <w:t>периодов</w:t>
      </w:r>
      <w:r w:rsidRPr="009531DE">
        <w:rPr>
          <w:rFonts w:ascii="Times New Roman" w:hAnsi="Times New Roman" w:cs="Times New Roman"/>
          <w:sz w:val="28"/>
          <w:szCs w:val="28"/>
        </w:rPr>
        <w:t xml:space="preserve">, </w:t>
      </w:r>
      <w:r>
        <w:rPr>
          <w:rFonts w:ascii="Times New Roman" w:hAnsi="Times New Roman" w:cs="Times New Roman"/>
          <w:sz w:val="28"/>
          <w:szCs w:val="28"/>
        </w:rPr>
        <w:t>однако</w:t>
      </w:r>
      <w:r w:rsidRPr="009531DE">
        <w:rPr>
          <w:rFonts w:ascii="Times New Roman" w:hAnsi="Times New Roman" w:cs="Times New Roman"/>
          <w:sz w:val="28"/>
          <w:szCs w:val="28"/>
        </w:rPr>
        <w:t xml:space="preserve"> к ним </w:t>
      </w:r>
      <w:r>
        <w:rPr>
          <w:rFonts w:ascii="Times New Roman" w:hAnsi="Times New Roman" w:cs="Times New Roman"/>
          <w:sz w:val="28"/>
          <w:szCs w:val="28"/>
        </w:rPr>
        <w:t xml:space="preserve">стоит </w:t>
      </w:r>
      <w:r w:rsidR="00B97F12" w:rsidRPr="009531DE">
        <w:rPr>
          <w:rFonts w:ascii="Times New Roman" w:hAnsi="Times New Roman" w:cs="Times New Roman"/>
          <w:sz w:val="28"/>
          <w:szCs w:val="28"/>
        </w:rPr>
        <w:t>относиться</w:t>
      </w:r>
      <w:r w:rsidRPr="009531DE">
        <w:rPr>
          <w:rFonts w:ascii="Times New Roman" w:hAnsi="Times New Roman" w:cs="Times New Roman"/>
          <w:sz w:val="28"/>
          <w:szCs w:val="28"/>
        </w:rPr>
        <w:t xml:space="preserve"> с</w:t>
      </w:r>
      <w:r>
        <w:rPr>
          <w:rFonts w:ascii="Times New Roman" w:hAnsi="Times New Roman" w:cs="Times New Roman"/>
          <w:sz w:val="28"/>
          <w:szCs w:val="28"/>
        </w:rPr>
        <w:t xml:space="preserve"> некоторой </w:t>
      </w:r>
      <w:r w:rsidRPr="009531DE">
        <w:rPr>
          <w:rFonts w:ascii="Times New Roman" w:hAnsi="Times New Roman" w:cs="Times New Roman"/>
          <w:sz w:val="28"/>
          <w:szCs w:val="28"/>
        </w:rPr>
        <w:t>степенью условности</w:t>
      </w:r>
      <w:r>
        <w:rPr>
          <w:rFonts w:ascii="Times New Roman" w:hAnsi="Times New Roman" w:cs="Times New Roman"/>
          <w:sz w:val="28"/>
          <w:szCs w:val="28"/>
        </w:rPr>
        <w:t xml:space="preserve">, это </w:t>
      </w:r>
      <w:r w:rsidRPr="009531DE">
        <w:rPr>
          <w:rFonts w:ascii="Times New Roman" w:hAnsi="Times New Roman" w:cs="Times New Roman"/>
          <w:sz w:val="28"/>
          <w:szCs w:val="28"/>
        </w:rPr>
        <w:t>зависи</w:t>
      </w:r>
      <w:r>
        <w:rPr>
          <w:rFonts w:ascii="Times New Roman" w:hAnsi="Times New Roman" w:cs="Times New Roman"/>
          <w:sz w:val="28"/>
          <w:szCs w:val="28"/>
        </w:rPr>
        <w:t xml:space="preserve">т </w:t>
      </w:r>
      <w:r w:rsidRPr="009531DE">
        <w:rPr>
          <w:rFonts w:ascii="Times New Roman" w:hAnsi="Times New Roman" w:cs="Times New Roman"/>
          <w:sz w:val="28"/>
          <w:szCs w:val="28"/>
        </w:rPr>
        <w:t>от того</w:t>
      </w:r>
      <w:r w:rsidRPr="009C2969">
        <w:rPr>
          <w:rFonts w:ascii="Times New Roman" w:hAnsi="Times New Roman" w:cs="Times New Roman"/>
          <w:sz w:val="28"/>
          <w:szCs w:val="28"/>
        </w:rPr>
        <w:t xml:space="preserve">, когда </w:t>
      </w:r>
      <w:r>
        <w:rPr>
          <w:rFonts w:ascii="Times New Roman" w:hAnsi="Times New Roman" w:cs="Times New Roman"/>
          <w:sz w:val="28"/>
          <w:szCs w:val="28"/>
        </w:rPr>
        <w:t xml:space="preserve">и кем </w:t>
      </w:r>
      <w:r w:rsidRPr="009C2969">
        <w:rPr>
          <w:rFonts w:ascii="Times New Roman" w:hAnsi="Times New Roman" w:cs="Times New Roman"/>
          <w:sz w:val="28"/>
          <w:szCs w:val="28"/>
        </w:rPr>
        <w:t>они были предложены</w:t>
      </w:r>
      <w:r>
        <w:rPr>
          <w:rFonts w:ascii="Times New Roman" w:hAnsi="Times New Roman" w:cs="Times New Roman"/>
          <w:sz w:val="28"/>
          <w:szCs w:val="28"/>
        </w:rPr>
        <w:t>, либо историком, либо</w:t>
      </w:r>
      <w:r w:rsidRPr="009C2969">
        <w:rPr>
          <w:rFonts w:ascii="Times New Roman" w:hAnsi="Times New Roman" w:cs="Times New Roman"/>
          <w:sz w:val="28"/>
          <w:szCs w:val="28"/>
        </w:rPr>
        <w:t xml:space="preserve"> правоведом</w:t>
      </w:r>
      <w:r w:rsidRPr="009C2969">
        <w:rPr>
          <w:rStyle w:val="ab"/>
          <w:rFonts w:ascii="Times New Roman" w:hAnsi="Times New Roman" w:cs="Times New Roman"/>
          <w:sz w:val="28"/>
          <w:szCs w:val="28"/>
        </w:rPr>
        <w:footnoteReference w:id="3"/>
      </w:r>
      <w:r w:rsidRPr="009C2969">
        <w:rPr>
          <w:rFonts w:ascii="Times New Roman" w:hAnsi="Times New Roman" w:cs="Times New Roman"/>
          <w:sz w:val="28"/>
          <w:szCs w:val="28"/>
        </w:rPr>
        <w:t>.</w:t>
      </w:r>
    </w:p>
    <w:p w:rsidR="00A505A0" w:rsidRPr="00B97F12" w:rsidRDefault="00A505A0" w:rsidP="009E0B91">
      <w:pPr>
        <w:pStyle w:val="a8"/>
        <w:spacing w:before="240" w:line="276" w:lineRule="auto"/>
        <w:ind w:left="0"/>
        <w:rPr>
          <w:rFonts w:ascii="Times New Roman" w:hAnsi="Times New Roman" w:cs="Times New Roman"/>
          <w:sz w:val="28"/>
          <w:szCs w:val="28"/>
        </w:rPr>
      </w:pPr>
      <w:r w:rsidRPr="009C2969">
        <w:rPr>
          <w:rFonts w:ascii="Times New Roman" w:hAnsi="Times New Roman" w:cs="Times New Roman"/>
          <w:sz w:val="28"/>
          <w:szCs w:val="28"/>
        </w:rPr>
        <w:t>В указанно</w:t>
      </w:r>
      <w:r>
        <w:rPr>
          <w:rFonts w:ascii="Times New Roman" w:hAnsi="Times New Roman" w:cs="Times New Roman"/>
          <w:sz w:val="28"/>
          <w:szCs w:val="28"/>
        </w:rPr>
        <w:t>м</w:t>
      </w:r>
      <w:r w:rsidR="00B97F12">
        <w:rPr>
          <w:rFonts w:ascii="Times New Roman" w:hAnsi="Times New Roman" w:cs="Times New Roman"/>
          <w:sz w:val="28"/>
          <w:szCs w:val="28"/>
        </w:rPr>
        <w:t xml:space="preserve"> </w:t>
      </w:r>
      <w:r>
        <w:rPr>
          <w:rFonts w:ascii="Times New Roman" w:hAnsi="Times New Roman" w:cs="Times New Roman"/>
          <w:sz w:val="28"/>
          <w:szCs w:val="28"/>
        </w:rPr>
        <w:t>исследовании</w:t>
      </w:r>
      <w:r w:rsidRPr="009C2969">
        <w:rPr>
          <w:rFonts w:ascii="Times New Roman" w:hAnsi="Times New Roman" w:cs="Times New Roman"/>
          <w:sz w:val="28"/>
          <w:szCs w:val="28"/>
        </w:rPr>
        <w:t xml:space="preserve"> авторами </w:t>
      </w:r>
      <w:r>
        <w:rPr>
          <w:rFonts w:ascii="Times New Roman" w:hAnsi="Times New Roman" w:cs="Times New Roman"/>
          <w:sz w:val="28"/>
          <w:szCs w:val="28"/>
        </w:rPr>
        <w:t>проанализирована</w:t>
      </w:r>
      <w:r w:rsidRPr="009C2969">
        <w:rPr>
          <w:rFonts w:ascii="Times New Roman" w:hAnsi="Times New Roman" w:cs="Times New Roman"/>
          <w:sz w:val="28"/>
          <w:szCs w:val="28"/>
        </w:rPr>
        <w:t xml:space="preserve">, в том числе </w:t>
      </w:r>
      <w:r>
        <w:rPr>
          <w:rFonts w:ascii="Times New Roman" w:hAnsi="Times New Roman" w:cs="Times New Roman"/>
          <w:sz w:val="28"/>
          <w:szCs w:val="28"/>
        </w:rPr>
        <w:t>позиция Н.В. Постового, который</w:t>
      </w:r>
      <w:r w:rsidRPr="009C2969">
        <w:rPr>
          <w:rFonts w:ascii="Times New Roman" w:hAnsi="Times New Roman" w:cs="Times New Roman"/>
          <w:sz w:val="28"/>
          <w:szCs w:val="28"/>
        </w:rPr>
        <w:t xml:space="preserve"> подразделяет историю</w:t>
      </w:r>
      <w:r>
        <w:rPr>
          <w:rFonts w:ascii="Times New Roman" w:hAnsi="Times New Roman" w:cs="Times New Roman"/>
          <w:sz w:val="28"/>
          <w:szCs w:val="28"/>
        </w:rPr>
        <w:t xml:space="preserve"> местного самоуправления на</w:t>
      </w:r>
      <w:r w:rsidR="00B97F12">
        <w:rPr>
          <w:rFonts w:ascii="Times New Roman" w:hAnsi="Times New Roman" w:cs="Times New Roman"/>
          <w:sz w:val="28"/>
          <w:szCs w:val="28"/>
        </w:rPr>
        <w:t xml:space="preserve"> </w:t>
      </w:r>
      <w:r w:rsidRPr="00B97F12">
        <w:rPr>
          <w:rFonts w:ascii="Times New Roman" w:hAnsi="Times New Roman" w:cs="Times New Roman"/>
          <w:sz w:val="28"/>
          <w:szCs w:val="28"/>
        </w:rPr>
        <w:t>местное самоуправление в Древней Руси; местное самоуправление после принятия христианства; местное самоуправление с 1497 по 1785 годы; местное самоуправление с 1785 по 1917 годы; местное государственное управление с 1917 по 1990 годы; местное самоуправление с 1990 г.</w:t>
      </w:r>
    </w:p>
    <w:p w:rsidR="00B97F12" w:rsidRDefault="00A505A0" w:rsidP="009E0B91">
      <w:pPr>
        <w:pStyle w:val="a8"/>
        <w:spacing w:before="240" w:line="276" w:lineRule="auto"/>
        <w:ind w:left="0"/>
        <w:rPr>
          <w:rFonts w:ascii="Times New Roman" w:hAnsi="Times New Roman" w:cs="Times New Roman"/>
          <w:sz w:val="28"/>
          <w:szCs w:val="28"/>
        </w:rPr>
      </w:pPr>
      <w:r w:rsidRPr="009C2969">
        <w:rPr>
          <w:rFonts w:ascii="Times New Roman" w:hAnsi="Times New Roman" w:cs="Times New Roman"/>
          <w:sz w:val="28"/>
          <w:szCs w:val="28"/>
        </w:rPr>
        <w:t xml:space="preserve">Здесь же отмечается, что ряд ученых не разделяют мнения о догосударственном периоде существования </w:t>
      </w:r>
      <w:r>
        <w:rPr>
          <w:rFonts w:ascii="Times New Roman" w:hAnsi="Times New Roman" w:cs="Times New Roman"/>
          <w:sz w:val="28"/>
          <w:szCs w:val="28"/>
        </w:rPr>
        <w:t>местного самоуправления на Руси</w:t>
      </w:r>
      <w:r w:rsidRPr="009C2969">
        <w:rPr>
          <w:rFonts w:ascii="Times New Roman" w:hAnsi="Times New Roman" w:cs="Times New Roman"/>
          <w:sz w:val="28"/>
          <w:szCs w:val="28"/>
        </w:rPr>
        <w:t xml:space="preserve"> и предлагают историю его развития условно подразделять на четыре периода. </w:t>
      </w:r>
    </w:p>
    <w:p w:rsidR="00B97F12" w:rsidRDefault="00A505A0" w:rsidP="009E0B91">
      <w:pPr>
        <w:pStyle w:val="a8"/>
        <w:spacing w:before="240" w:line="276" w:lineRule="auto"/>
        <w:ind w:left="0"/>
        <w:rPr>
          <w:rFonts w:ascii="Times New Roman" w:hAnsi="Times New Roman" w:cs="Times New Roman"/>
          <w:sz w:val="28"/>
          <w:szCs w:val="28"/>
        </w:rPr>
      </w:pPr>
      <w:r w:rsidRPr="009C2969">
        <w:rPr>
          <w:rFonts w:ascii="Times New Roman" w:hAnsi="Times New Roman" w:cs="Times New Roman"/>
          <w:sz w:val="28"/>
          <w:szCs w:val="28"/>
        </w:rPr>
        <w:t>Так</w:t>
      </w:r>
      <w:r>
        <w:rPr>
          <w:rFonts w:ascii="Times New Roman" w:hAnsi="Times New Roman" w:cs="Times New Roman"/>
          <w:sz w:val="28"/>
          <w:szCs w:val="28"/>
        </w:rPr>
        <w:t xml:space="preserve"> первый период 1864-1889 гг.</w:t>
      </w:r>
      <w:r w:rsidRPr="009C2969">
        <w:rPr>
          <w:rFonts w:ascii="Times New Roman" w:hAnsi="Times New Roman" w:cs="Times New Roman"/>
          <w:sz w:val="28"/>
          <w:szCs w:val="28"/>
        </w:rPr>
        <w:t xml:space="preserve">, по их мнению, начинается с введения в 1864 г. Александром II земских учреждений и реформирования в 1870 г. городского самоуправления и заканчивается 1889 г. </w:t>
      </w:r>
      <w:r>
        <w:rPr>
          <w:rFonts w:ascii="Times New Roman" w:hAnsi="Times New Roman" w:cs="Times New Roman"/>
          <w:sz w:val="28"/>
          <w:szCs w:val="28"/>
        </w:rPr>
        <w:t>-</w:t>
      </w:r>
      <w:r w:rsidRPr="009C2969">
        <w:rPr>
          <w:rFonts w:ascii="Times New Roman" w:hAnsi="Times New Roman" w:cs="Times New Roman"/>
          <w:sz w:val="28"/>
          <w:szCs w:val="28"/>
        </w:rPr>
        <w:t xml:space="preserve"> годом введения Александром III института земс</w:t>
      </w:r>
      <w:r>
        <w:rPr>
          <w:rFonts w:ascii="Times New Roman" w:hAnsi="Times New Roman" w:cs="Times New Roman"/>
          <w:sz w:val="28"/>
          <w:szCs w:val="28"/>
        </w:rPr>
        <w:t xml:space="preserve">ких начальников. </w:t>
      </w:r>
    </w:p>
    <w:p w:rsidR="00B97F12" w:rsidRDefault="00A505A0" w:rsidP="009E0B91">
      <w:pPr>
        <w:pStyle w:val="a8"/>
        <w:spacing w:before="240" w:line="276" w:lineRule="auto"/>
        <w:ind w:left="0"/>
        <w:rPr>
          <w:rFonts w:ascii="Times New Roman" w:hAnsi="Times New Roman" w:cs="Times New Roman"/>
          <w:sz w:val="28"/>
          <w:szCs w:val="28"/>
        </w:rPr>
      </w:pPr>
      <w:r>
        <w:rPr>
          <w:rFonts w:ascii="Times New Roman" w:hAnsi="Times New Roman" w:cs="Times New Roman"/>
          <w:sz w:val="28"/>
          <w:szCs w:val="28"/>
        </w:rPr>
        <w:t xml:space="preserve">Второй период </w:t>
      </w:r>
      <w:r w:rsidRPr="009C2969">
        <w:rPr>
          <w:rFonts w:ascii="Times New Roman" w:hAnsi="Times New Roman" w:cs="Times New Roman"/>
          <w:sz w:val="28"/>
          <w:szCs w:val="28"/>
        </w:rPr>
        <w:t xml:space="preserve">1889 (1890) </w:t>
      </w:r>
      <w:r>
        <w:rPr>
          <w:rFonts w:ascii="Times New Roman" w:hAnsi="Times New Roman" w:cs="Times New Roman"/>
          <w:sz w:val="28"/>
          <w:szCs w:val="28"/>
        </w:rPr>
        <w:t>- 1917 гг.</w:t>
      </w:r>
      <w:r w:rsidRPr="009C2969">
        <w:rPr>
          <w:rFonts w:ascii="Times New Roman" w:hAnsi="Times New Roman" w:cs="Times New Roman"/>
          <w:sz w:val="28"/>
          <w:szCs w:val="28"/>
        </w:rPr>
        <w:t xml:space="preserve"> они характеризуют как время </w:t>
      </w:r>
      <w:r w:rsidRPr="009C2969">
        <w:rPr>
          <w:rFonts w:ascii="Times New Roman" w:hAnsi="Times New Roman" w:cs="Times New Roman"/>
          <w:i/>
          <w:sz w:val="28"/>
          <w:szCs w:val="28"/>
        </w:rPr>
        <w:t>ужесточения контроля</w:t>
      </w:r>
      <w:r w:rsidRPr="009C2969">
        <w:rPr>
          <w:rFonts w:ascii="Times New Roman" w:hAnsi="Times New Roman" w:cs="Times New Roman"/>
          <w:sz w:val="28"/>
          <w:szCs w:val="28"/>
        </w:rPr>
        <w:t xml:space="preserve"> за учреждениями местного самоуправления со стороны государства (1890 г.) и последующей некоторой либерализа</w:t>
      </w:r>
      <w:r>
        <w:rPr>
          <w:rFonts w:ascii="Times New Roman" w:hAnsi="Times New Roman" w:cs="Times New Roman"/>
          <w:sz w:val="28"/>
          <w:szCs w:val="28"/>
        </w:rPr>
        <w:t xml:space="preserve">ции местной жизни </w:t>
      </w:r>
      <w:r w:rsidRPr="009C2969">
        <w:rPr>
          <w:rFonts w:ascii="Times New Roman" w:hAnsi="Times New Roman" w:cs="Times New Roman"/>
          <w:sz w:val="28"/>
          <w:szCs w:val="28"/>
        </w:rPr>
        <w:t>подготовка нормативных актов после рев</w:t>
      </w:r>
      <w:r>
        <w:rPr>
          <w:rFonts w:ascii="Times New Roman" w:hAnsi="Times New Roman" w:cs="Times New Roman"/>
          <w:sz w:val="28"/>
          <w:szCs w:val="28"/>
        </w:rPr>
        <w:t xml:space="preserve">олюции 1905 г. </w:t>
      </w:r>
    </w:p>
    <w:p w:rsidR="00B97F12" w:rsidRDefault="00A505A0" w:rsidP="009E0B91">
      <w:pPr>
        <w:pStyle w:val="a8"/>
        <w:spacing w:before="240" w:line="276" w:lineRule="auto"/>
        <w:ind w:left="0"/>
        <w:rPr>
          <w:rFonts w:ascii="Times New Roman" w:hAnsi="Times New Roman" w:cs="Times New Roman"/>
          <w:sz w:val="28"/>
          <w:szCs w:val="28"/>
        </w:rPr>
      </w:pPr>
      <w:r>
        <w:rPr>
          <w:rFonts w:ascii="Times New Roman" w:hAnsi="Times New Roman" w:cs="Times New Roman"/>
          <w:sz w:val="28"/>
          <w:szCs w:val="28"/>
        </w:rPr>
        <w:t xml:space="preserve">Третий период 1917 (1918) - 1989 гг.- советский. </w:t>
      </w:r>
    </w:p>
    <w:p w:rsidR="00A505A0" w:rsidRPr="009C2969" w:rsidRDefault="00A505A0" w:rsidP="009E0B91">
      <w:pPr>
        <w:pStyle w:val="a8"/>
        <w:spacing w:before="240" w:line="276" w:lineRule="auto"/>
        <w:ind w:left="0"/>
        <w:rPr>
          <w:rFonts w:ascii="Times New Roman" w:hAnsi="Times New Roman" w:cs="Times New Roman"/>
        </w:rPr>
      </w:pPr>
      <w:r>
        <w:rPr>
          <w:rFonts w:ascii="Times New Roman" w:hAnsi="Times New Roman" w:cs="Times New Roman"/>
          <w:sz w:val="28"/>
          <w:szCs w:val="28"/>
        </w:rPr>
        <w:t>Четвертый период 1</w:t>
      </w:r>
      <w:r w:rsidRPr="009C2969">
        <w:rPr>
          <w:rFonts w:ascii="Times New Roman" w:hAnsi="Times New Roman" w:cs="Times New Roman"/>
          <w:sz w:val="28"/>
          <w:szCs w:val="28"/>
        </w:rPr>
        <w:t xml:space="preserve">989 г. </w:t>
      </w:r>
      <w:r>
        <w:rPr>
          <w:rFonts w:ascii="Times New Roman" w:hAnsi="Times New Roman" w:cs="Times New Roman"/>
          <w:sz w:val="28"/>
          <w:szCs w:val="28"/>
        </w:rPr>
        <w:t xml:space="preserve">- по настоящее время </w:t>
      </w:r>
      <w:r w:rsidRPr="009C2969">
        <w:rPr>
          <w:rFonts w:ascii="Times New Roman" w:hAnsi="Times New Roman" w:cs="Times New Roman"/>
          <w:sz w:val="28"/>
          <w:szCs w:val="28"/>
        </w:rPr>
        <w:t>характеризуется, с их точки зрения, попытками реформирования местной власти на принципах децентрализации и местной автономии</w:t>
      </w:r>
      <w:r>
        <w:rPr>
          <w:rStyle w:val="ab"/>
          <w:rFonts w:ascii="Times New Roman" w:hAnsi="Times New Roman" w:cs="Times New Roman"/>
          <w:sz w:val="28"/>
          <w:szCs w:val="28"/>
        </w:rPr>
        <w:footnoteReference w:id="4"/>
      </w:r>
      <w:r w:rsidRPr="009C2969">
        <w:rPr>
          <w:rFonts w:ascii="Times New Roman" w:hAnsi="Times New Roman" w:cs="Times New Roman"/>
          <w:sz w:val="28"/>
          <w:szCs w:val="28"/>
        </w:rPr>
        <w:t>.</w:t>
      </w:r>
    </w:p>
    <w:p w:rsidR="00B97F12" w:rsidRDefault="00A505A0" w:rsidP="009E0B91">
      <w:pPr>
        <w:pStyle w:val="a8"/>
        <w:spacing w:before="240" w:line="276" w:lineRule="auto"/>
        <w:ind w:left="0"/>
        <w:rPr>
          <w:rFonts w:ascii="Times New Roman" w:hAnsi="Times New Roman" w:cs="Times New Roman"/>
          <w:sz w:val="28"/>
          <w:szCs w:val="28"/>
        </w:rPr>
      </w:pPr>
      <w:r w:rsidRPr="009C2969">
        <w:rPr>
          <w:rFonts w:ascii="Times New Roman" w:hAnsi="Times New Roman" w:cs="Times New Roman"/>
          <w:sz w:val="28"/>
          <w:szCs w:val="28"/>
        </w:rPr>
        <w:t xml:space="preserve">В свою очередь, такие известные ученые как О.Е. Кутафин и В.И. </w:t>
      </w:r>
      <w:r w:rsidRPr="00FF0DBE">
        <w:rPr>
          <w:rFonts w:ascii="Times New Roman" w:hAnsi="Times New Roman" w:cs="Times New Roman"/>
          <w:sz w:val="28"/>
          <w:szCs w:val="28"/>
        </w:rPr>
        <w:t xml:space="preserve">Фадеев «государственный» период (в связи с его значительной продолжительностью) предлагают подразделять на три этапа, среди которых: </w:t>
      </w:r>
    </w:p>
    <w:p w:rsidR="00B97F12" w:rsidRDefault="00A505A0" w:rsidP="009E0B91">
      <w:pPr>
        <w:pStyle w:val="a8"/>
        <w:spacing w:before="240" w:line="276" w:lineRule="auto"/>
        <w:ind w:left="0"/>
        <w:rPr>
          <w:rFonts w:ascii="Times New Roman" w:hAnsi="Times New Roman" w:cs="Times New Roman"/>
          <w:sz w:val="28"/>
          <w:szCs w:val="28"/>
        </w:rPr>
      </w:pPr>
      <w:r w:rsidRPr="00FF0DBE">
        <w:rPr>
          <w:rFonts w:ascii="Times New Roman" w:hAnsi="Times New Roman" w:cs="Times New Roman"/>
          <w:sz w:val="28"/>
          <w:szCs w:val="28"/>
        </w:rPr>
        <w:t xml:space="preserve">1) зарождение местного самоуправления в России (земское и городское самоуправление в дореволюционной России); </w:t>
      </w:r>
    </w:p>
    <w:p w:rsidR="00B97F12" w:rsidRDefault="00A505A0" w:rsidP="009E0B91">
      <w:pPr>
        <w:pStyle w:val="a8"/>
        <w:spacing w:before="240" w:line="276" w:lineRule="auto"/>
        <w:ind w:left="0"/>
        <w:rPr>
          <w:rFonts w:ascii="Times New Roman" w:hAnsi="Times New Roman" w:cs="Times New Roman"/>
          <w:sz w:val="28"/>
          <w:szCs w:val="28"/>
        </w:rPr>
      </w:pPr>
      <w:r w:rsidRPr="00FF0DBE">
        <w:rPr>
          <w:rFonts w:ascii="Times New Roman" w:hAnsi="Times New Roman" w:cs="Times New Roman"/>
          <w:sz w:val="28"/>
          <w:szCs w:val="28"/>
        </w:rPr>
        <w:t>2) организация местной власти</w:t>
      </w:r>
      <w:r>
        <w:rPr>
          <w:rFonts w:ascii="Times New Roman" w:hAnsi="Times New Roman" w:cs="Times New Roman"/>
          <w:sz w:val="28"/>
          <w:szCs w:val="28"/>
        </w:rPr>
        <w:t xml:space="preserve"> в советский период 1917 - 1990 гг.</w:t>
      </w:r>
      <w:r w:rsidRPr="009C2969">
        <w:rPr>
          <w:rFonts w:ascii="Times New Roman" w:hAnsi="Times New Roman" w:cs="Times New Roman"/>
          <w:sz w:val="28"/>
          <w:szCs w:val="28"/>
        </w:rPr>
        <w:t xml:space="preserve">; </w:t>
      </w:r>
    </w:p>
    <w:p w:rsidR="00A505A0" w:rsidRDefault="00A505A0" w:rsidP="009E0B91">
      <w:pPr>
        <w:pStyle w:val="a8"/>
        <w:spacing w:before="240" w:line="276" w:lineRule="auto"/>
        <w:ind w:left="0"/>
        <w:rPr>
          <w:rFonts w:ascii="Times New Roman" w:hAnsi="Times New Roman" w:cs="Times New Roman"/>
          <w:sz w:val="28"/>
          <w:szCs w:val="28"/>
        </w:rPr>
      </w:pPr>
      <w:r w:rsidRPr="009C2969">
        <w:rPr>
          <w:rFonts w:ascii="Times New Roman" w:hAnsi="Times New Roman" w:cs="Times New Roman"/>
          <w:sz w:val="28"/>
          <w:szCs w:val="28"/>
        </w:rPr>
        <w:lastRenderedPageBreak/>
        <w:t>3) местное самоуправление в современной пореформенной России (с 1990 г.)</w:t>
      </w:r>
      <w:r>
        <w:rPr>
          <w:rStyle w:val="ab"/>
          <w:rFonts w:ascii="Times New Roman" w:hAnsi="Times New Roman" w:cs="Times New Roman"/>
          <w:sz w:val="28"/>
          <w:szCs w:val="28"/>
        </w:rPr>
        <w:footnoteReference w:id="5"/>
      </w:r>
      <w:r>
        <w:rPr>
          <w:rFonts w:ascii="Times New Roman" w:hAnsi="Times New Roman" w:cs="Times New Roman"/>
          <w:sz w:val="28"/>
          <w:szCs w:val="28"/>
        </w:rPr>
        <w:t>.</w:t>
      </w:r>
    </w:p>
    <w:p w:rsidR="00A505A0" w:rsidRDefault="00A505A0" w:rsidP="009E0B91">
      <w:pPr>
        <w:pStyle w:val="a8"/>
        <w:spacing w:before="240" w:line="276" w:lineRule="auto"/>
        <w:ind w:left="0"/>
        <w:rPr>
          <w:rFonts w:ascii="Times New Roman" w:hAnsi="Times New Roman" w:cs="Times New Roman"/>
          <w:sz w:val="28"/>
          <w:szCs w:val="28"/>
        </w:rPr>
      </w:pPr>
      <w:r>
        <w:rPr>
          <w:rFonts w:ascii="Times New Roman" w:hAnsi="Times New Roman" w:cs="Times New Roman"/>
          <w:sz w:val="28"/>
          <w:szCs w:val="28"/>
        </w:rPr>
        <w:t>Очевидно</w:t>
      </w:r>
      <w:r w:rsidRPr="009C2969">
        <w:rPr>
          <w:rFonts w:ascii="Times New Roman" w:hAnsi="Times New Roman" w:cs="Times New Roman"/>
          <w:sz w:val="28"/>
          <w:szCs w:val="28"/>
        </w:rPr>
        <w:t xml:space="preserve">, что для построения общей картины развития самоуправленческих институтов </w:t>
      </w:r>
      <w:r>
        <w:rPr>
          <w:rFonts w:ascii="Times New Roman" w:hAnsi="Times New Roman" w:cs="Times New Roman"/>
          <w:sz w:val="28"/>
          <w:szCs w:val="28"/>
        </w:rPr>
        <w:t>в научных кругах</w:t>
      </w:r>
      <w:r w:rsidR="00B97F12">
        <w:rPr>
          <w:rFonts w:ascii="Times New Roman" w:hAnsi="Times New Roman" w:cs="Times New Roman"/>
          <w:sz w:val="28"/>
          <w:szCs w:val="28"/>
        </w:rPr>
        <w:t xml:space="preserve"> </w:t>
      </w:r>
      <w:r>
        <w:rPr>
          <w:rFonts w:ascii="Times New Roman" w:hAnsi="Times New Roman" w:cs="Times New Roman"/>
          <w:sz w:val="28"/>
          <w:szCs w:val="28"/>
        </w:rPr>
        <w:t>выдвигаются</w:t>
      </w:r>
      <w:r w:rsidR="00B97F12">
        <w:rPr>
          <w:rFonts w:ascii="Times New Roman" w:hAnsi="Times New Roman" w:cs="Times New Roman"/>
          <w:sz w:val="28"/>
          <w:szCs w:val="28"/>
        </w:rPr>
        <w:t xml:space="preserve"> </w:t>
      </w:r>
      <w:r w:rsidRPr="009C2969">
        <w:rPr>
          <w:rFonts w:ascii="Times New Roman" w:hAnsi="Times New Roman" w:cs="Times New Roman"/>
          <w:sz w:val="28"/>
          <w:szCs w:val="28"/>
        </w:rPr>
        <w:t xml:space="preserve">детальные характеристики каждого из этапов развития </w:t>
      </w:r>
      <w:r>
        <w:rPr>
          <w:rFonts w:ascii="Times New Roman" w:hAnsi="Times New Roman" w:cs="Times New Roman"/>
          <w:sz w:val="28"/>
          <w:szCs w:val="28"/>
        </w:rPr>
        <w:t>местного самоуправления</w:t>
      </w:r>
      <w:r w:rsidRPr="009C2969">
        <w:rPr>
          <w:rFonts w:ascii="Times New Roman" w:hAnsi="Times New Roman" w:cs="Times New Roman"/>
          <w:sz w:val="28"/>
          <w:szCs w:val="28"/>
        </w:rPr>
        <w:t xml:space="preserve"> путем изучения историчес</w:t>
      </w:r>
      <w:r>
        <w:rPr>
          <w:rFonts w:ascii="Times New Roman" w:hAnsi="Times New Roman" w:cs="Times New Roman"/>
          <w:sz w:val="28"/>
          <w:szCs w:val="28"/>
        </w:rPr>
        <w:t>ки значимых событий и факторов.</w:t>
      </w:r>
    </w:p>
    <w:p w:rsidR="00A505A0" w:rsidRPr="00577693" w:rsidRDefault="00A505A0" w:rsidP="009E0B91">
      <w:pPr>
        <w:pStyle w:val="a8"/>
        <w:spacing w:before="240" w:line="276" w:lineRule="auto"/>
        <w:ind w:left="0"/>
        <w:rPr>
          <w:rFonts w:ascii="Times New Roman" w:hAnsi="Times New Roman" w:cs="Times New Roman"/>
          <w:i/>
          <w:sz w:val="28"/>
          <w:szCs w:val="28"/>
          <w:u w:val="single"/>
        </w:rPr>
      </w:pPr>
      <w:r w:rsidRPr="00577693">
        <w:rPr>
          <w:rFonts w:ascii="Times New Roman" w:hAnsi="Times New Roman" w:cs="Times New Roman"/>
          <w:i/>
          <w:sz w:val="28"/>
          <w:szCs w:val="28"/>
          <w:u w:val="single"/>
        </w:rPr>
        <w:t>Подводя итог отмеченным мнениям, наиболее подробным</w:t>
      </w:r>
      <w:r w:rsidR="00B97F12" w:rsidRPr="00577693">
        <w:rPr>
          <w:rFonts w:ascii="Times New Roman" w:hAnsi="Times New Roman" w:cs="Times New Roman"/>
          <w:i/>
          <w:sz w:val="28"/>
          <w:szCs w:val="28"/>
          <w:u w:val="single"/>
        </w:rPr>
        <w:t xml:space="preserve">и историческими </w:t>
      </w:r>
      <w:r w:rsidRPr="00577693">
        <w:rPr>
          <w:rFonts w:ascii="Times New Roman" w:hAnsi="Times New Roman" w:cs="Times New Roman"/>
          <w:i/>
          <w:sz w:val="28"/>
          <w:szCs w:val="28"/>
          <w:u w:val="single"/>
        </w:rPr>
        <w:t xml:space="preserve">периодами развития местного самоуправления в </w:t>
      </w:r>
      <w:r w:rsidR="00B97F12" w:rsidRPr="00577693">
        <w:rPr>
          <w:rFonts w:ascii="Times New Roman" w:hAnsi="Times New Roman" w:cs="Times New Roman"/>
          <w:i/>
          <w:sz w:val="28"/>
          <w:szCs w:val="28"/>
          <w:u w:val="single"/>
        </w:rPr>
        <w:t>России</w:t>
      </w:r>
      <w:r w:rsidRPr="00577693">
        <w:rPr>
          <w:rFonts w:ascii="Times New Roman" w:hAnsi="Times New Roman" w:cs="Times New Roman"/>
          <w:i/>
          <w:sz w:val="28"/>
          <w:szCs w:val="28"/>
          <w:u w:val="single"/>
        </w:rPr>
        <w:t>, явля</w:t>
      </w:r>
      <w:r w:rsidR="00B97F12" w:rsidRPr="00577693">
        <w:rPr>
          <w:rFonts w:ascii="Times New Roman" w:hAnsi="Times New Roman" w:cs="Times New Roman"/>
          <w:i/>
          <w:sz w:val="28"/>
          <w:szCs w:val="28"/>
          <w:u w:val="single"/>
        </w:rPr>
        <w:t>ю</w:t>
      </w:r>
      <w:r w:rsidRPr="00577693">
        <w:rPr>
          <w:rFonts w:ascii="Times New Roman" w:hAnsi="Times New Roman" w:cs="Times New Roman"/>
          <w:i/>
          <w:sz w:val="28"/>
          <w:szCs w:val="28"/>
          <w:u w:val="single"/>
        </w:rPr>
        <w:t>тся следующ</w:t>
      </w:r>
      <w:r w:rsidR="00B97F12" w:rsidRPr="00577693">
        <w:rPr>
          <w:rFonts w:ascii="Times New Roman" w:hAnsi="Times New Roman" w:cs="Times New Roman"/>
          <w:i/>
          <w:sz w:val="28"/>
          <w:szCs w:val="28"/>
          <w:u w:val="single"/>
        </w:rPr>
        <w:t>ие</w:t>
      </w:r>
      <w:r w:rsidRPr="00577693">
        <w:rPr>
          <w:rFonts w:ascii="Times New Roman" w:hAnsi="Times New Roman" w:cs="Times New Roman"/>
          <w:i/>
          <w:sz w:val="28"/>
          <w:szCs w:val="28"/>
          <w:u w:val="single"/>
        </w:rPr>
        <w:t>:</w:t>
      </w:r>
    </w:p>
    <w:p w:rsidR="00A505A0" w:rsidRPr="009C2969" w:rsidRDefault="00A505A0" w:rsidP="009E0B91">
      <w:pPr>
        <w:pStyle w:val="a8"/>
        <w:spacing w:before="240" w:line="276" w:lineRule="auto"/>
        <w:ind w:left="0"/>
        <w:rPr>
          <w:rFonts w:ascii="Times New Roman" w:hAnsi="Times New Roman" w:cs="Times New Roman"/>
          <w:sz w:val="28"/>
          <w:szCs w:val="28"/>
        </w:rPr>
      </w:pPr>
      <w:r w:rsidRPr="009C2969">
        <w:rPr>
          <w:rFonts w:ascii="Times New Roman" w:hAnsi="Times New Roman" w:cs="Times New Roman"/>
          <w:bCs/>
          <w:sz w:val="28"/>
          <w:szCs w:val="28"/>
        </w:rPr>
        <w:t xml:space="preserve">1) </w:t>
      </w:r>
      <w:r w:rsidRPr="00133E79">
        <w:rPr>
          <w:rFonts w:ascii="Times New Roman" w:hAnsi="Times New Roman" w:cs="Times New Roman"/>
          <w:b/>
          <w:bCs/>
          <w:sz w:val="28"/>
          <w:szCs w:val="28"/>
          <w:highlight w:val="green"/>
        </w:rPr>
        <w:t>Первый период</w:t>
      </w:r>
      <w:r w:rsidRPr="00133E79">
        <w:rPr>
          <w:rFonts w:ascii="Times New Roman" w:hAnsi="Times New Roman" w:cs="Times New Roman"/>
          <w:bCs/>
          <w:sz w:val="28"/>
          <w:szCs w:val="28"/>
          <w:highlight w:val="green"/>
        </w:rPr>
        <w:t xml:space="preserve"> </w:t>
      </w:r>
      <w:r w:rsidRPr="00133E79">
        <w:rPr>
          <w:rFonts w:ascii="Times New Roman" w:hAnsi="Times New Roman" w:cs="Times New Roman"/>
          <w:b/>
          <w:bCs/>
          <w:sz w:val="28"/>
          <w:szCs w:val="28"/>
          <w:highlight w:val="green"/>
        </w:rPr>
        <w:t>дореволюционный</w:t>
      </w:r>
      <w:r>
        <w:rPr>
          <w:rFonts w:ascii="Times New Roman" w:hAnsi="Times New Roman" w:cs="Times New Roman"/>
          <w:bCs/>
          <w:sz w:val="28"/>
          <w:szCs w:val="28"/>
        </w:rPr>
        <w:t xml:space="preserve"> </w:t>
      </w:r>
      <w:r w:rsidRPr="009C2969">
        <w:rPr>
          <w:rFonts w:ascii="Times New Roman" w:hAnsi="Times New Roman" w:cs="Times New Roman"/>
          <w:bCs/>
          <w:sz w:val="28"/>
          <w:szCs w:val="28"/>
          <w:lang w:val="en-US"/>
        </w:rPr>
        <w:t>VIII</w:t>
      </w:r>
      <w:r w:rsidRPr="009C2969">
        <w:rPr>
          <w:rFonts w:ascii="Times New Roman" w:hAnsi="Times New Roman" w:cs="Times New Roman"/>
          <w:bCs/>
          <w:sz w:val="28"/>
          <w:szCs w:val="28"/>
        </w:rPr>
        <w:t xml:space="preserve"> век </w:t>
      </w:r>
      <w:r>
        <w:rPr>
          <w:rFonts w:ascii="Times New Roman" w:hAnsi="Times New Roman" w:cs="Times New Roman"/>
          <w:bCs/>
          <w:sz w:val="28"/>
          <w:szCs w:val="28"/>
        </w:rPr>
        <w:t>-</w:t>
      </w:r>
      <w:r w:rsidRPr="009C2969">
        <w:rPr>
          <w:rFonts w:ascii="Times New Roman" w:hAnsi="Times New Roman" w:cs="Times New Roman"/>
          <w:bCs/>
          <w:sz w:val="28"/>
          <w:szCs w:val="28"/>
        </w:rPr>
        <w:t xml:space="preserve"> до 1917 г.</w:t>
      </w:r>
      <w:r w:rsidRPr="009C2969">
        <w:rPr>
          <w:rFonts w:ascii="Times New Roman" w:hAnsi="Times New Roman" w:cs="Times New Roman"/>
          <w:sz w:val="28"/>
          <w:szCs w:val="28"/>
        </w:rPr>
        <w:t xml:space="preserve">, который состоит из двух этапов: </w:t>
      </w:r>
    </w:p>
    <w:p w:rsidR="00A505A0" w:rsidRPr="009C2969" w:rsidRDefault="00A505A0" w:rsidP="009E0B91">
      <w:pPr>
        <w:pStyle w:val="a8"/>
        <w:spacing w:before="240" w:line="276" w:lineRule="auto"/>
        <w:ind w:left="0"/>
        <w:rPr>
          <w:rFonts w:ascii="Times New Roman" w:hAnsi="Times New Roman" w:cs="Times New Roman"/>
          <w:bCs/>
          <w:sz w:val="28"/>
          <w:szCs w:val="28"/>
        </w:rPr>
      </w:pPr>
      <w:r w:rsidRPr="009C2969">
        <w:rPr>
          <w:rFonts w:ascii="Times New Roman" w:hAnsi="Times New Roman" w:cs="Times New Roman"/>
          <w:bCs/>
          <w:sz w:val="28"/>
          <w:szCs w:val="28"/>
        </w:rPr>
        <w:t>а) первый</w:t>
      </w:r>
      <w:r>
        <w:rPr>
          <w:rFonts w:ascii="Times New Roman" w:hAnsi="Times New Roman" w:cs="Times New Roman"/>
          <w:bCs/>
          <w:sz w:val="28"/>
          <w:szCs w:val="28"/>
        </w:rPr>
        <w:t xml:space="preserve"> этап (</w:t>
      </w:r>
      <w:r w:rsidRPr="009C2969">
        <w:rPr>
          <w:rFonts w:ascii="Times New Roman" w:hAnsi="Times New Roman" w:cs="Times New Roman"/>
          <w:bCs/>
          <w:sz w:val="28"/>
          <w:szCs w:val="28"/>
        </w:rPr>
        <w:t>самоуправление в Древнерусском государстве</w:t>
      </w:r>
      <w:r>
        <w:rPr>
          <w:rFonts w:ascii="Times New Roman" w:hAnsi="Times New Roman" w:cs="Times New Roman"/>
          <w:bCs/>
          <w:sz w:val="28"/>
          <w:szCs w:val="28"/>
        </w:rPr>
        <w:t>)</w:t>
      </w:r>
      <w:r w:rsidRPr="009C2969">
        <w:rPr>
          <w:rFonts w:ascii="Times New Roman" w:hAnsi="Times New Roman" w:cs="Times New Roman"/>
          <w:bCs/>
          <w:sz w:val="28"/>
          <w:szCs w:val="28"/>
        </w:rPr>
        <w:t>;</w:t>
      </w:r>
    </w:p>
    <w:p w:rsidR="00A505A0" w:rsidRPr="009C2969" w:rsidRDefault="00A505A0" w:rsidP="009E0B91">
      <w:pPr>
        <w:pStyle w:val="a8"/>
        <w:spacing w:before="240" w:line="276" w:lineRule="auto"/>
        <w:ind w:left="0"/>
        <w:rPr>
          <w:rFonts w:ascii="Times New Roman" w:hAnsi="Times New Roman" w:cs="Times New Roman"/>
          <w:sz w:val="28"/>
          <w:szCs w:val="28"/>
        </w:rPr>
      </w:pPr>
      <w:r>
        <w:rPr>
          <w:rFonts w:ascii="Times New Roman" w:hAnsi="Times New Roman" w:cs="Times New Roman"/>
          <w:bCs/>
          <w:sz w:val="28"/>
          <w:szCs w:val="28"/>
        </w:rPr>
        <w:t>б)</w:t>
      </w:r>
      <w:r w:rsidRPr="009C2969">
        <w:rPr>
          <w:rFonts w:ascii="Times New Roman" w:hAnsi="Times New Roman" w:cs="Times New Roman"/>
          <w:bCs/>
          <w:iCs/>
          <w:sz w:val="28"/>
          <w:szCs w:val="28"/>
        </w:rPr>
        <w:t>второй</w:t>
      </w:r>
      <w:r>
        <w:rPr>
          <w:rFonts w:ascii="Times New Roman" w:hAnsi="Times New Roman" w:cs="Times New Roman"/>
          <w:bCs/>
          <w:iCs/>
          <w:sz w:val="28"/>
          <w:szCs w:val="28"/>
        </w:rPr>
        <w:t xml:space="preserve"> этап (</w:t>
      </w:r>
      <w:r w:rsidRPr="009C2969">
        <w:rPr>
          <w:rFonts w:ascii="Times New Roman" w:hAnsi="Times New Roman" w:cs="Times New Roman"/>
          <w:bCs/>
          <w:iCs/>
          <w:sz w:val="28"/>
          <w:szCs w:val="28"/>
        </w:rPr>
        <w:t>м</w:t>
      </w:r>
      <w:r w:rsidRPr="009C2969">
        <w:rPr>
          <w:rFonts w:ascii="Times New Roman" w:hAnsi="Times New Roman" w:cs="Times New Roman"/>
          <w:bCs/>
          <w:sz w:val="28"/>
          <w:szCs w:val="28"/>
        </w:rPr>
        <w:t>естное самоуправление в централизованном Российском государстве</w:t>
      </w:r>
      <w:r>
        <w:rPr>
          <w:rFonts w:ascii="Times New Roman" w:hAnsi="Times New Roman" w:cs="Times New Roman"/>
          <w:bCs/>
          <w:sz w:val="28"/>
          <w:szCs w:val="28"/>
        </w:rPr>
        <w:t>)</w:t>
      </w:r>
      <w:r w:rsidRPr="009C2969">
        <w:rPr>
          <w:rFonts w:ascii="Times New Roman" w:hAnsi="Times New Roman" w:cs="Times New Roman"/>
          <w:bCs/>
          <w:sz w:val="28"/>
          <w:szCs w:val="28"/>
        </w:rPr>
        <w:t>.</w:t>
      </w:r>
    </w:p>
    <w:p w:rsidR="00A505A0" w:rsidRPr="009C2969" w:rsidRDefault="00A505A0" w:rsidP="009E0B91">
      <w:pPr>
        <w:pStyle w:val="a8"/>
        <w:spacing w:before="240" w:line="276" w:lineRule="auto"/>
        <w:ind w:left="0"/>
        <w:rPr>
          <w:rFonts w:ascii="Times New Roman" w:hAnsi="Times New Roman" w:cs="Times New Roman"/>
          <w:sz w:val="28"/>
          <w:szCs w:val="28"/>
        </w:rPr>
      </w:pPr>
      <w:r w:rsidRPr="009C2969">
        <w:rPr>
          <w:rFonts w:ascii="Times New Roman" w:hAnsi="Times New Roman" w:cs="Times New Roman"/>
          <w:bCs/>
          <w:sz w:val="28"/>
          <w:szCs w:val="28"/>
        </w:rPr>
        <w:t xml:space="preserve">2) </w:t>
      </w:r>
      <w:r w:rsidRPr="00133E79">
        <w:rPr>
          <w:rFonts w:ascii="Times New Roman" w:hAnsi="Times New Roman" w:cs="Times New Roman"/>
          <w:b/>
          <w:bCs/>
          <w:sz w:val="28"/>
          <w:szCs w:val="28"/>
          <w:highlight w:val="green"/>
        </w:rPr>
        <w:t>Второй период</w:t>
      </w:r>
      <w:r w:rsidRPr="00133E79">
        <w:rPr>
          <w:rFonts w:ascii="Times New Roman" w:hAnsi="Times New Roman" w:cs="Times New Roman"/>
          <w:bCs/>
          <w:sz w:val="28"/>
          <w:szCs w:val="28"/>
          <w:highlight w:val="green"/>
        </w:rPr>
        <w:t xml:space="preserve"> </w:t>
      </w:r>
      <w:r w:rsidRPr="00133E79">
        <w:rPr>
          <w:rFonts w:ascii="Times New Roman" w:hAnsi="Times New Roman" w:cs="Times New Roman"/>
          <w:b/>
          <w:bCs/>
          <w:sz w:val="28"/>
          <w:szCs w:val="28"/>
          <w:highlight w:val="green"/>
        </w:rPr>
        <w:t>советский</w:t>
      </w:r>
      <w:r>
        <w:rPr>
          <w:rFonts w:ascii="Times New Roman" w:hAnsi="Times New Roman" w:cs="Times New Roman"/>
          <w:bCs/>
          <w:sz w:val="28"/>
          <w:szCs w:val="28"/>
        </w:rPr>
        <w:t xml:space="preserve"> </w:t>
      </w:r>
      <w:r w:rsidRPr="009C2969">
        <w:rPr>
          <w:rFonts w:ascii="Times New Roman" w:hAnsi="Times New Roman" w:cs="Times New Roman"/>
          <w:bCs/>
          <w:sz w:val="28"/>
          <w:szCs w:val="28"/>
        </w:rPr>
        <w:t xml:space="preserve">1917 </w:t>
      </w:r>
      <w:r>
        <w:rPr>
          <w:rFonts w:ascii="Times New Roman" w:hAnsi="Times New Roman" w:cs="Times New Roman"/>
          <w:bCs/>
          <w:sz w:val="28"/>
          <w:szCs w:val="28"/>
        </w:rPr>
        <w:t>-</w:t>
      </w:r>
      <w:r w:rsidRPr="009C2969">
        <w:rPr>
          <w:rFonts w:ascii="Times New Roman" w:hAnsi="Times New Roman" w:cs="Times New Roman"/>
          <w:bCs/>
          <w:sz w:val="28"/>
          <w:szCs w:val="28"/>
        </w:rPr>
        <w:t xml:space="preserve"> 1990</w:t>
      </w:r>
      <w:r>
        <w:rPr>
          <w:rFonts w:ascii="Times New Roman" w:hAnsi="Times New Roman" w:cs="Times New Roman"/>
          <w:bCs/>
          <w:sz w:val="28"/>
          <w:szCs w:val="28"/>
        </w:rPr>
        <w:t xml:space="preserve"> годы.</w:t>
      </w:r>
    </w:p>
    <w:p w:rsidR="00A505A0" w:rsidRDefault="00A505A0" w:rsidP="009E0B91">
      <w:pPr>
        <w:pStyle w:val="a8"/>
        <w:spacing w:before="240" w:line="276" w:lineRule="auto"/>
        <w:ind w:left="0"/>
        <w:rPr>
          <w:rFonts w:ascii="Times New Roman" w:hAnsi="Times New Roman" w:cs="Times New Roman"/>
          <w:bCs/>
          <w:sz w:val="28"/>
          <w:szCs w:val="28"/>
        </w:rPr>
      </w:pPr>
      <w:r w:rsidRPr="009C2969">
        <w:rPr>
          <w:rFonts w:ascii="Times New Roman" w:hAnsi="Times New Roman" w:cs="Times New Roman"/>
          <w:bCs/>
          <w:sz w:val="28"/>
          <w:szCs w:val="28"/>
        </w:rPr>
        <w:t xml:space="preserve">3) </w:t>
      </w:r>
      <w:r w:rsidRPr="00133E79">
        <w:rPr>
          <w:rFonts w:ascii="Times New Roman" w:hAnsi="Times New Roman" w:cs="Times New Roman"/>
          <w:b/>
          <w:bCs/>
          <w:sz w:val="28"/>
          <w:szCs w:val="28"/>
          <w:highlight w:val="green"/>
        </w:rPr>
        <w:t>Третий период</w:t>
      </w:r>
      <w:r w:rsidRPr="00133E79">
        <w:rPr>
          <w:rFonts w:ascii="Times New Roman" w:hAnsi="Times New Roman" w:cs="Times New Roman"/>
          <w:bCs/>
          <w:sz w:val="28"/>
          <w:szCs w:val="28"/>
          <w:highlight w:val="green"/>
        </w:rPr>
        <w:t xml:space="preserve"> </w:t>
      </w:r>
      <w:r w:rsidRPr="00133E79">
        <w:rPr>
          <w:rFonts w:ascii="Times New Roman" w:hAnsi="Times New Roman" w:cs="Times New Roman"/>
          <w:b/>
          <w:bCs/>
          <w:sz w:val="28"/>
          <w:szCs w:val="28"/>
          <w:highlight w:val="green"/>
        </w:rPr>
        <w:t>современный</w:t>
      </w:r>
      <w:r>
        <w:rPr>
          <w:rFonts w:ascii="Times New Roman" w:hAnsi="Times New Roman" w:cs="Times New Roman"/>
          <w:bCs/>
          <w:sz w:val="28"/>
          <w:szCs w:val="28"/>
        </w:rPr>
        <w:t xml:space="preserve"> 1990 - е годы начало 2000-х.</w:t>
      </w:r>
    </w:p>
    <w:p w:rsidR="00577693" w:rsidRDefault="00577693" w:rsidP="009E0B91">
      <w:pPr>
        <w:pStyle w:val="a8"/>
        <w:spacing w:before="240" w:line="276" w:lineRule="auto"/>
        <w:ind w:left="0"/>
        <w:rPr>
          <w:rFonts w:ascii="Times New Roman" w:hAnsi="Times New Roman" w:cs="Times New Roman"/>
          <w:bCs/>
          <w:sz w:val="28"/>
          <w:szCs w:val="28"/>
        </w:rPr>
      </w:pPr>
    </w:p>
    <w:p w:rsidR="00577693" w:rsidRDefault="00577693" w:rsidP="009E0B91">
      <w:pPr>
        <w:pStyle w:val="a8"/>
        <w:spacing w:before="240" w:line="276" w:lineRule="auto"/>
        <w:ind w:left="0"/>
        <w:jc w:val="center"/>
        <w:rPr>
          <w:rFonts w:ascii="Times New Roman" w:hAnsi="Times New Roman" w:cs="Times New Roman"/>
          <w:b/>
          <w:bCs/>
          <w:sz w:val="28"/>
          <w:szCs w:val="28"/>
        </w:rPr>
      </w:pPr>
      <w:r w:rsidRPr="00133E79">
        <w:rPr>
          <w:rFonts w:ascii="Times New Roman" w:hAnsi="Times New Roman" w:cs="Times New Roman"/>
          <w:b/>
          <w:bCs/>
          <w:sz w:val="28"/>
          <w:szCs w:val="28"/>
          <w:highlight w:val="green"/>
        </w:rPr>
        <w:t>Первый период</w:t>
      </w:r>
      <w:r w:rsidRPr="00133E79">
        <w:rPr>
          <w:rFonts w:ascii="Times New Roman" w:hAnsi="Times New Roman" w:cs="Times New Roman"/>
          <w:bCs/>
          <w:sz w:val="28"/>
          <w:szCs w:val="28"/>
          <w:highlight w:val="green"/>
        </w:rPr>
        <w:t xml:space="preserve"> </w:t>
      </w:r>
      <w:r w:rsidRPr="00133E79">
        <w:rPr>
          <w:rFonts w:ascii="Times New Roman" w:hAnsi="Times New Roman" w:cs="Times New Roman"/>
          <w:b/>
          <w:bCs/>
          <w:sz w:val="28"/>
          <w:szCs w:val="28"/>
          <w:highlight w:val="green"/>
        </w:rPr>
        <w:t>дореволюционный</w:t>
      </w:r>
      <w:r w:rsidRPr="00133E79">
        <w:rPr>
          <w:rFonts w:ascii="Times New Roman" w:hAnsi="Times New Roman" w:cs="Times New Roman"/>
          <w:bCs/>
          <w:sz w:val="28"/>
          <w:szCs w:val="28"/>
          <w:highlight w:val="green"/>
        </w:rPr>
        <w:t xml:space="preserve"> </w:t>
      </w:r>
      <w:r w:rsidRPr="00133E79">
        <w:rPr>
          <w:rFonts w:ascii="Times New Roman" w:hAnsi="Times New Roman" w:cs="Times New Roman"/>
          <w:b/>
          <w:bCs/>
          <w:sz w:val="28"/>
          <w:szCs w:val="28"/>
          <w:highlight w:val="green"/>
          <w:lang w:val="en-US"/>
        </w:rPr>
        <w:t>VIII</w:t>
      </w:r>
      <w:r w:rsidRPr="00133E79">
        <w:rPr>
          <w:rFonts w:ascii="Times New Roman" w:hAnsi="Times New Roman" w:cs="Times New Roman"/>
          <w:b/>
          <w:bCs/>
          <w:sz w:val="28"/>
          <w:szCs w:val="28"/>
          <w:highlight w:val="green"/>
        </w:rPr>
        <w:t xml:space="preserve"> век - до 1917 г.</w:t>
      </w:r>
    </w:p>
    <w:p w:rsidR="0076558B" w:rsidRDefault="0076558B" w:rsidP="009E0B91">
      <w:pPr>
        <w:pStyle w:val="a8"/>
        <w:spacing w:before="240" w:line="276" w:lineRule="auto"/>
        <w:ind w:left="0"/>
        <w:jc w:val="center"/>
        <w:rPr>
          <w:rFonts w:ascii="Times New Roman" w:hAnsi="Times New Roman" w:cs="Times New Roman"/>
          <w:bCs/>
          <w:i/>
          <w:sz w:val="28"/>
          <w:szCs w:val="28"/>
          <w:u w:val="single"/>
        </w:rPr>
      </w:pPr>
      <w:r w:rsidRPr="00FE08F9">
        <w:rPr>
          <w:rFonts w:ascii="Times New Roman" w:hAnsi="Times New Roman" w:cs="Times New Roman"/>
          <w:bCs/>
          <w:i/>
          <w:sz w:val="28"/>
          <w:szCs w:val="28"/>
          <w:highlight w:val="yellow"/>
          <w:u w:val="single"/>
        </w:rPr>
        <w:t>Первый этап (самоуправление в Древнерусском государстве)</w:t>
      </w:r>
    </w:p>
    <w:p w:rsidR="00FE08F9" w:rsidRPr="0076558B" w:rsidRDefault="00FE08F9" w:rsidP="009E0B91">
      <w:pPr>
        <w:pStyle w:val="a8"/>
        <w:spacing w:before="240" w:line="276" w:lineRule="auto"/>
        <w:ind w:left="0"/>
        <w:jc w:val="center"/>
        <w:rPr>
          <w:rFonts w:ascii="Times New Roman" w:hAnsi="Times New Roman" w:cs="Times New Roman"/>
          <w:b/>
          <w:i/>
          <w:color w:val="FF0000"/>
          <w:sz w:val="28"/>
          <w:szCs w:val="28"/>
          <w:u w:val="single"/>
        </w:rPr>
      </w:pPr>
    </w:p>
    <w:p w:rsidR="00A505A0" w:rsidRDefault="00A505A0" w:rsidP="009E0B91">
      <w:pPr>
        <w:pStyle w:val="a8"/>
        <w:spacing w:before="240" w:line="276" w:lineRule="auto"/>
        <w:ind w:left="0"/>
        <w:rPr>
          <w:rFonts w:ascii="Times New Roman" w:hAnsi="Times New Roman" w:cs="Times New Roman"/>
          <w:sz w:val="28"/>
          <w:szCs w:val="28"/>
        </w:rPr>
      </w:pPr>
      <w:r w:rsidRPr="00577693">
        <w:rPr>
          <w:rFonts w:ascii="Times New Roman" w:hAnsi="Times New Roman" w:cs="Times New Roman"/>
          <w:sz w:val="28"/>
          <w:szCs w:val="28"/>
        </w:rPr>
        <w:t>Обратимся к первому этапу дореволюционного периода ис</w:t>
      </w:r>
      <w:r w:rsidRPr="009C2969">
        <w:rPr>
          <w:rFonts w:ascii="Times New Roman" w:hAnsi="Times New Roman" w:cs="Times New Roman"/>
          <w:sz w:val="28"/>
          <w:szCs w:val="28"/>
        </w:rPr>
        <w:t>тории развития местного самоуправления</w:t>
      </w:r>
      <w:r>
        <w:rPr>
          <w:rFonts w:ascii="Times New Roman" w:hAnsi="Times New Roman" w:cs="Times New Roman"/>
          <w:sz w:val="28"/>
          <w:szCs w:val="28"/>
        </w:rPr>
        <w:t>, суть</w:t>
      </w:r>
      <w:r w:rsidRPr="009C2969">
        <w:rPr>
          <w:rFonts w:ascii="Times New Roman" w:hAnsi="Times New Roman" w:cs="Times New Roman"/>
          <w:sz w:val="28"/>
          <w:szCs w:val="28"/>
        </w:rPr>
        <w:t xml:space="preserve"> которого заключается в крестьянском общинном самоуправлении, самоуправлении городских слобод (вече), церковном самоуправлении. Здесь следует отметить, что </w:t>
      </w:r>
      <w:r w:rsidRPr="0076558B">
        <w:rPr>
          <w:rFonts w:ascii="Times New Roman" w:hAnsi="Times New Roman" w:cs="Times New Roman"/>
          <w:b/>
          <w:i/>
          <w:sz w:val="28"/>
          <w:szCs w:val="28"/>
          <w:u w:val="single"/>
        </w:rPr>
        <w:t>местное самоуправление зарождается с появлением союза общин</w:t>
      </w:r>
      <w:r w:rsidRPr="0076558B">
        <w:rPr>
          <w:rFonts w:ascii="Times New Roman" w:hAnsi="Times New Roman" w:cs="Times New Roman"/>
          <w:b/>
          <w:sz w:val="28"/>
          <w:szCs w:val="28"/>
          <w:u w:val="single"/>
        </w:rPr>
        <w:t xml:space="preserve">, </w:t>
      </w:r>
      <w:r>
        <w:rPr>
          <w:rFonts w:ascii="Times New Roman" w:hAnsi="Times New Roman" w:cs="Times New Roman"/>
          <w:sz w:val="28"/>
          <w:szCs w:val="28"/>
        </w:rPr>
        <w:t xml:space="preserve">которые </w:t>
      </w:r>
      <w:r w:rsidRPr="009C2969">
        <w:rPr>
          <w:rFonts w:ascii="Times New Roman" w:hAnsi="Times New Roman" w:cs="Times New Roman"/>
          <w:sz w:val="28"/>
          <w:szCs w:val="28"/>
        </w:rPr>
        <w:t>объедин</w:t>
      </w:r>
      <w:r>
        <w:rPr>
          <w:rFonts w:ascii="Times New Roman" w:hAnsi="Times New Roman" w:cs="Times New Roman"/>
          <w:sz w:val="28"/>
          <w:szCs w:val="28"/>
        </w:rPr>
        <w:t xml:space="preserve">яются на определенной </w:t>
      </w:r>
      <w:r w:rsidR="00B97F12">
        <w:rPr>
          <w:rFonts w:ascii="Times New Roman" w:hAnsi="Times New Roman" w:cs="Times New Roman"/>
          <w:sz w:val="28"/>
          <w:szCs w:val="28"/>
        </w:rPr>
        <w:t>территории,</w:t>
      </w:r>
      <w:r w:rsidRPr="009C2969">
        <w:rPr>
          <w:rFonts w:ascii="Times New Roman" w:hAnsi="Times New Roman" w:cs="Times New Roman"/>
          <w:sz w:val="28"/>
          <w:szCs w:val="28"/>
        </w:rPr>
        <w:t xml:space="preserve"> на основе </w:t>
      </w:r>
      <w:r>
        <w:rPr>
          <w:rFonts w:ascii="Times New Roman" w:hAnsi="Times New Roman" w:cs="Times New Roman"/>
          <w:sz w:val="28"/>
          <w:szCs w:val="28"/>
        </w:rPr>
        <w:t xml:space="preserve">определенных </w:t>
      </w:r>
      <w:r w:rsidRPr="009C2969">
        <w:rPr>
          <w:rFonts w:ascii="Times New Roman" w:hAnsi="Times New Roman" w:cs="Times New Roman"/>
          <w:sz w:val="28"/>
          <w:szCs w:val="28"/>
        </w:rPr>
        <w:t>интересов и</w:t>
      </w:r>
      <w:r w:rsidR="00B97F12">
        <w:rPr>
          <w:rFonts w:ascii="Times New Roman" w:hAnsi="Times New Roman" w:cs="Times New Roman"/>
          <w:sz w:val="28"/>
          <w:szCs w:val="28"/>
        </w:rPr>
        <w:t xml:space="preserve"> </w:t>
      </w:r>
      <w:r w:rsidRPr="009C2969">
        <w:rPr>
          <w:rFonts w:ascii="Times New Roman" w:hAnsi="Times New Roman" w:cs="Times New Roman"/>
          <w:sz w:val="28"/>
          <w:szCs w:val="28"/>
        </w:rPr>
        <w:t>стремлением</w:t>
      </w:r>
      <w:r w:rsidR="00B97F12">
        <w:rPr>
          <w:rFonts w:ascii="Times New Roman" w:hAnsi="Times New Roman" w:cs="Times New Roman"/>
          <w:sz w:val="28"/>
          <w:szCs w:val="28"/>
        </w:rPr>
        <w:t xml:space="preserve"> </w:t>
      </w:r>
      <w:r>
        <w:rPr>
          <w:rFonts w:ascii="Times New Roman" w:hAnsi="Times New Roman" w:cs="Times New Roman"/>
          <w:sz w:val="28"/>
          <w:szCs w:val="28"/>
        </w:rPr>
        <w:t>защититься</w:t>
      </w:r>
      <w:r w:rsidRPr="009C2969">
        <w:rPr>
          <w:rFonts w:ascii="Times New Roman" w:hAnsi="Times New Roman" w:cs="Times New Roman"/>
          <w:sz w:val="28"/>
          <w:szCs w:val="28"/>
        </w:rPr>
        <w:t xml:space="preserve"> от нападения неприятел</w:t>
      </w:r>
      <w:r>
        <w:rPr>
          <w:rFonts w:ascii="Times New Roman" w:hAnsi="Times New Roman" w:cs="Times New Roman"/>
          <w:sz w:val="28"/>
          <w:szCs w:val="28"/>
        </w:rPr>
        <w:t>ей</w:t>
      </w:r>
      <w:r w:rsidRPr="009C2969">
        <w:rPr>
          <w:rFonts w:ascii="Times New Roman" w:hAnsi="Times New Roman" w:cs="Times New Roman"/>
          <w:sz w:val="28"/>
          <w:szCs w:val="28"/>
        </w:rPr>
        <w:t xml:space="preserve">. </w:t>
      </w:r>
    </w:p>
    <w:p w:rsidR="00A505A0" w:rsidRPr="009C2969" w:rsidRDefault="00A505A0" w:rsidP="009E0B91">
      <w:pPr>
        <w:pStyle w:val="a8"/>
        <w:spacing w:before="240" w:line="276" w:lineRule="auto"/>
        <w:ind w:left="0"/>
        <w:rPr>
          <w:rFonts w:ascii="Times New Roman" w:hAnsi="Times New Roman" w:cs="Times New Roman"/>
          <w:sz w:val="28"/>
          <w:szCs w:val="28"/>
        </w:rPr>
      </w:pPr>
      <w:r w:rsidRPr="009C2969">
        <w:rPr>
          <w:rFonts w:ascii="Times New Roman" w:hAnsi="Times New Roman" w:cs="Times New Roman"/>
          <w:sz w:val="28"/>
          <w:szCs w:val="28"/>
        </w:rPr>
        <w:t xml:space="preserve">В основу деятельности общин было положено производственное, трудовое начало. Славяне осознавали, что без создания продукта первой необходимости, без приобретения его путем промысла, без строительства жилья существование невозможно. Такая форма организации деятельности дала возможность взаимодействовать с другими странами в рамках торговых отношений и стала началом производственного общинного самоуправления. Далее развитие производственных общин приводит к объединению людей по интересам, так образуются купеческие общины. С развитием производства совершенствовалось и общинное управление, улучшался быт и жизнь людей, повышался уровень цивилизации. </w:t>
      </w:r>
    </w:p>
    <w:p w:rsidR="00A505A0" w:rsidRPr="009C2969" w:rsidRDefault="00A505A0" w:rsidP="009E0B91">
      <w:pPr>
        <w:pStyle w:val="a8"/>
        <w:spacing w:before="240" w:line="276" w:lineRule="auto"/>
        <w:ind w:left="0"/>
        <w:rPr>
          <w:rFonts w:ascii="Times New Roman" w:hAnsi="Times New Roman" w:cs="Times New Roman"/>
          <w:sz w:val="28"/>
          <w:szCs w:val="28"/>
        </w:rPr>
      </w:pPr>
      <w:r w:rsidRPr="009C2969">
        <w:rPr>
          <w:rFonts w:ascii="Times New Roman" w:hAnsi="Times New Roman" w:cs="Times New Roman"/>
          <w:sz w:val="28"/>
          <w:szCs w:val="28"/>
        </w:rPr>
        <w:t xml:space="preserve">Славяне подвергались частым нападкам со стороны греков и римлян, у которых на тот момент был общинный строй. Боязнь за свою безопасность помог славянам осознать необходимость в общественном устройстве, поэтому были созданы </w:t>
      </w:r>
      <w:r w:rsidRPr="009C2969">
        <w:rPr>
          <w:rFonts w:ascii="Times New Roman" w:hAnsi="Times New Roman" w:cs="Times New Roman"/>
          <w:sz w:val="28"/>
          <w:szCs w:val="28"/>
        </w:rPr>
        <w:lastRenderedPageBreak/>
        <w:t>городские общины. Данная потребность была также обусловлена развитием разделения труда. Община, с точки зрения управления и власти, представляла единицу самоуправления. Производственные общины в городах были распределены по территории, то есть у каждой производственной общины была своя улица или конец. Члены общин занимались также управлением делами общественности</w:t>
      </w:r>
      <w:r>
        <w:rPr>
          <w:rStyle w:val="ab"/>
          <w:rFonts w:ascii="Times New Roman" w:hAnsi="Times New Roman" w:cs="Times New Roman"/>
          <w:sz w:val="28"/>
          <w:szCs w:val="28"/>
        </w:rPr>
        <w:footnoteReference w:id="6"/>
      </w:r>
      <w:r w:rsidRPr="009C2969">
        <w:rPr>
          <w:rFonts w:ascii="Times New Roman" w:hAnsi="Times New Roman" w:cs="Times New Roman"/>
          <w:sz w:val="28"/>
          <w:szCs w:val="28"/>
        </w:rPr>
        <w:t>.</w:t>
      </w:r>
    </w:p>
    <w:p w:rsidR="00A505A0" w:rsidRPr="009C2969" w:rsidRDefault="00A505A0" w:rsidP="009E0B91">
      <w:pPr>
        <w:pStyle w:val="a8"/>
        <w:spacing w:before="240" w:line="276" w:lineRule="auto"/>
        <w:ind w:left="0"/>
        <w:rPr>
          <w:rFonts w:ascii="Times New Roman" w:hAnsi="Times New Roman" w:cs="Times New Roman"/>
        </w:rPr>
      </w:pPr>
      <w:r w:rsidRPr="009C2969">
        <w:rPr>
          <w:rFonts w:ascii="Times New Roman" w:hAnsi="Times New Roman" w:cs="Times New Roman"/>
          <w:sz w:val="28"/>
          <w:szCs w:val="28"/>
        </w:rPr>
        <w:t>Наряду с производственными и территориальными общинами у славянских народов появляется монастырское и церковное само</w:t>
      </w:r>
      <w:r w:rsidRPr="009C2969">
        <w:rPr>
          <w:rFonts w:ascii="Times New Roman" w:hAnsi="Times New Roman" w:cs="Times New Roman"/>
          <w:sz w:val="28"/>
          <w:szCs w:val="28"/>
        </w:rPr>
        <w:softHyphen/>
        <w:t>управление, сочетающее в себе производственно-территориальный принцип построения. Православные епископы имели огромную власть и серьезнейшим образом влияли на политические процессы Древней Руси. Основой церковной концепции политической власти было построение «царствия божьего» на земле. Церковные мыслители призывали и простых людей</w:t>
      </w:r>
      <w:r>
        <w:rPr>
          <w:rFonts w:ascii="Times New Roman" w:hAnsi="Times New Roman" w:cs="Times New Roman"/>
          <w:sz w:val="28"/>
          <w:szCs w:val="28"/>
        </w:rPr>
        <w:t>, и особенно людей, наделенных властью</w:t>
      </w:r>
      <w:r w:rsidRPr="009C2969">
        <w:rPr>
          <w:rFonts w:ascii="Times New Roman" w:hAnsi="Times New Roman" w:cs="Times New Roman"/>
          <w:sz w:val="28"/>
          <w:szCs w:val="28"/>
        </w:rPr>
        <w:t xml:space="preserve"> всячески способствовать построению такого общества, готовясь к скорому «концу мира».</w:t>
      </w:r>
    </w:p>
    <w:p w:rsidR="00E67AF7" w:rsidRDefault="00A505A0" w:rsidP="009E0B91">
      <w:pPr>
        <w:pStyle w:val="a8"/>
        <w:spacing w:before="240" w:line="276" w:lineRule="auto"/>
        <w:ind w:left="0"/>
        <w:rPr>
          <w:rFonts w:ascii="Times New Roman" w:hAnsi="Times New Roman" w:cs="Times New Roman"/>
          <w:sz w:val="28"/>
          <w:szCs w:val="28"/>
        </w:rPr>
      </w:pPr>
      <w:r w:rsidRPr="009C2969">
        <w:rPr>
          <w:rFonts w:ascii="Times New Roman" w:hAnsi="Times New Roman" w:cs="Times New Roman"/>
          <w:sz w:val="28"/>
          <w:szCs w:val="28"/>
        </w:rPr>
        <w:t xml:space="preserve">Самоуправление производственных, территориальных общин проявлялось в том, что большинству из них была присуща </w:t>
      </w:r>
      <w:r w:rsidRPr="0076558B">
        <w:rPr>
          <w:rFonts w:ascii="Times New Roman" w:hAnsi="Times New Roman" w:cs="Times New Roman"/>
          <w:b/>
          <w:i/>
          <w:sz w:val="28"/>
          <w:szCs w:val="28"/>
          <w:u w:val="single"/>
        </w:rPr>
        <w:t>вечевая форма управления</w:t>
      </w:r>
      <w:r w:rsidRPr="0076558B">
        <w:rPr>
          <w:rFonts w:ascii="Times New Roman" w:hAnsi="Times New Roman" w:cs="Times New Roman"/>
          <w:i/>
          <w:sz w:val="28"/>
          <w:szCs w:val="28"/>
          <w:u w:val="single"/>
        </w:rPr>
        <w:t>.</w:t>
      </w:r>
      <w:r>
        <w:rPr>
          <w:rFonts w:ascii="Times New Roman" w:hAnsi="Times New Roman" w:cs="Times New Roman"/>
          <w:sz w:val="28"/>
          <w:szCs w:val="28"/>
        </w:rPr>
        <w:t xml:space="preserve"> </w:t>
      </w:r>
    </w:p>
    <w:p w:rsidR="00E67AF7" w:rsidRDefault="00E67AF7" w:rsidP="009E0B91">
      <w:pPr>
        <w:pStyle w:val="a8"/>
        <w:spacing w:before="240" w:line="276" w:lineRule="auto"/>
        <w:ind w:left="0"/>
        <w:rPr>
          <w:rFonts w:ascii="Times New Roman" w:hAnsi="Times New Roman" w:cs="Times New Roman"/>
          <w:sz w:val="28"/>
          <w:szCs w:val="28"/>
        </w:rPr>
      </w:pPr>
      <w:r w:rsidRPr="00E67AF7">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467867</wp:posOffset>
            </wp:positionH>
            <wp:positionV relativeFrom="paragraph">
              <wp:posOffset>69</wp:posOffset>
            </wp:positionV>
            <wp:extent cx="3121815" cy="1944061"/>
            <wp:effectExtent l="19050" t="0" r="2385" b="0"/>
            <wp:wrapSquare wrapText="bothSides"/>
            <wp:docPr id="5" name="Рисунок 4" descr="https://s0.showslide.ru/s_slide/68a3f85dc764e99a99e6de71f4934dec/318d5b1a-b71f-411a-948e-138c014f09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0.showslide.ru/s_slide/68a3f85dc764e99a99e6de71f4934dec/318d5b1a-b71f-411a-948e-138c014f0981.jpeg"/>
                    <pic:cNvPicPr>
                      <a:picLocks noChangeAspect="1" noChangeArrowheads="1"/>
                    </pic:cNvPicPr>
                  </pic:nvPicPr>
                  <pic:blipFill>
                    <a:blip r:embed="rId9"/>
                    <a:srcRect/>
                    <a:stretch>
                      <a:fillRect/>
                    </a:stretch>
                  </pic:blipFill>
                  <pic:spPr bwMode="auto">
                    <a:xfrm>
                      <a:off x="0" y="0"/>
                      <a:ext cx="3121815" cy="1944061"/>
                    </a:xfrm>
                    <a:prstGeom prst="rect">
                      <a:avLst/>
                    </a:prstGeom>
                    <a:noFill/>
                    <a:ln w="9525">
                      <a:noFill/>
                      <a:miter lim="800000"/>
                      <a:headEnd/>
                      <a:tailEnd/>
                    </a:ln>
                  </pic:spPr>
                </pic:pic>
              </a:graphicData>
            </a:graphic>
          </wp:anchor>
        </w:drawing>
      </w:r>
    </w:p>
    <w:p w:rsidR="00E67AF7" w:rsidRDefault="00E67AF7" w:rsidP="00E67AF7">
      <w:pPr>
        <w:pStyle w:val="a8"/>
        <w:spacing w:before="240" w:line="276" w:lineRule="auto"/>
        <w:ind w:left="0" w:firstLine="0"/>
        <w:rPr>
          <w:rFonts w:ascii="Times New Roman" w:hAnsi="Times New Roman" w:cs="Times New Roman"/>
          <w:sz w:val="28"/>
          <w:szCs w:val="28"/>
        </w:rPr>
      </w:pPr>
      <w:r>
        <w:rPr>
          <w:rFonts w:ascii="Times New Roman" w:hAnsi="Times New Roman" w:cs="Times New Roman"/>
          <w:sz w:val="28"/>
          <w:szCs w:val="28"/>
        </w:rPr>
        <w:t xml:space="preserve">               </w:t>
      </w:r>
      <w:r w:rsidR="00A505A0">
        <w:rPr>
          <w:rFonts w:ascii="Times New Roman" w:hAnsi="Times New Roman" w:cs="Times New Roman"/>
          <w:sz w:val="28"/>
          <w:szCs w:val="28"/>
        </w:rPr>
        <w:t>В IX–XII вв. ярко проявлялась</w:t>
      </w:r>
      <w:r w:rsidR="00A505A0" w:rsidRPr="009C2969">
        <w:rPr>
          <w:rFonts w:ascii="Times New Roman" w:hAnsi="Times New Roman" w:cs="Times New Roman"/>
          <w:sz w:val="28"/>
          <w:szCs w:val="28"/>
        </w:rPr>
        <w:t xml:space="preserve"> деятельность </w:t>
      </w:r>
      <w:r w:rsidR="00A505A0">
        <w:rPr>
          <w:rFonts w:ascii="Times New Roman" w:hAnsi="Times New Roman" w:cs="Times New Roman"/>
          <w:sz w:val="28"/>
          <w:szCs w:val="28"/>
        </w:rPr>
        <w:t>местного управления, проявляющая</w:t>
      </w:r>
      <w:r w:rsidR="00A505A0" w:rsidRPr="009C2969">
        <w:rPr>
          <w:rFonts w:ascii="Times New Roman" w:hAnsi="Times New Roman" w:cs="Times New Roman"/>
          <w:sz w:val="28"/>
          <w:szCs w:val="28"/>
        </w:rPr>
        <w:t>ся в вечевых собраниях, которые имели важную рол</w:t>
      </w:r>
      <w:r>
        <w:rPr>
          <w:rFonts w:ascii="Times New Roman" w:hAnsi="Times New Roman" w:cs="Times New Roman"/>
          <w:sz w:val="28"/>
          <w:szCs w:val="28"/>
        </w:rPr>
        <w:t xml:space="preserve">ь для решения местных вопросов </w:t>
      </w:r>
      <w:r w:rsidR="00A505A0" w:rsidRPr="009C296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E67AF7" w:rsidRPr="00E67AF7" w:rsidRDefault="00E67AF7" w:rsidP="00E67AF7">
      <w:pPr>
        <w:pStyle w:val="a8"/>
        <w:spacing w:before="240" w:line="276" w:lineRule="auto"/>
        <w:ind w:left="0" w:firstLine="0"/>
        <w:rPr>
          <w:rFonts w:ascii="Times New Roman" w:hAnsi="Times New Roman" w:cs="Times New Roman"/>
          <w:sz w:val="28"/>
          <w:szCs w:val="28"/>
        </w:rPr>
      </w:pPr>
      <w:r>
        <w:rPr>
          <w:rFonts w:ascii="Times New Roman" w:hAnsi="Times New Roman" w:cs="Times New Roman"/>
          <w:sz w:val="28"/>
          <w:szCs w:val="28"/>
        </w:rPr>
        <w:t xml:space="preserve">                     и </w:t>
      </w:r>
      <w:r w:rsidR="00A505A0" w:rsidRPr="009C2969">
        <w:rPr>
          <w:rFonts w:ascii="Times New Roman" w:hAnsi="Times New Roman" w:cs="Times New Roman"/>
          <w:sz w:val="28"/>
          <w:szCs w:val="28"/>
        </w:rPr>
        <w:t>выбора лиц, управляющих отдельными территориями. Во Владимире, Киеве, Пскове, Ростове, Твери эффективнее всего использовалась вечевая де</w:t>
      </w:r>
      <w:r>
        <w:rPr>
          <w:rFonts w:ascii="Times New Roman" w:hAnsi="Times New Roman" w:cs="Times New Roman"/>
          <w:sz w:val="28"/>
          <w:szCs w:val="28"/>
        </w:rPr>
        <w:t>ятельность.</w:t>
      </w:r>
    </w:p>
    <w:p w:rsidR="00A505A0" w:rsidRPr="009C2969" w:rsidRDefault="00A505A0" w:rsidP="009E0B91">
      <w:pPr>
        <w:pStyle w:val="a8"/>
        <w:spacing w:before="240" w:line="276" w:lineRule="auto"/>
        <w:ind w:left="0"/>
        <w:rPr>
          <w:rFonts w:ascii="Times New Roman" w:hAnsi="Times New Roman" w:cs="Times New Roman"/>
          <w:sz w:val="28"/>
          <w:szCs w:val="28"/>
        </w:rPr>
      </w:pPr>
      <w:r w:rsidRPr="009C2969">
        <w:rPr>
          <w:rFonts w:ascii="Times New Roman" w:hAnsi="Times New Roman" w:cs="Times New Roman"/>
          <w:sz w:val="28"/>
          <w:szCs w:val="28"/>
        </w:rPr>
        <w:t>Вече было во главе города, который образуется объединением племен. Город выступал в роли центра, определявшего основную стратегическую линию по всем направлениям жизнедеятельности. В состав вече входят представители производственных общин. На каждой улице города было также вече, которое выступает местным органом самоуправления. Отношения между этими двумя органами власти основывались на принципе подчиненности, который проявляется в правовой основе деятельности вече улиц.</w:t>
      </w:r>
    </w:p>
    <w:p w:rsidR="00A505A0" w:rsidRPr="009C2969" w:rsidRDefault="00A505A0" w:rsidP="009E0B91">
      <w:pPr>
        <w:pStyle w:val="a8"/>
        <w:spacing w:before="240" w:line="276" w:lineRule="auto"/>
        <w:ind w:left="0"/>
        <w:rPr>
          <w:rFonts w:ascii="Times New Roman" w:hAnsi="Times New Roman" w:cs="Times New Roman"/>
          <w:sz w:val="28"/>
          <w:szCs w:val="28"/>
        </w:rPr>
      </w:pPr>
      <w:r w:rsidRPr="009C2969">
        <w:rPr>
          <w:rFonts w:ascii="Times New Roman" w:hAnsi="Times New Roman" w:cs="Times New Roman"/>
          <w:sz w:val="28"/>
          <w:szCs w:val="28"/>
        </w:rPr>
        <w:t xml:space="preserve"> Так</w:t>
      </w:r>
      <w:r>
        <w:rPr>
          <w:rFonts w:ascii="Times New Roman" w:hAnsi="Times New Roman" w:cs="Times New Roman"/>
          <w:sz w:val="28"/>
          <w:szCs w:val="28"/>
        </w:rPr>
        <w:t>им образом, управление в городе</w:t>
      </w:r>
      <w:r w:rsidRPr="009C2969">
        <w:rPr>
          <w:rFonts w:ascii="Times New Roman" w:hAnsi="Times New Roman" w:cs="Times New Roman"/>
          <w:sz w:val="28"/>
          <w:szCs w:val="28"/>
        </w:rPr>
        <w:t xml:space="preserve"> осуществлялось в двух формах: –непосредственной демократии (население участвовало в вече и сходке); –</w:t>
      </w:r>
      <w:r w:rsidRPr="009C2969">
        <w:rPr>
          <w:rFonts w:ascii="Times New Roman" w:hAnsi="Times New Roman" w:cs="Times New Roman"/>
          <w:sz w:val="28"/>
          <w:szCs w:val="28"/>
        </w:rPr>
        <w:lastRenderedPageBreak/>
        <w:t>представительная демократия (в городское вече выбирались представитель производственных общин)</w:t>
      </w:r>
      <w:r w:rsidRPr="009C2969">
        <w:rPr>
          <w:rStyle w:val="ab"/>
          <w:rFonts w:ascii="Times New Roman" w:hAnsi="Times New Roman" w:cs="Times New Roman"/>
          <w:sz w:val="28"/>
          <w:szCs w:val="28"/>
        </w:rPr>
        <w:footnoteReference w:id="7"/>
      </w:r>
      <w:r w:rsidRPr="009C2969">
        <w:rPr>
          <w:rFonts w:ascii="Times New Roman" w:hAnsi="Times New Roman" w:cs="Times New Roman"/>
          <w:sz w:val="28"/>
          <w:szCs w:val="28"/>
        </w:rPr>
        <w:t xml:space="preserve">. </w:t>
      </w:r>
    </w:p>
    <w:p w:rsidR="00A505A0" w:rsidRPr="009C2969" w:rsidRDefault="00A505A0" w:rsidP="009E0B91">
      <w:pPr>
        <w:pStyle w:val="a8"/>
        <w:spacing w:before="240" w:line="276" w:lineRule="auto"/>
        <w:ind w:left="0"/>
        <w:rPr>
          <w:rFonts w:ascii="Times New Roman" w:hAnsi="Times New Roman" w:cs="Times New Roman"/>
          <w:sz w:val="28"/>
          <w:szCs w:val="28"/>
        </w:rPr>
      </w:pPr>
      <w:r w:rsidRPr="009C2969">
        <w:rPr>
          <w:rFonts w:ascii="Times New Roman" w:hAnsi="Times New Roman" w:cs="Times New Roman"/>
          <w:sz w:val="28"/>
          <w:szCs w:val="28"/>
        </w:rPr>
        <w:t xml:space="preserve">Вече обладало широкой властью, включая законодательную, исполнительную, судебную. В его компетенцию входило законодательство, международные отношения, организация судебных процедур, решение административных вопросов. Особое значение в вече имел </w:t>
      </w:r>
      <w:r w:rsidRPr="009C2969">
        <w:rPr>
          <w:rFonts w:ascii="Times New Roman" w:hAnsi="Times New Roman" w:cs="Times New Roman"/>
          <w:i/>
          <w:sz w:val="28"/>
          <w:szCs w:val="28"/>
        </w:rPr>
        <w:t>финансовый контроль, который берет свое начало еще в первом своде законов – Русской Правде (XI в.</w:t>
      </w:r>
      <w:r w:rsidRPr="009C2969">
        <w:rPr>
          <w:rFonts w:ascii="Times New Roman" w:hAnsi="Times New Roman" w:cs="Times New Roman"/>
          <w:sz w:val="28"/>
          <w:szCs w:val="28"/>
        </w:rPr>
        <w:t>). Именно в этом документе в ст. 35, 36, 37 закреплялось право высшего должностного лица – князя на денежный контроль. В целом нормы Русской Правды были направлены на обеспечение справедливого по тем временам баланса между общинами и государством. Созданный Владимиром Мономахом Устав (XII в.) дополнил Русскую Правду и придал финансовому контролю более строгий и упорядоченный характер</w:t>
      </w:r>
      <w:r>
        <w:rPr>
          <w:rStyle w:val="ab"/>
          <w:rFonts w:ascii="Times New Roman" w:hAnsi="Times New Roman" w:cs="Times New Roman"/>
          <w:sz w:val="28"/>
          <w:szCs w:val="28"/>
        </w:rPr>
        <w:footnoteReference w:id="8"/>
      </w:r>
      <w:r w:rsidRPr="009C2969">
        <w:rPr>
          <w:rFonts w:ascii="Times New Roman" w:hAnsi="Times New Roman" w:cs="Times New Roman"/>
          <w:sz w:val="28"/>
          <w:szCs w:val="28"/>
        </w:rPr>
        <w:t>.</w:t>
      </w:r>
    </w:p>
    <w:p w:rsidR="00A505A0" w:rsidRPr="009C2969" w:rsidRDefault="00A505A0" w:rsidP="009E0B91">
      <w:pPr>
        <w:pStyle w:val="a8"/>
        <w:spacing w:before="240" w:line="276" w:lineRule="auto"/>
        <w:ind w:left="0"/>
        <w:rPr>
          <w:rFonts w:ascii="Times New Roman" w:hAnsi="Times New Roman" w:cs="Times New Roman"/>
        </w:rPr>
      </w:pPr>
      <w:r w:rsidRPr="009C2969">
        <w:rPr>
          <w:rFonts w:ascii="Times New Roman" w:hAnsi="Times New Roman" w:cs="Times New Roman"/>
          <w:sz w:val="28"/>
          <w:szCs w:val="28"/>
        </w:rPr>
        <w:t>Несмотря на серьезные внутренние противоречия (стихийность народного представительства, межклановые усобицы, усиление позиций боярско-олигархических кругов), вечевая демократия Новгородской республики обеспечивала стабильность политического строя в течение длительного исторического периода</w:t>
      </w:r>
      <w:r w:rsidRPr="009C2969">
        <w:rPr>
          <w:rStyle w:val="ab"/>
          <w:rFonts w:ascii="Times New Roman" w:hAnsi="Times New Roman" w:cs="Times New Roman"/>
          <w:sz w:val="28"/>
          <w:szCs w:val="28"/>
        </w:rPr>
        <w:footnoteReference w:id="9"/>
      </w:r>
      <w:r w:rsidRPr="009C2969">
        <w:rPr>
          <w:rFonts w:ascii="Times New Roman" w:hAnsi="Times New Roman" w:cs="Times New Roman"/>
          <w:sz w:val="28"/>
          <w:szCs w:val="28"/>
        </w:rPr>
        <w:t>.</w:t>
      </w:r>
    </w:p>
    <w:p w:rsidR="00A505A0" w:rsidRPr="009C2969" w:rsidRDefault="00FE08F9" w:rsidP="009E0B91">
      <w:pPr>
        <w:pStyle w:val="a8"/>
        <w:spacing w:before="240" w:line="276" w:lineRule="auto"/>
        <w:ind w:left="0"/>
        <w:rPr>
          <w:rFonts w:ascii="Times New Roman" w:hAnsi="Times New Roman" w:cs="Times New Roman"/>
          <w:sz w:val="28"/>
          <w:szCs w:val="28"/>
        </w:rPr>
      </w:pPr>
      <w:r>
        <w:rPr>
          <w:rFonts w:ascii="Times New Roman" w:hAnsi="Times New Roman" w:cs="Times New Roman"/>
          <w:b/>
          <w:i/>
          <w:noProof/>
          <w:sz w:val="28"/>
          <w:szCs w:val="28"/>
          <w:u w:val="single"/>
          <w:lang w:eastAsia="ru-RU"/>
        </w:rPr>
        <w:drawing>
          <wp:anchor distT="0" distB="0" distL="114300" distR="114300" simplePos="0" relativeHeight="251659264" behindDoc="0" locked="0" layoutInCell="1" allowOverlap="1">
            <wp:simplePos x="0" y="0"/>
            <wp:positionH relativeFrom="column">
              <wp:posOffset>21590</wp:posOffset>
            </wp:positionH>
            <wp:positionV relativeFrom="paragraph">
              <wp:posOffset>467360</wp:posOffset>
            </wp:positionV>
            <wp:extent cx="3300095" cy="2020570"/>
            <wp:effectExtent l="19050" t="0" r="0" b="0"/>
            <wp:wrapSquare wrapText="bothSides"/>
            <wp:docPr id="7" name="Рисунок 7" descr="https://webpulse.imgsmail.ru/imgpreview?mb=webpulse&amp;key=pulse_cabinet-image-0e94414f-e166-4b15-a2db-b49afa49c1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pulse.imgsmail.ru/imgpreview?mb=webpulse&amp;key=pulse_cabinet-image-0e94414f-e166-4b15-a2db-b49afa49c1ca"/>
                    <pic:cNvPicPr>
                      <a:picLocks noChangeAspect="1" noChangeArrowheads="1"/>
                    </pic:cNvPicPr>
                  </pic:nvPicPr>
                  <pic:blipFill>
                    <a:blip r:embed="rId10" cstate="print"/>
                    <a:srcRect/>
                    <a:stretch>
                      <a:fillRect/>
                    </a:stretch>
                  </pic:blipFill>
                  <pic:spPr bwMode="auto">
                    <a:xfrm>
                      <a:off x="0" y="0"/>
                      <a:ext cx="3300095" cy="2020570"/>
                    </a:xfrm>
                    <a:prstGeom prst="rect">
                      <a:avLst/>
                    </a:prstGeom>
                    <a:noFill/>
                    <a:ln w="9525">
                      <a:noFill/>
                      <a:miter lim="800000"/>
                      <a:headEnd/>
                      <a:tailEnd/>
                    </a:ln>
                  </pic:spPr>
                </pic:pic>
              </a:graphicData>
            </a:graphic>
          </wp:anchor>
        </w:drawing>
      </w:r>
      <w:r w:rsidR="00A505A0" w:rsidRPr="0076558B">
        <w:rPr>
          <w:rFonts w:ascii="Times New Roman" w:hAnsi="Times New Roman" w:cs="Times New Roman"/>
          <w:b/>
          <w:i/>
          <w:sz w:val="28"/>
          <w:szCs w:val="28"/>
          <w:u w:val="single"/>
        </w:rPr>
        <w:t>Существенное значение в развитие местного самоуправления внесло татаро - монгольское нашествие</w:t>
      </w:r>
      <w:r w:rsidR="00A505A0" w:rsidRPr="009C2969">
        <w:rPr>
          <w:rFonts w:ascii="Times New Roman" w:hAnsi="Times New Roman" w:cs="Times New Roman"/>
          <w:sz w:val="28"/>
          <w:szCs w:val="28"/>
        </w:rPr>
        <w:t xml:space="preserve">, </w:t>
      </w:r>
      <w:r w:rsidR="00EE25A4" w:rsidRPr="009C2969">
        <w:rPr>
          <w:rFonts w:ascii="Times New Roman" w:hAnsi="Times New Roman" w:cs="Times New Roman"/>
          <w:sz w:val="28"/>
          <w:szCs w:val="28"/>
        </w:rPr>
        <w:t xml:space="preserve"> </w:t>
      </w:r>
      <w:r w:rsidR="00A505A0" w:rsidRPr="009C2969">
        <w:rPr>
          <w:rFonts w:ascii="Times New Roman" w:hAnsi="Times New Roman" w:cs="Times New Roman"/>
          <w:sz w:val="28"/>
          <w:szCs w:val="28"/>
        </w:rPr>
        <w:t>которым была упразднена власть на всех уровнях, население больше не могло самостоятельно управлять. Все управление сводилось по образ</w:t>
      </w:r>
      <w:r w:rsidR="00A505A0">
        <w:rPr>
          <w:rFonts w:ascii="Times New Roman" w:hAnsi="Times New Roman" w:cs="Times New Roman"/>
          <w:sz w:val="28"/>
          <w:szCs w:val="28"/>
        </w:rPr>
        <w:t>цу, как у татаро-монгол. Князья</w:t>
      </w:r>
      <w:r w:rsidR="00A505A0" w:rsidRPr="009C2969">
        <w:rPr>
          <w:rFonts w:ascii="Times New Roman" w:hAnsi="Times New Roman" w:cs="Times New Roman"/>
          <w:sz w:val="28"/>
          <w:szCs w:val="28"/>
        </w:rPr>
        <w:t xml:space="preserve">, которым даровался ярлык от хана </w:t>
      </w:r>
      <w:r w:rsidR="00A505A0">
        <w:rPr>
          <w:rFonts w:ascii="Times New Roman" w:hAnsi="Times New Roman" w:cs="Times New Roman"/>
          <w:sz w:val="28"/>
          <w:szCs w:val="28"/>
        </w:rPr>
        <w:t>считались</w:t>
      </w:r>
      <w:r w:rsidR="00A505A0" w:rsidRPr="009C2969">
        <w:rPr>
          <w:rFonts w:ascii="Times New Roman" w:hAnsi="Times New Roman" w:cs="Times New Roman"/>
          <w:sz w:val="28"/>
          <w:szCs w:val="28"/>
        </w:rPr>
        <w:t xml:space="preserve"> единоличны</w:t>
      </w:r>
      <w:r w:rsidR="00A505A0">
        <w:rPr>
          <w:rFonts w:ascii="Times New Roman" w:hAnsi="Times New Roman" w:cs="Times New Roman"/>
          <w:sz w:val="28"/>
          <w:szCs w:val="28"/>
        </w:rPr>
        <w:t xml:space="preserve">ми </w:t>
      </w:r>
      <w:r w:rsidR="00A505A0" w:rsidRPr="009C2969">
        <w:rPr>
          <w:rFonts w:ascii="Times New Roman" w:hAnsi="Times New Roman" w:cs="Times New Roman"/>
          <w:sz w:val="28"/>
          <w:szCs w:val="28"/>
        </w:rPr>
        <w:t>собственник</w:t>
      </w:r>
      <w:r w:rsidR="00A505A0">
        <w:rPr>
          <w:rFonts w:ascii="Times New Roman" w:hAnsi="Times New Roman" w:cs="Times New Roman"/>
          <w:sz w:val="28"/>
          <w:szCs w:val="28"/>
        </w:rPr>
        <w:t xml:space="preserve">ами </w:t>
      </w:r>
      <w:r w:rsidR="00A505A0" w:rsidRPr="009C2969">
        <w:rPr>
          <w:rFonts w:ascii="Times New Roman" w:hAnsi="Times New Roman" w:cs="Times New Roman"/>
          <w:sz w:val="28"/>
          <w:szCs w:val="28"/>
        </w:rPr>
        <w:t>земель, со временем переставших считаться с мнением земщины.</w:t>
      </w:r>
    </w:p>
    <w:p w:rsidR="00133E79" w:rsidRDefault="00133E79" w:rsidP="009E0B91">
      <w:pPr>
        <w:pStyle w:val="a8"/>
        <w:spacing w:before="240" w:line="276" w:lineRule="auto"/>
        <w:ind w:left="0"/>
        <w:jc w:val="center"/>
        <w:rPr>
          <w:rFonts w:ascii="Times New Roman" w:hAnsi="Times New Roman" w:cs="Times New Roman"/>
          <w:bCs/>
          <w:i/>
          <w:iCs/>
          <w:sz w:val="28"/>
          <w:szCs w:val="28"/>
          <w:highlight w:val="yellow"/>
          <w:u w:val="single"/>
        </w:rPr>
      </w:pPr>
    </w:p>
    <w:p w:rsidR="0076558B" w:rsidRPr="0076558B" w:rsidRDefault="0076558B" w:rsidP="009E0B91">
      <w:pPr>
        <w:pStyle w:val="a8"/>
        <w:spacing w:before="240" w:line="276" w:lineRule="auto"/>
        <w:ind w:left="0"/>
        <w:jc w:val="center"/>
        <w:rPr>
          <w:rFonts w:ascii="Times New Roman" w:hAnsi="Times New Roman" w:cs="Times New Roman"/>
          <w:bCs/>
          <w:i/>
          <w:sz w:val="28"/>
          <w:szCs w:val="28"/>
          <w:u w:val="single"/>
        </w:rPr>
      </w:pPr>
      <w:r w:rsidRPr="00FE08F9">
        <w:rPr>
          <w:rFonts w:ascii="Times New Roman" w:hAnsi="Times New Roman" w:cs="Times New Roman"/>
          <w:bCs/>
          <w:i/>
          <w:iCs/>
          <w:sz w:val="28"/>
          <w:szCs w:val="28"/>
          <w:highlight w:val="yellow"/>
          <w:u w:val="single"/>
        </w:rPr>
        <w:t>Второй этап (м</w:t>
      </w:r>
      <w:r w:rsidRPr="00FE08F9">
        <w:rPr>
          <w:rFonts w:ascii="Times New Roman" w:hAnsi="Times New Roman" w:cs="Times New Roman"/>
          <w:bCs/>
          <w:i/>
          <w:sz w:val="28"/>
          <w:szCs w:val="28"/>
          <w:highlight w:val="yellow"/>
          <w:u w:val="single"/>
        </w:rPr>
        <w:t>естное самоуправление в централизованном Российском государстве)</w:t>
      </w:r>
    </w:p>
    <w:p w:rsidR="00A505A0" w:rsidRPr="00035EF0" w:rsidRDefault="00A505A0" w:rsidP="009E0B91">
      <w:pPr>
        <w:pStyle w:val="a8"/>
        <w:spacing w:before="240" w:line="276" w:lineRule="auto"/>
        <w:ind w:left="0"/>
        <w:rPr>
          <w:rFonts w:ascii="Times New Roman" w:hAnsi="Times New Roman" w:cs="Times New Roman"/>
          <w:sz w:val="28"/>
          <w:szCs w:val="28"/>
        </w:rPr>
      </w:pPr>
      <w:r w:rsidRPr="00035EF0">
        <w:rPr>
          <w:rFonts w:ascii="Times New Roman" w:hAnsi="Times New Roman" w:cs="Times New Roman"/>
          <w:bCs/>
          <w:sz w:val="28"/>
          <w:szCs w:val="28"/>
        </w:rPr>
        <w:t>Второй этап развития местного самоуправления в централизованном Российском государстве</w:t>
      </w:r>
      <w:r w:rsidRPr="00035EF0">
        <w:rPr>
          <w:rFonts w:ascii="Times New Roman" w:hAnsi="Times New Roman" w:cs="Times New Roman"/>
          <w:sz w:val="28"/>
          <w:szCs w:val="28"/>
        </w:rPr>
        <w:t xml:space="preserve"> отмечается следующими событиями. </w:t>
      </w:r>
    </w:p>
    <w:p w:rsidR="00A505A0" w:rsidRDefault="00A505A0" w:rsidP="009E0B91">
      <w:pPr>
        <w:pStyle w:val="a8"/>
        <w:spacing w:before="240" w:line="276" w:lineRule="auto"/>
        <w:ind w:left="0"/>
        <w:rPr>
          <w:rFonts w:ascii="Times New Roman" w:hAnsi="Times New Roman" w:cs="Times New Roman"/>
          <w:sz w:val="28"/>
          <w:szCs w:val="28"/>
        </w:rPr>
      </w:pPr>
      <w:r w:rsidRPr="009C2969">
        <w:rPr>
          <w:rFonts w:ascii="Times New Roman" w:hAnsi="Times New Roman" w:cs="Times New Roman"/>
          <w:sz w:val="28"/>
          <w:szCs w:val="28"/>
        </w:rPr>
        <w:lastRenderedPageBreak/>
        <w:t xml:space="preserve">Среди источников средневекового русского права особое место занимают </w:t>
      </w:r>
      <w:r w:rsidRPr="00471B94">
        <w:rPr>
          <w:rFonts w:ascii="Times New Roman" w:hAnsi="Times New Roman" w:cs="Times New Roman"/>
          <w:b/>
          <w:i/>
          <w:sz w:val="28"/>
          <w:szCs w:val="28"/>
        </w:rPr>
        <w:t>уставные грамоты местного самоуправления</w:t>
      </w:r>
      <w:r w:rsidRPr="009C2969">
        <w:rPr>
          <w:rFonts w:ascii="Times New Roman" w:hAnsi="Times New Roman" w:cs="Times New Roman"/>
          <w:sz w:val="28"/>
          <w:szCs w:val="28"/>
        </w:rPr>
        <w:t xml:space="preserve">. </w:t>
      </w:r>
      <w:r w:rsidR="00804A30" w:rsidRPr="009C2969">
        <w:rPr>
          <w:rFonts w:ascii="Times New Roman" w:hAnsi="Times New Roman" w:cs="Times New Roman"/>
          <w:sz w:val="28"/>
          <w:szCs w:val="28"/>
        </w:rPr>
        <w:t xml:space="preserve"> </w:t>
      </w:r>
      <w:r w:rsidRPr="009C2969">
        <w:rPr>
          <w:rFonts w:ascii="Times New Roman" w:hAnsi="Times New Roman" w:cs="Times New Roman"/>
          <w:sz w:val="28"/>
          <w:szCs w:val="28"/>
        </w:rPr>
        <w:t xml:space="preserve">М.Ф. Владимирский-Буданов охарактеризовал их значение следующим образом: </w:t>
      </w:r>
      <w:r>
        <w:rPr>
          <w:rFonts w:ascii="Times New Roman" w:hAnsi="Times New Roman" w:cs="Times New Roman"/>
          <w:sz w:val="28"/>
          <w:szCs w:val="28"/>
        </w:rPr>
        <w:t>«</w:t>
      </w:r>
      <w:r w:rsidRPr="009C2969">
        <w:rPr>
          <w:rFonts w:ascii="Times New Roman" w:hAnsi="Times New Roman" w:cs="Times New Roman"/>
          <w:sz w:val="28"/>
          <w:szCs w:val="28"/>
        </w:rPr>
        <w:t>Единственными письменными формами закона того времени (</w:t>
      </w:r>
      <w:r w:rsidRPr="009C2969">
        <w:rPr>
          <w:rFonts w:ascii="Times New Roman" w:hAnsi="Times New Roman" w:cs="Times New Roman"/>
          <w:sz w:val="28"/>
          <w:szCs w:val="28"/>
          <w:lang w:val="en-US"/>
        </w:rPr>
        <w:t>XIV</w:t>
      </w:r>
      <w:r w:rsidRPr="009C2969">
        <w:rPr>
          <w:rFonts w:ascii="Times New Roman" w:hAnsi="Times New Roman" w:cs="Times New Roman"/>
          <w:sz w:val="28"/>
          <w:szCs w:val="28"/>
        </w:rPr>
        <w:t>-</w:t>
      </w:r>
      <w:r w:rsidRPr="009C2969">
        <w:rPr>
          <w:rFonts w:ascii="Times New Roman" w:hAnsi="Times New Roman" w:cs="Times New Roman"/>
          <w:sz w:val="28"/>
          <w:szCs w:val="28"/>
          <w:lang w:val="en-US"/>
        </w:rPr>
        <w:t>XV</w:t>
      </w:r>
      <w:r>
        <w:rPr>
          <w:rFonts w:ascii="Times New Roman" w:hAnsi="Times New Roman" w:cs="Times New Roman"/>
          <w:sz w:val="28"/>
          <w:szCs w:val="28"/>
        </w:rPr>
        <w:t xml:space="preserve"> вв.) были жалованные и</w:t>
      </w:r>
      <w:r w:rsidRPr="009C2969">
        <w:rPr>
          <w:rFonts w:ascii="Times New Roman" w:hAnsi="Times New Roman" w:cs="Times New Roman"/>
          <w:sz w:val="28"/>
          <w:szCs w:val="28"/>
        </w:rPr>
        <w:t xml:space="preserve"> уставные грамоты</w:t>
      </w:r>
      <w:r>
        <w:rPr>
          <w:rFonts w:ascii="Times New Roman" w:hAnsi="Times New Roman" w:cs="Times New Roman"/>
          <w:sz w:val="28"/>
          <w:szCs w:val="28"/>
        </w:rPr>
        <w:t>»</w:t>
      </w:r>
      <w:r w:rsidRPr="009C2969">
        <w:rPr>
          <w:rFonts w:ascii="Times New Roman" w:hAnsi="Times New Roman" w:cs="Times New Roman"/>
          <w:sz w:val="28"/>
          <w:szCs w:val="28"/>
        </w:rPr>
        <w:t xml:space="preserve">. Уставными грамотами называются грамоты, определяющие местное самоуправление той или иной области. В историографии принято классифицировать уставные грамоты по трем категориям: грамоты наместничьего </w:t>
      </w:r>
      <w:r>
        <w:rPr>
          <w:rFonts w:ascii="Times New Roman" w:hAnsi="Times New Roman" w:cs="Times New Roman"/>
          <w:sz w:val="28"/>
          <w:szCs w:val="28"/>
        </w:rPr>
        <w:t>уровня,</w:t>
      </w:r>
      <w:r w:rsidRPr="009C2969">
        <w:rPr>
          <w:rFonts w:ascii="Times New Roman" w:hAnsi="Times New Roman" w:cs="Times New Roman"/>
          <w:sz w:val="28"/>
          <w:szCs w:val="28"/>
        </w:rPr>
        <w:t xml:space="preserve"> губные</w:t>
      </w:r>
      <w:r>
        <w:rPr>
          <w:rFonts w:ascii="Times New Roman" w:hAnsi="Times New Roman" w:cs="Times New Roman"/>
          <w:sz w:val="28"/>
          <w:szCs w:val="28"/>
        </w:rPr>
        <w:t xml:space="preserve"> грамоты и</w:t>
      </w:r>
      <w:r w:rsidRPr="009C2969">
        <w:rPr>
          <w:rFonts w:ascii="Times New Roman" w:hAnsi="Times New Roman" w:cs="Times New Roman"/>
          <w:sz w:val="28"/>
          <w:szCs w:val="28"/>
        </w:rPr>
        <w:t xml:space="preserve"> земские уставные акты (грамоты). </w:t>
      </w:r>
    </w:p>
    <w:p w:rsidR="00A505A0" w:rsidRPr="009C2969" w:rsidRDefault="000744FA" w:rsidP="009E0B91">
      <w:pPr>
        <w:pStyle w:val="a8"/>
        <w:spacing w:before="240" w:line="276" w:lineRule="auto"/>
        <w:ind w:left="0"/>
        <w:rPr>
          <w:rFonts w:ascii="Times New Roman" w:hAnsi="Times New Roman" w:cs="Times New Roman"/>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21590</wp:posOffset>
            </wp:positionH>
            <wp:positionV relativeFrom="paragraph">
              <wp:posOffset>-2120900</wp:posOffset>
            </wp:positionV>
            <wp:extent cx="2618740" cy="1744345"/>
            <wp:effectExtent l="19050" t="0" r="0" b="0"/>
            <wp:wrapSquare wrapText="bothSides"/>
            <wp:docPr id="10" name="Рисунок 10" descr="https://present5.com/presentation/3/69336067_20517464.pdf-img/69336067_20517464.pd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esent5.com/presentation/3/69336067_20517464.pdf-img/69336067_20517464.pdf-3.jpg"/>
                    <pic:cNvPicPr>
                      <a:picLocks noChangeAspect="1" noChangeArrowheads="1"/>
                    </pic:cNvPicPr>
                  </pic:nvPicPr>
                  <pic:blipFill>
                    <a:blip r:embed="rId11"/>
                    <a:srcRect/>
                    <a:stretch>
                      <a:fillRect/>
                    </a:stretch>
                  </pic:blipFill>
                  <pic:spPr bwMode="auto">
                    <a:xfrm>
                      <a:off x="0" y="0"/>
                      <a:ext cx="2618740" cy="1744345"/>
                    </a:xfrm>
                    <a:prstGeom prst="rect">
                      <a:avLst/>
                    </a:prstGeom>
                    <a:noFill/>
                    <a:ln w="9525">
                      <a:noFill/>
                      <a:miter lim="800000"/>
                      <a:headEnd/>
                      <a:tailEnd/>
                    </a:ln>
                  </pic:spPr>
                </pic:pic>
              </a:graphicData>
            </a:graphic>
          </wp:anchor>
        </w:drawing>
      </w:r>
      <w:r w:rsidR="00A505A0" w:rsidRPr="009C2969">
        <w:rPr>
          <w:rFonts w:ascii="Times New Roman" w:hAnsi="Times New Roman" w:cs="Times New Roman"/>
          <w:sz w:val="28"/>
          <w:szCs w:val="28"/>
        </w:rPr>
        <w:t>Указанное деление обусловлено типом основного адресат властных полномочий -орган упр</w:t>
      </w:r>
      <w:r w:rsidR="00A505A0">
        <w:rPr>
          <w:rFonts w:ascii="Times New Roman" w:hAnsi="Times New Roman" w:cs="Times New Roman"/>
          <w:sz w:val="28"/>
          <w:szCs w:val="28"/>
        </w:rPr>
        <w:t>авления (наместник или волость),</w:t>
      </w:r>
      <w:r w:rsidR="00A505A0" w:rsidRPr="009C2969">
        <w:rPr>
          <w:rFonts w:ascii="Times New Roman" w:hAnsi="Times New Roman" w:cs="Times New Roman"/>
          <w:sz w:val="28"/>
          <w:szCs w:val="28"/>
        </w:rPr>
        <w:t xml:space="preserve"> орган губного самоуправления (губная грамота) и орган земского самоуправления (земская грамота)</w:t>
      </w:r>
      <w:r w:rsidR="00A505A0" w:rsidRPr="009C2969">
        <w:rPr>
          <w:rStyle w:val="ab"/>
          <w:rFonts w:ascii="Times New Roman" w:hAnsi="Times New Roman" w:cs="Times New Roman"/>
          <w:sz w:val="28"/>
          <w:szCs w:val="28"/>
        </w:rPr>
        <w:footnoteReference w:id="10"/>
      </w:r>
      <w:r w:rsidR="00A505A0" w:rsidRPr="009C2969">
        <w:rPr>
          <w:rFonts w:ascii="Times New Roman" w:hAnsi="Times New Roman" w:cs="Times New Roman"/>
          <w:sz w:val="28"/>
          <w:szCs w:val="28"/>
        </w:rPr>
        <w:t>.</w:t>
      </w:r>
    </w:p>
    <w:p w:rsidR="00A505A0" w:rsidRPr="009C2969" w:rsidRDefault="00133E79" w:rsidP="009E0B91">
      <w:pPr>
        <w:pStyle w:val="a8"/>
        <w:spacing w:before="240" w:line="276" w:lineRule="auto"/>
        <w:ind w:left="0"/>
        <w:rPr>
          <w:rFonts w:ascii="Times New Roman" w:hAnsi="Times New Roman" w:cs="Times New Roman"/>
          <w:sz w:val="28"/>
          <w:szCs w:val="28"/>
        </w:rPr>
      </w:pPr>
      <w:r>
        <w:rPr>
          <w:rFonts w:ascii="Times New Roman" w:hAnsi="Times New Roman" w:cs="Times New Roman"/>
          <w:b/>
          <w:i/>
          <w:noProof/>
          <w:sz w:val="28"/>
          <w:szCs w:val="28"/>
          <w:u w:val="single"/>
          <w:lang w:eastAsia="ru-RU"/>
        </w:rPr>
        <w:drawing>
          <wp:anchor distT="0" distB="0" distL="114300" distR="114300" simplePos="0" relativeHeight="251661312" behindDoc="0" locked="0" layoutInCell="1" allowOverlap="1">
            <wp:simplePos x="0" y="0"/>
            <wp:positionH relativeFrom="column">
              <wp:posOffset>21590</wp:posOffset>
            </wp:positionH>
            <wp:positionV relativeFrom="paragraph">
              <wp:posOffset>1645920</wp:posOffset>
            </wp:positionV>
            <wp:extent cx="2747010" cy="1720850"/>
            <wp:effectExtent l="19050" t="0" r="0" b="0"/>
            <wp:wrapSquare wrapText="bothSides"/>
            <wp:docPr id="13" name="Рисунок 13" descr="https://img-fotki.yandex.ru/get/104403/46284721.21/0_c42fc_42614260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g-fotki.yandex.ru/get/104403/46284721.21/0_c42fc_42614260_orig"/>
                    <pic:cNvPicPr>
                      <a:picLocks noChangeAspect="1" noChangeArrowheads="1"/>
                    </pic:cNvPicPr>
                  </pic:nvPicPr>
                  <pic:blipFill>
                    <a:blip r:embed="rId12" cstate="print"/>
                    <a:srcRect/>
                    <a:stretch>
                      <a:fillRect/>
                    </a:stretch>
                  </pic:blipFill>
                  <pic:spPr bwMode="auto">
                    <a:xfrm>
                      <a:off x="0" y="0"/>
                      <a:ext cx="2747010" cy="1720850"/>
                    </a:xfrm>
                    <a:prstGeom prst="rect">
                      <a:avLst/>
                    </a:prstGeom>
                    <a:noFill/>
                    <a:ln w="9525">
                      <a:noFill/>
                      <a:miter lim="800000"/>
                      <a:headEnd/>
                      <a:tailEnd/>
                    </a:ln>
                  </pic:spPr>
                </pic:pic>
              </a:graphicData>
            </a:graphic>
          </wp:anchor>
        </w:drawing>
      </w:r>
      <w:r w:rsidR="00A505A0" w:rsidRPr="0076558B">
        <w:rPr>
          <w:rFonts w:ascii="Times New Roman" w:hAnsi="Times New Roman" w:cs="Times New Roman"/>
          <w:b/>
          <w:i/>
          <w:sz w:val="28"/>
          <w:szCs w:val="28"/>
          <w:u w:val="single"/>
        </w:rPr>
        <w:t>Земские грамоты</w:t>
      </w:r>
      <w:r w:rsidR="00A505A0" w:rsidRPr="009C2969">
        <w:rPr>
          <w:rFonts w:ascii="Times New Roman" w:hAnsi="Times New Roman" w:cs="Times New Roman"/>
          <w:sz w:val="28"/>
          <w:szCs w:val="28"/>
        </w:rPr>
        <w:t xml:space="preserve"> относятся к более общей системе публично-правовых грамот, которые имеют общее обозначение </w:t>
      </w:r>
      <w:r w:rsidR="00A505A0">
        <w:rPr>
          <w:rFonts w:ascii="Times New Roman" w:hAnsi="Times New Roman" w:cs="Times New Roman"/>
          <w:sz w:val="28"/>
          <w:szCs w:val="28"/>
        </w:rPr>
        <w:t>«уставные»</w:t>
      </w:r>
      <w:r w:rsidR="00A505A0" w:rsidRPr="009C2969">
        <w:rPr>
          <w:rFonts w:ascii="Times New Roman" w:hAnsi="Times New Roman" w:cs="Times New Roman"/>
          <w:sz w:val="28"/>
          <w:szCs w:val="28"/>
        </w:rPr>
        <w:t>. Выдача земской грамоты осуществлялась, как правило, по ходатайству местного населения, которое обосновывало свою просьбу необходимостью предоставить им защиту от произвола местной администрации. Вступление в силу уставной земской грамоты происходило не с момента ее выдачи, а с момента ее прочтения перед жителями той местности, которой она была выдана</w:t>
      </w:r>
      <w:r w:rsidR="00A505A0" w:rsidRPr="009C2969">
        <w:rPr>
          <w:rStyle w:val="ab"/>
          <w:rFonts w:ascii="Times New Roman" w:hAnsi="Times New Roman" w:cs="Times New Roman"/>
          <w:sz w:val="28"/>
          <w:szCs w:val="28"/>
        </w:rPr>
        <w:footnoteReference w:id="11"/>
      </w:r>
      <w:r w:rsidR="00A505A0" w:rsidRPr="009C2969">
        <w:rPr>
          <w:rFonts w:ascii="Times New Roman" w:hAnsi="Times New Roman" w:cs="Times New Roman"/>
          <w:sz w:val="28"/>
          <w:szCs w:val="28"/>
        </w:rPr>
        <w:t xml:space="preserve">. </w:t>
      </w:r>
    </w:p>
    <w:p w:rsidR="00A505A0" w:rsidRPr="009C2969" w:rsidRDefault="00641ED4" w:rsidP="009E0B91">
      <w:pPr>
        <w:pStyle w:val="a8"/>
        <w:spacing w:before="240" w:line="276" w:lineRule="auto"/>
        <w:ind w:left="0"/>
        <w:rPr>
          <w:rFonts w:ascii="Times New Roman" w:hAnsi="Times New Roman" w:cs="Times New Roman"/>
          <w:sz w:val="28"/>
          <w:szCs w:val="28"/>
        </w:rPr>
      </w:pPr>
      <w:r w:rsidRPr="0076558B">
        <w:rPr>
          <w:rFonts w:ascii="Times New Roman" w:hAnsi="Times New Roman" w:cs="Times New Roman"/>
          <w:bCs/>
          <w:iCs/>
          <w:sz w:val="28"/>
          <w:szCs w:val="28"/>
        </w:rPr>
        <w:t xml:space="preserve"> </w:t>
      </w:r>
      <w:r w:rsidR="00A505A0" w:rsidRPr="0076558B">
        <w:rPr>
          <w:rFonts w:ascii="Times New Roman" w:hAnsi="Times New Roman" w:cs="Times New Roman"/>
          <w:bCs/>
          <w:iCs/>
          <w:sz w:val="28"/>
          <w:szCs w:val="28"/>
        </w:rPr>
        <w:t>Во второй половине XVII в. вновь была проведена</w:t>
      </w:r>
      <w:r w:rsidR="00A505A0" w:rsidRPr="00471B94">
        <w:rPr>
          <w:rFonts w:ascii="Times New Roman" w:hAnsi="Times New Roman" w:cs="Times New Roman"/>
          <w:b/>
          <w:bCs/>
          <w:iCs/>
          <w:sz w:val="28"/>
          <w:szCs w:val="28"/>
        </w:rPr>
        <w:t xml:space="preserve"> </w:t>
      </w:r>
      <w:r w:rsidR="00A505A0" w:rsidRPr="0076558B">
        <w:rPr>
          <w:rFonts w:ascii="Times New Roman" w:hAnsi="Times New Roman" w:cs="Times New Roman"/>
          <w:b/>
          <w:bCs/>
          <w:i/>
          <w:iCs/>
          <w:sz w:val="28"/>
          <w:szCs w:val="28"/>
          <w:u w:val="single"/>
        </w:rPr>
        <w:t>реформа местного самоуправления, в которой усиливалась централизация</w:t>
      </w:r>
      <w:r w:rsidR="00A505A0" w:rsidRPr="0076558B">
        <w:rPr>
          <w:rFonts w:ascii="Times New Roman" w:hAnsi="Times New Roman" w:cs="Times New Roman"/>
          <w:bCs/>
          <w:i/>
          <w:iCs/>
          <w:sz w:val="28"/>
          <w:szCs w:val="28"/>
          <w:u w:val="single"/>
        </w:rPr>
        <w:t>.</w:t>
      </w:r>
      <w:r w:rsidR="00A505A0" w:rsidRPr="009C2969">
        <w:rPr>
          <w:rFonts w:ascii="Times New Roman" w:hAnsi="Times New Roman" w:cs="Times New Roman"/>
          <w:bCs/>
          <w:iCs/>
          <w:sz w:val="28"/>
          <w:szCs w:val="28"/>
        </w:rPr>
        <w:t xml:space="preserve"> Местное самоуправление постепенно заменялось </w:t>
      </w:r>
      <w:r w:rsidR="00A505A0" w:rsidRPr="0076558B">
        <w:rPr>
          <w:rFonts w:ascii="Times New Roman" w:hAnsi="Times New Roman" w:cs="Times New Roman"/>
          <w:b/>
          <w:bCs/>
          <w:i/>
          <w:iCs/>
          <w:sz w:val="28"/>
          <w:szCs w:val="28"/>
          <w:u w:val="single"/>
        </w:rPr>
        <w:t>воеводским управлением</w:t>
      </w:r>
      <w:r w:rsidR="00A505A0" w:rsidRPr="009C2969">
        <w:rPr>
          <w:rFonts w:ascii="Times New Roman" w:hAnsi="Times New Roman" w:cs="Times New Roman"/>
          <w:sz w:val="28"/>
          <w:szCs w:val="28"/>
        </w:rPr>
        <w:t xml:space="preserve">. Таким образом, государство ввело должность воеводы, которая замещалась посредством назначения центральной властью. </w:t>
      </w:r>
      <w:r w:rsidR="00A505A0" w:rsidRPr="006062B4">
        <w:rPr>
          <w:rFonts w:ascii="Times New Roman" w:hAnsi="Times New Roman" w:cs="Times New Roman"/>
          <w:i/>
          <w:sz w:val="28"/>
          <w:szCs w:val="28"/>
        </w:rPr>
        <w:t>Воеводы осуществляли</w:t>
      </w:r>
      <w:r w:rsidR="00A505A0" w:rsidRPr="009C2969">
        <w:rPr>
          <w:rFonts w:ascii="Times New Roman" w:hAnsi="Times New Roman" w:cs="Times New Roman"/>
          <w:sz w:val="28"/>
          <w:szCs w:val="28"/>
        </w:rPr>
        <w:t xml:space="preserve"> высший</w:t>
      </w:r>
      <w:r w:rsidR="00A505A0" w:rsidRPr="009C2969">
        <w:rPr>
          <w:rFonts w:ascii="Times New Roman" w:hAnsi="Times New Roman" w:cs="Times New Roman"/>
          <w:i/>
          <w:sz w:val="28"/>
          <w:szCs w:val="28"/>
        </w:rPr>
        <w:t xml:space="preserve"> контроль за деятельностью местного самоуправления</w:t>
      </w:r>
      <w:r w:rsidR="00A505A0" w:rsidRPr="009C2969">
        <w:rPr>
          <w:rFonts w:ascii="Times New Roman" w:hAnsi="Times New Roman" w:cs="Times New Roman"/>
          <w:sz w:val="28"/>
          <w:szCs w:val="28"/>
        </w:rPr>
        <w:t xml:space="preserve">. Часто воевода, формально сохранив принцип сословной выборности, возглавлял органы местного самоуправления. В XVII в. местное самоуправление бюрократизируется: устанавливается система приказно-воеводского управления на местах. Обе формы самоуправления (губные учреждения и земские) продолжали существовать при </w:t>
      </w:r>
      <w:r w:rsidR="00A505A0" w:rsidRPr="009C2969">
        <w:rPr>
          <w:rFonts w:ascii="Times New Roman" w:hAnsi="Times New Roman" w:cs="Times New Roman"/>
          <w:sz w:val="28"/>
          <w:szCs w:val="28"/>
        </w:rPr>
        <w:lastRenderedPageBreak/>
        <w:t xml:space="preserve">воеводской системе управления. Воевода назначался центральной властью для </w:t>
      </w:r>
      <w:r w:rsidR="00A505A0" w:rsidRPr="009C2969">
        <w:rPr>
          <w:rFonts w:ascii="Times New Roman" w:hAnsi="Times New Roman" w:cs="Times New Roman"/>
          <w:i/>
          <w:sz w:val="28"/>
          <w:szCs w:val="28"/>
        </w:rPr>
        <w:t>осуществления контроля за губными и земскими органами</w:t>
      </w:r>
      <w:r w:rsidR="00A505A0" w:rsidRPr="009C2969">
        <w:rPr>
          <w:rFonts w:ascii="Times New Roman" w:hAnsi="Times New Roman" w:cs="Times New Roman"/>
          <w:sz w:val="28"/>
          <w:szCs w:val="28"/>
        </w:rPr>
        <w:t xml:space="preserve"> без вмешательства в сферу их деятельности. </w:t>
      </w:r>
    </w:p>
    <w:p w:rsidR="00A505A0" w:rsidRPr="009C2969" w:rsidRDefault="00A505A0" w:rsidP="009E0B91">
      <w:pPr>
        <w:pStyle w:val="a8"/>
        <w:spacing w:before="240" w:line="276" w:lineRule="auto"/>
        <w:ind w:left="0"/>
        <w:rPr>
          <w:rFonts w:ascii="Times New Roman" w:hAnsi="Times New Roman" w:cs="Times New Roman"/>
          <w:sz w:val="28"/>
          <w:szCs w:val="28"/>
        </w:rPr>
      </w:pPr>
      <w:r w:rsidRPr="0076558B">
        <w:rPr>
          <w:rFonts w:ascii="Times New Roman" w:hAnsi="Times New Roman" w:cs="Times New Roman"/>
          <w:b/>
          <w:i/>
          <w:sz w:val="28"/>
          <w:szCs w:val="28"/>
          <w:u w:val="single"/>
        </w:rPr>
        <w:t>Дальнейшее развитие, но уже на иных началах, местное управление и самоуправление получило при Петре I.</w:t>
      </w:r>
      <w:r w:rsidRPr="00471B94">
        <w:rPr>
          <w:rFonts w:ascii="Times New Roman" w:hAnsi="Times New Roman" w:cs="Times New Roman"/>
          <w:b/>
          <w:sz w:val="28"/>
          <w:szCs w:val="28"/>
        </w:rPr>
        <w:t xml:space="preserve"> </w:t>
      </w:r>
      <w:r w:rsidRPr="009C2969">
        <w:rPr>
          <w:rFonts w:ascii="Times New Roman" w:hAnsi="Times New Roman" w:cs="Times New Roman"/>
          <w:sz w:val="28"/>
          <w:szCs w:val="28"/>
        </w:rPr>
        <w:t xml:space="preserve">При нем свое дальнейшее развитие получило и нормативное закрепление процесса оформления правового статуса городов и городского населения как особого сословия. Петром I в целях </w:t>
      </w:r>
      <w:r w:rsidRPr="00481A9F">
        <w:rPr>
          <w:rFonts w:ascii="Times New Roman" w:hAnsi="Times New Roman" w:cs="Times New Roman"/>
          <w:i/>
          <w:sz w:val="28"/>
          <w:szCs w:val="28"/>
        </w:rPr>
        <w:t>усиления централизации местного государственного аппарата</w:t>
      </w:r>
      <w:r w:rsidRPr="009C2969">
        <w:rPr>
          <w:rFonts w:ascii="Times New Roman" w:hAnsi="Times New Roman" w:cs="Times New Roman"/>
          <w:sz w:val="28"/>
          <w:szCs w:val="28"/>
        </w:rPr>
        <w:t xml:space="preserve"> и закрепления абсолютной власти монарха, осуществлены реформы в области местного самоуправления. На данном этапе роль государства и </w:t>
      </w:r>
      <w:r w:rsidRPr="009C2969">
        <w:rPr>
          <w:rFonts w:ascii="Times New Roman" w:hAnsi="Times New Roman" w:cs="Times New Roman"/>
          <w:i/>
          <w:sz w:val="28"/>
          <w:szCs w:val="28"/>
        </w:rPr>
        <w:t>его контрольные функции были намного сильнее</w:t>
      </w:r>
      <w:r w:rsidRPr="009C2969">
        <w:rPr>
          <w:rFonts w:ascii="Times New Roman" w:hAnsi="Times New Roman" w:cs="Times New Roman"/>
          <w:sz w:val="28"/>
          <w:szCs w:val="28"/>
        </w:rPr>
        <w:t>. Четко проявляется зависимость органов местного само</w:t>
      </w:r>
      <w:r>
        <w:rPr>
          <w:rFonts w:ascii="Times New Roman" w:hAnsi="Times New Roman" w:cs="Times New Roman"/>
          <w:sz w:val="28"/>
          <w:szCs w:val="28"/>
        </w:rPr>
        <w:t>управления и их должностных лиц</w:t>
      </w:r>
      <w:r w:rsidRPr="009C2969">
        <w:rPr>
          <w:rFonts w:ascii="Times New Roman" w:hAnsi="Times New Roman" w:cs="Times New Roman"/>
          <w:sz w:val="28"/>
          <w:szCs w:val="28"/>
        </w:rPr>
        <w:t xml:space="preserve"> по отношению к центральному правительству.</w:t>
      </w:r>
    </w:p>
    <w:p w:rsidR="00A505A0" w:rsidRPr="009C2969" w:rsidRDefault="00935AE1" w:rsidP="009E0B91">
      <w:pPr>
        <w:pStyle w:val="a8"/>
        <w:spacing w:before="240" w:line="276" w:lineRule="auto"/>
        <w:ind w:left="0"/>
        <w:rPr>
          <w:rFonts w:ascii="Times New Roman" w:eastAsia="Times New Roman" w:hAnsi="Times New Roman" w:cs="Times New Roman"/>
          <w:sz w:val="28"/>
          <w:szCs w:val="28"/>
        </w:rPr>
      </w:pPr>
      <w:r>
        <w:rPr>
          <w:noProof/>
          <w:lang w:eastAsia="ru-RU"/>
        </w:rPr>
        <w:drawing>
          <wp:anchor distT="0" distB="0" distL="114300" distR="114300" simplePos="0" relativeHeight="251662336" behindDoc="0" locked="0" layoutInCell="1" allowOverlap="1">
            <wp:simplePos x="0" y="0"/>
            <wp:positionH relativeFrom="column">
              <wp:posOffset>21590</wp:posOffset>
            </wp:positionH>
            <wp:positionV relativeFrom="paragraph">
              <wp:posOffset>3175</wp:posOffset>
            </wp:positionV>
            <wp:extent cx="3305175" cy="2051050"/>
            <wp:effectExtent l="19050" t="0" r="9525" b="0"/>
            <wp:wrapSquare wrapText="bothSides"/>
            <wp:docPr id="16" name="Рисунок 16" descr="https://present5.com/presentation/10291576_174658501/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resent5.com/presentation/10291576_174658501/image-6.jpg"/>
                    <pic:cNvPicPr>
                      <a:picLocks noChangeAspect="1" noChangeArrowheads="1"/>
                    </pic:cNvPicPr>
                  </pic:nvPicPr>
                  <pic:blipFill>
                    <a:blip r:embed="rId13"/>
                    <a:srcRect/>
                    <a:stretch>
                      <a:fillRect/>
                    </a:stretch>
                  </pic:blipFill>
                  <pic:spPr bwMode="auto">
                    <a:xfrm>
                      <a:off x="0" y="0"/>
                      <a:ext cx="3305175" cy="2051050"/>
                    </a:xfrm>
                    <a:prstGeom prst="rect">
                      <a:avLst/>
                    </a:prstGeom>
                    <a:noFill/>
                    <a:ln w="9525">
                      <a:noFill/>
                      <a:miter lim="800000"/>
                      <a:headEnd/>
                      <a:tailEnd/>
                    </a:ln>
                  </pic:spPr>
                </pic:pic>
              </a:graphicData>
            </a:graphic>
          </wp:anchor>
        </w:drawing>
      </w:r>
      <w:r w:rsidRPr="0076558B">
        <w:rPr>
          <w:rFonts w:ascii="Times New Roman" w:eastAsia="Times New Roman" w:hAnsi="Times New Roman" w:cs="Times New Roman"/>
          <w:b/>
          <w:i/>
          <w:sz w:val="28"/>
          <w:szCs w:val="28"/>
          <w:u w:val="single"/>
        </w:rPr>
        <w:t xml:space="preserve"> </w:t>
      </w:r>
      <w:r w:rsidR="00A505A0" w:rsidRPr="0076558B">
        <w:rPr>
          <w:rFonts w:ascii="Times New Roman" w:eastAsia="Times New Roman" w:hAnsi="Times New Roman" w:cs="Times New Roman"/>
          <w:b/>
          <w:i/>
          <w:sz w:val="28"/>
          <w:szCs w:val="28"/>
          <w:u w:val="single"/>
        </w:rPr>
        <w:t>Губернская реформа Петра I</w:t>
      </w:r>
      <w:r w:rsidR="00A505A0" w:rsidRPr="0076558B">
        <w:rPr>
          <w:rFonts w:ascii="Times New Roman" w:eastAsia="Times New Roman" w:hAnsi="Times New Roman" w:cs="Times New Roman"/>
          <w:i/>
          <w:sz w:val="28"/>
          <w:szCs w:val="28"/>
          <w:u w:val="single"/>
        </w:rPr>
        <w:t xml:space="preserve"> </w:t>
      </w:r>
      <w:r w:rsidR="00A505A0" w:rsidRPr="009C2969">
        <w:rPr>
          <w:rFonts w:ascii="Times New Roman" w:eastAsia="Times New Roman" w:hAnsi="Times New Roman" w:cs="Times New Roman"/>
          <w:sz w:val="28"/>
          <w:szCs w:val="28"/>
        </w:rPr>
        <w:t>должна была рационализировать территориальное управление, однако стала новым этапом ликвидации основ местного самоуправления. Процесс рационализации территориального управления затронул несколько десятилетий. В эпоху Петра I были созданы учреждения и органы, несвойственные русской традиции и исторической практике, они не мог</w:t>
      </w:r>
      <w:r w:rsidR="00A505A0">
        <w:rPr>
          <w:rFonts w:ascii="Times New Roman" w:eastAsia="Times New Roman" w:hAnsi="Times New Roman" w:cs="Times New Roman"/>
          <w:sz w:val="28"/>
          <w:szCs w:val="28"/>
        </w:rPr>
        <w:t>ли получить поддержки населения</w:t>
      </w:r>
      <w:r w:rsidR="00A505A0" w:rsidRPr="009C2969">
        <w:rPr>
          <w:rFonts w:ascii="Times New Roman" w:eastAsia="Times New Roman" w:hAnsi="Times New Roman" w:cs="Times New Roman"/>
          <w:sz w:val="28"/>
          <w:szCs w:val="28"/>
        </w:rPr>
        <w:t xml:space="preserve"> и свелись, в конечном счете, к бюрократическому правлению с минимальным общественным участием.</w:t>
      </w:r>
    </w:p>
    <w:p w:rsidR="007A751F" w:rsidRPr="00133E79" w:rsidRDefault="00A505A0" w:rsidP="00133E79">
      <w:pPr>
        <w:pStyle w:val="a8"/>
        <w:spacing w:before="240" w:line="276" w:lineRule="auto"/>
        <w:ind w:left="0"/>
        <w:rPr>
          <w:rFonts w:ascii="Times New Roman" w:eastAsia="Times New Roman" w:hAnsi="Times New Roman" w:cs="Times New Roman"/>
          <w:sz w:val="28"/>
          <w:szCs w:val="28"/>
        </w:rPr>
      </w:pPr>
      <w:r w:rsidRPr="009C2969">
        <w:rPr>
          <w:rFonts w:ascii="Times New Roman" w:eastAsia="Times New Roman" w:hAnsi="Times New Roman" w:cs="Times New Roman"/>
          <w:sz w:val="28"/>
          <w:szCs w:val="28"/>
        </w:rPr>
        <w:t xml:space="preserve">Реформы Петра </w:t>
      </w:r>
      <w:r w:rsidRPr="009C2969">
        <w:rPr>
          <w:rFonts w:ascii="Times New Roman" w:eastAsia="Times New Roman" w:hAnsi="Times New Roman" w:cs="Times New Roman"/>
          <w:sz w:val="28"/>
          <w:szCs w:val="28"/>
          <w:lang w:val="en-US"/>
        </w:rPr>
        <w:t>I</w:t>
      </w:r>
      <w:r w:rsidR="00471B94">
        <w:rPr>
          <w:rFonts w:ascii="Times New Roman" w:eastAsia="Times New Roman" w:hAnsi="Times New Roman" w:cs="Times New Roman"/>
          <w:sz w:val="28"/>
          <w:szCs w:val="28"/>
        </w:rPr>
        <w:t xml:space="preserve"> </w:t>
      </w:r>
      <w:r w:rsidRPr="009C2969">
        <w:rPr>
          <w:rFonts w:ascii="Times New Roman" w:eastAsia="Times New Roman" w:hAnsi="Times New Roman" w:cs="Times New Roman"/>
          <w:sz w:val="28"/>
          <w:szCs w:val="28"/>
        </w:rPr>
        <w:t xml:space="preserve">изменили организацию государственного финансового контроля. Упразднив Думу, Петр </w:t>
      </w:r>
      <w:r w:rsidRPr="009C2969">
        <w:rPr>
          <w:rFonts w:ascii="Times New Roman" w:eastAsia="Times New Roman" w:hAnsi="Times New Roman" w:cs="Times New Roman"/>
          <w:i/>
          <w:sz w:val="28"/>
          <w:szCs w:val="28"/>
        </w:rPr>
        <w:t>возложил обязанности по контролю на Сенат</w:t>
      </w:r>
      <w:r w:rsidRPr="009C2969">
        <w:rPr>
          <w:rStyle w:val="ab"/>
          <w:rFonts w:ascii="Times New Roman" w:eastAsia="Times New Roman" w:hAnsi="Times New Roman" w:cs="Times New Roman"/>
          <w:i/>
          <w:sz w:val="28"/>
          <w:szCs w:val="28"/>
        </w:rPr>
        <w:footnoteReference w:id="12"/>
      </w:r>
      <w:r w:rsidR="00133E79">
        <w:rPr>
          <w:rFonts w:ascii="Times New Roman" w:eastAsia="Times New Roman" w:hAnsi="Times New Roman" w:cs="Times New Roman"/>
          <w:sz w:val="28"/>
          <w:szCs w:val="28"/>
        </w:rPr>
        <w:t>.</w:t>
      </w:r>
    </w:p>
    <w:p w:rsidR="00A505A0" w:rsidRPr="009C2969" w:rsidRDefault="007A751F" w:rsidP="009E0B91">
      <w:pPr>
        <w:pStyle w:val="a8"/>
        <w:spacing w:before="240" w:line="276" w:lineRule="auto"/>
        <w:ind w:left="0"/>
        <w:rPr>
          <w:rFonts w:ascii="Times New Roman" w:eastAsia="Times New Roman" w:hAnsi="Times New Roman" w:cs="Times New Roman"/>
          <w:sz w:val="28"/>
          <w:szCs w:val="28"/>
        </w:rPr>
      </w:pPr>
      <w:r w:rsidRPr="007A751F">
        <w:rPr>
          <w:rFonts w:ascii="Times New Roman" w:eastAsia="Times New Roman" w:hAnsi="Times New Roman" w:cs="Times New Roman"/>
          <w:b/>
          <w:i/>
          <w:noProof/>
          <w:sz w:val="28"/>
          <w:szCs w:val="28"/>
          <w:u w:val="single"/>
          <w:lang w:eastAsia="ru-RU"/>
        </w:rPr>
        <w:drawing>
          <wp:anchor distT="0" distB="0" distL="114300" distR="114300" simplePos="0" relativeHeight="251664384" behindDoc="0" locked="0" layoutInCell="1" allowOverlap="1">
            <wp:simplePos x="0" y="0"/>
            <wp:positionH relativeFrom="column">
              <wp:posOffset>67945</wp:posOffset>
            </wp:positionH>
            <wp:positionV relativeFrom="paragraph">
              <wp:posOffset>589915</wp:posOffset>
            </wp:positionV>
            <wp:extent cx="3131185" cy="1733550"/>
            <wp:effectExtent l="19050" t="0" r="0" b="0"/>
            <wp:wrapSquare wrapText="bothSides"/>
            <wp:docPr id="12" name="Рисунок 19" descr="https://s1.showslide.ru/s_slide/c9378d8cc33052f204237cb3b9e3fbbb/50bc9d20-7aaf-48fe-a1bd-8bc9ddf462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1.showslide.ru/s_slide/c9378d8cc33052f204237cb3b9e3fbbb/50bc9d20-7aaf-48fe-a1bd-8bc9ddf46220.jpeg"/>
                    <pic:cNvPicPr>
                      <a:picLocks noChangeAspect="1" noChangeArrowheads="1"/>
                    </pic:cNvPicPr>
                  </pic:nvPicPr>
                  <pic:blipFill>
                    <a:blip r:embed="rId14" cstate="print"/>
                    <a:srcRect/>
                    <a:stretch>
                      <a:fillRect/>
                    </a:stretch>
                  </pic:blipFill>
                  <pic:spPr bwMode="auto">
                    <a:xfrm>
                      <a:off x="0" y="0"/>
                      <a:ext cx="3131185" cy="1733550"/>
                    </a:xfrm>
                    <a:prstGeom prst="rect">
                      <a:avLst/>
                    </a:prstGeom>
                    <a:noFill/>
                    <a:ln w="9525">
                      <a:noFill/>
                      <a:miter lim="800000"/>
                      <a:headEnd/>
                      <a:tailEnd/>
                    </a:ln>
                  </pic:spPr>
                </pic:pic>
              </a:graphicData>
            </a:graphic>
          </wp:anchor>
        </w:drawing>
      </w:r>
      <w:r w:rsidR="00A505A0" w:rsidRPr="0076558B">
        <w:rPr>
          <w:rFonts w:ascii="Times New Roman" w:eastAsia="Times New Roman" w:hAnsi="Times New Roman" w:cs="Times New Roman"/>
          <w:b/>
          <w:i/>
          <w:sz w:val="28"/>
          <w:szCs w:val="28"/>
          <w:u w:val="single"/>
        </w:rPr>
        <w:t>Муниципальная реформа, произведенная Екатериной II, была не столько реформой, сколько революцией</w:t>
      </w:r>
      <w:r w:rsidR="00A505A0" w:rsidRPr="009C2969">
        <w:rPr>
          <w:rFonts w:ascii="Times New Roman" w:eastAsia="Times New Roman" w:hAnsi="Times New Roman" w:cs="Times New Roman"/>
          <w:sz w:val="28"/>
          <w:szCs w:val="28"/>
        </w:rPr>
        <w:t>, так как она не усовершенствовала старые учреждения, а поставила на их место совершенно новые, коренным образом отличавшиеся от существовавших. Были провозглашены принципы всесословности и самостоятельности, являющиеся основными предпосылками истинного самоуправления</w:t>
      </w:r>
      <w:r w:rsidR="00A505A0" w:rsidRPr="009C2969">
        <w:rPr>
          <w:rStyle w:val="ab"/>
          <w:rFonts w:ascii="Times New Roman" w:eastAsia="Times New Roman" w:hAnsi="Times New Roman" w:cs="Times New Roman"/>
          <w:sz w:val="28"/>
          <w:szCs w:val="28"/>
        </w:rPr>
        <w:footnoteReference w:id="13"/>
      </w:r>
      <w:r w:rsidR="00A505A0" w:rsidRPr="009C2969">
        <w:rPr>
          <w:rFonts w:ascii="Times New Roman" w:eastAsia="Times New Roman" w:hAnsi="Times New Roman" w:cs="Times New Roman"/>
          <w:sz w:val="28"/>
          <w:szCs w:val="28"/>
        </w:rPr>
        <w:t>.</w:t>
      </w:r>
    </w:p>
    <w:p w:rsidR="00383352" w:rsidRPr="00383352" w:rsidRDefault="00A505A0" w:rsidP="00383352">
      <w:pPr>
        <w:pStyle w:val="a8"/>
        <w:spacing w:before="240" w:line="276" w:lineRule="auto"/>
        <w:ind w:left="0"/>
        <w:rPr>
          <w:rFonts w:ascii="Times New Roman" w:eastAsia="Times New Roman" w:hAnsi="Times New Roman" w:cs="Times New Roman"/>
          <w:sz w:val="28"/>
          <w:szCs w:val="28"/>
        </w:rPr>
      </w:pPr>
      <w:r w:rsidRPr="009C2969">
        <w:rPr>
          <w:rFonts w:ascii="Times New Roman" w:eastAsia="Times New Roman" w:hAnsi="Times New Roman" w:cs="Times New Roman"/>
          <w:sz w:val="28"/>
          <w:szCs w:val="28"/>
        </w:rPr>
        <w:lastRenderedPageBreak/>
        <w:t xml:space="preserve">Именно разработанные при Екатерине II нормативные правовые акты можно считать </w:t>
      </w:r>
      <w:r w:rsidRPr="0076558B">
        <w:rPr>
          <w:rFonts w:ascii="Times New Roman" w:eastAsia="Times New Roman" w:hAnsi="Times New Roman" w:cs="Times New Roman"/>
          <w:b/>
          <w:i/>
          <w:sz w:val="28"/>
          <w:szCs w:val="28"/>
          <w:u w:val="single"/>
        </w:rPr>
        <w:t>«первой попыткой формирования российского муниципального права»</w:t>
      </w:r>
      <w:r w:rsidRPr="00471B94">
        <w:rPr>
          <w:rFonts w:ascii="Times New Roman" w:eastAsia="Times New Roman" w:hAnsi="Times New Roman" w:cs="Times New Roman"/>
          <w:b/>
          <w:sz w:val="28"/>
          <w:szCs w:val="28"/>
        </w:rPr>
        <w:t>.</w:t>
      </w:r>
    </w:p>
    <w:p w:rsidR="00E029C8" w:rsidRDefault="00E029C8" w:rsidP="001807FF">
      <w:pPr>
        <w:pStyle w:val="a8"/>
        <w:spacing w:before="240" w:line="276" w:lineRule="auto"/>
        <w:ind w:left="0"/>
        <w:rPr>
          <w:rFonts w:ascii="Times New Roman" w:hAnsi="Times New Roman" w:cs="Times New Roman"/>
          <w:bCs/>
          <w:iCs/>
          <w:sz w:val="28"/>
          <w:szCs w:val="28"/>
        </w:rPr>
      </w:pPr>
      <w:r>
        <w:rPr>
          <w:rFonts w:ascii="Times New Roman" w:hAnsi="Times New Roman" w:cs="Times New Roman"/>
          <w:bCs/>
          <w:iCs/>
          <w:noProof/>
          <w:sz w:val="28"/>
          <w:szCs w:val="28"/>
          <w:lang w:eastAsia="ru-RU"/>
        </w:rPr>
        <w:drawing>
          <wp:anchor distT="0" distB="0" distL="114300" distR="114300" simplePos="0" relativeHeight="251665408" behindDoc="0" locked="0" layoutInCell="1" allowOverlap="1">
            <wp:simplePos x="0" y="0"/>
            <wp:positionH relativeFrom="column">
              <wp:posOffset>3709670</wp:posOffset>
            </wp:positionH>
            <wp:positionV relativeFrom="paragraph">
              <wp:posOffset>161290</wp:posOffset>
            </wp:positionV>
            <wp:extent cx="2847340" cy="2343785"/>
            <wp:effectExtent l="19050" t="0" r="0" b="0"/>
            <wp:wrapSquare wrapText="bothSides"/>
            <wp:docPr id="26" name="Рисунок 40" descr="https://avatars.mds.yandex.net/i?id=607fa85ec653c7184dcb40a692322fc5635148bf-691768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avatars.mds.yandex.net/i?id=607fa85ec653c7184dcb40a692322fc5635148bf-6917684-images-thumbs&amp;n=13"/>
                    <pic:cNvPicPr>
                      <a:picLocks noChangeAspect="1" noChangeArrowheads="1"/>
                    </pic:cNvPicPr>
                  </pic:nvPicPr>
                  <pic:blipFill>
                    <a:blip r:embed="rId15"/>
                    <a:srcRect/>
                    <a:stretch>
                      <a:fillRect/>
                    </a:stretch>
                  </pic:blipFill>
                  <pic:spPr bwMode="auto">
                    <a:xfrm>
                      <a:off x="0" y="0"/>
                      <a:ext cx="2847340" cy="2343785"/>
                    </a:xfrm>
                    <a:prstGeom prst="rect">
                      <a:avLst/>
                    </a:prstGeom>
                    <a:noFill/>
                    <a:ln w="9525">
                      <a:noFill/>
                      <a:miter lim="800000"/>
                      <a:headEnd/>
                      <a:tailEnd/>
                    </a:ln>
                  </pic:spPr>
                </pic:pic>
              </a:graphicData>
            </a:graphic>
          </wp:anchor>
        </w:drawing>
      </w:r>
      <w:r w:rsidR="00471B94">
        <w:rPr>
          <w:rFonts w:ascii="Times New Roman" w:hAnsi="Times New Roman" w:cs="Times New Roman"/>
          <w:bCs/>
          <w:iCs/>
          <w:sz w:val="28"/>
          <w:szCs w:val="28"/>
        </w:rPr>
        <w:t>Правовую базу реформы составили</w:t>
      </w:r>
      <w:r w:rsidR="001807FF">
        <w:rPr>
          <w:rFonts w:ascii="Times New Roman" w:hAnsi="Times New Roman" w:cs="Times New Roman"/>
          <w:bCs/>
          <w:iCs/>
          <w:sz w:val="28"/>
          <w:szCs w:val="28"/>
        </w:rPr>
        <w:t xml:space="preserve"> </w:t>
      </w:r>
    </w:p>
    <w:p w:rsidR="001807FF" w:rsidRPr="00E029C8" w:rsidRDefault="00471B94" w:rsidP="00E029C8">
      <w:pPr>
        <w:pStyle w:val="a8"/>
        <w:spacing w:before="240" w:line="276" w:lineRule="auto"/>
        <w:ind w:left="0"/>
        <w:rPr>
          <w:rFonts w:ascii="Times New Roman" w:hAnsi="Times New Roman" w:cs="Times New Roman"/>
          <w:b/>
          <w:bCs/>
          <w:i/>
          <w:iCs/>
          <w:sz w:val="28"/>
          <w:szCs w:val="28"/>
          <w:u w:val="single"/>
        </w:rPr>
      </w:pPr>
      <w:r w:rsidRPr="0076558B">
        <w:rPr>
          <w:rFonts w:ascii="Times New Roman" w:hAnsi="Times New Roman" w:cs="Times New Roman"/>
          <w:b/>
          <w:bCs/>
          <w:i/>
          <w:iCs/>
          <w:sz w:val="28"/>
          <w:szCs w:val="28"/>
          <w:u w:val="single"/>
        </w:rPr>
        <w:t xml:space="preserve">Учреждение о губерниях (1775–1780 гг.), </w:t>
      </w:r>
    </w:p>
    <w:p w:rsidR="00E029C8" w:rsidRDefault="001807FF" w:rsidP="001807FF">
      <w:pPr>
        <w:pStyle w:val="a8"/>
        <w:spacing w:before="240" w:line="276" w:lineRule="auto"/>
        <w:ind w:left="0"/>
        <w:rPr>
          <w:rFonts w:ascii="Times New Roman" w:hAnsi="Times New Roman" w:cs="Times New Roman"/>
          <w:b/>
          <w:bCs/>
          <w:i/>
          <w:iCs/>
          <w:sz w:val="28"/>
          <w:szCs w:val="28"/>
          <w:u w:val="single"/>
        </w:rPr>
      </w:pPr>
      <w:r w:rsidRPr="0076558B">
        <w:rPr>
          <w:rFonts w:ascii="Times New Roman" w:hAnsi="Times New Roman" w:cs="Times New Roman"/>
          <w:b/>
          <w:bCs/>
          <w:i/>
          <w:iCs/>
          <w:sz w:val="28"/>
          <w:szCs w:val="28"/>
          <w:u w:val="single"/>
        </w:rPr>
        <w:t xml:space="preserve">Жалованная грамота дворянства (1785) </w:t>
      </w:r>
    </w:p>
    <w:p w:rsidR="001807FF" w:rsidRPr="001807FF" w:rsidRDefault="001807FF" w:rsidP="001807FF">
      <w:pPr>
        <w:pStyle w:val="a8"/>
        <w:spacing w:before="240" w:line="276" w:lineRule="auto"/>
        <w:ind w:left="0"/>
        <w:rPr>
          <w:rFonts w:ascii="Times New Roman" w:hAnsi="Times New Roman" w:cs="Times New Roman"/>
          <w:b/>
          <w:bCs/>
          <w:i/>
          <w:iCs/>
          <w:sz w:val="28"/>
          <w:szCs w:val="28"/>
          <w:u w:val="single"/>
        </w:rPr>
      </w:pPr>
      <w:r w:rsidRPr="0076558B">
        <w:rPr>
          <w:rFonts w:ascii="Times New Roman" w:hAnsi="Times New Roman" w:cs="Times New Roman"/>
          <w:b/>
          <w:bCs/>
          <w:i/>
          <w:iCs/>
          <w:sz w:val="28"/>
          <w:szCs w:val="28"/>
          <w:u w:val="single"/>
        </w:rPr>
        <w:t>Городовое положение (1785 г.).</w:t>
      </w:r>
      <w:r w:rsidRPr="0076558B">
        <w:rPr>
          <w:rFonts w:ascii="Times New Roman" w:hAnsi="Times New Roman" w:cs="Times New Roman"/>
          <w:bCs/>
          <w:i/>
          <w:iCs/>
          <w:sz w:val="28"/>
          <w:szCs w:val="28"/>
          <w:u w:val="single"/>
        </w:rPr>
        <w:t xml:space="preserve"> </w:t>
      </w:r>
      <w:r w:rsidRPr="009C2969">
        <w:rPr>
          <w:rFonts w:ascii="Times New Roman" w:eastAsia="Times New Roman" w:hAnsi="Times New Roman" w:cs="Times New Roman"/>
          <w:sz w:val="28"/>
          <w:szCs w:val="28"/>
        </w:rPr>
        <w:t>Основы системы местного са</w:t>
      </w:r>
      <w:r w:rsidR="00133E79">
        <w:rPr>
          <w:rFonts w:ascii="Times New Roman" w:eastAsia="Times New Roman" w:hAnsi="Times New Roman" w:cs="Times New Roman"/>
          <w:sz w:val="28"/>
          <w:szCs w:val="28"/>
        </w:rPr>
        <w:t xml:space="preserve">моуправления были ею заложены в </w:t>
      </w:r>
      <w:r>
        <w:rPr>
          <w:rFonts w:ascii="Times New Roman" w:eastAsia="Times New Roman" w:hAnsi="Times New Roman" w:cs="Times New Roman"/>
          <w:sz w:val="28"/>
          <w:szCs w:val="28"/>
        </w:rPr>
        <w:t xml:space="preserve">вышеуказанных </w:t>
      </w:r>
      <w:r w:rsidRPr="001807FF">
        <w:rPr>
          <w:rFonts w:ascii="Times New Roman" w:eastAsia="Times New Roman" w:hAnsi="Times New Roman" w:cs="Times New Roman"/>
          <w:sz w:val="28"/>
          <w:szCs w:val="28"/>
        </w:rPr>
        <w:t>актах</w:t>
      </w:r>
      <w:r w:rsidRPr="009C2969">
        <w:rPr>
          <w:rStyle w:val="ab"/>
          <w:rFonts w:ascii="Times New Roman" w:eastAsia="Times New Roman" w:hAnsi="Times New Roman" w:cs="Times New Roman"/>
          <w:sz w:val="28"/>
          <w:szCs w:val="28"/>
        </w:rPr>
        <w:footnoteReference w:id="14"/>
      </w:r>
      <w:r w:rsidRPr="001807FF">
        <w:rPr>
          <w:rFonts w:ascii="Times New Roman" w:eastAsia="Times New Roman" w:hAnsi="Times New Roman" w:cs="Times New Roman"/>
          <w:sz w:val="28"/>
          <w:szCs w:val="28"/>
        </w:rPr>
        <w:t xml:space="preserve">. </w:t>
      </w:r>
    </w:p>
    <w:p w:rsidR="00A505A0" w:rsidRPr="00471B94" w:rsidRDefault="00A505A0" w:rsidP="009E0B91">
      <w:pPr>
        <w:pStyle w:val="a8"/>
        <w:spacing w:before="240" w:line="276" w:lineRule="auto"/>
        <w:ind w:left="0"/>
        <w:rPr>
          <w:rFonts w:ascii="Times New Roman" w:eastAsia="Times New Roman" w:hAnsi="Times New Roman" w:cs="Times New Roman"/>
          <w:sz w:val="28"/>
          <w:szCs w:val="28"/>
        </w:rPr>
      </w:pPr>
      <w:r w:rsidRPr="009C2969">
        <w:rPr>
          <w:rFonts w:ascii="Times New Roman" w:hAnsi="Times New Roman" w:cs="Times New Roman"/>
          <w:sz w:val="28"/>
          <w:szCs w:val="28"/>
        </w:rPr>
        <w:t>Были созданы уездные и губернские дворянские собрания, главой которых был генерал -</w:t>
      </w:r>
      <w:r w:rsidR="008B486A">
        <w:rPr>
          <w:rFonts w:ascii="Times New Roman" w:hAnsi="Times New Roman" w:cs="Times New Roman"/>
          <w:sz w:val="28"/>
          <w:szCs w:val="28"/>
        </w:rPr>
        <w:t xml:space="preserve"> </w:t>
      </w:r>
      <w:r w:rsidRPr="009C2969">
        <w:rPr>
          <w:rFonts w:ascii="Times New Roman" w:hAnsi="Times New Roman" w:cs="Times New Roman"/>
          <w:sz w:val="28"/>
          <w:szCs w:val="28"/>
        </w:rPr>
        <w:t xml:space="preserve">губернатор, </w:t>
      </w:r>
      <w:r w:rsidRPr="009C2969">
        <w:rPr>
          <w:rFonts w:ascii="Times New Roman" w:hAnsi="Times New Roman" w:cs="Times New Roman"/>
          <w:i/>
          <w:sz w:val="28"/>
          <w:szCs w:val="28"/>
        </w:rPr>
        <w:t xml:space="preserve">наделяемый функциями надзора за судом и местным самоуправлением. </w:t>
      </w:r>
      <w:r w:rsidRPr="009C2969">
        <w:rPr>
          <w:rFonts w:ascii="Times New Roman" w:hAnsi="Times New Roman" w:cs="Times New Roman"/>
          <w:sz w:val="28"/>
          <w:szCs w:val="28"/>
        </w:rPr>
        <w:t xml:space="preserve">На уровне города в качестве органа местного самоуправления избирались Городская общая дума и Городская шестигласная дума. Решения городской думы выполнял магистрат, который был исполнительной властью. </w:t>
      </w:r>
    </w:p>
    <w:p w:rsidR="00A505A0" w:rsidRPr="009C2969" w:rsidRDefault="00A505A0" w:rsidP="009E0B91">
      <w:pPr>
        <w:pStyle w:val="a8"/>
        <w:spacing w:before="240" w:line="276" w:lineRule="auto"/>
        <w:ind w:left="0"/>
        <w:rPr>
          <w:rFonts w:ascii="Times New Roman" w:hAnsi="Times New Roman" w:cs="Times New Roman"/>
          <w:color w:val="000000"/>
          <w:sz w:val="28"/>
          <w:szCs w:val="28"/>
        </w:rPr>
      </w:pPr>
      <w:r w:rsidRPr="009C2969">
        <w:rPr>
          <w:rFonts w:ascii="Times New Roman" w:hAnsi="Times New Roman" w:cs="Times New Roman"/>
          <w:color w:val="000000"/>
          <w:sz w:val="28"/>
          <w:szCs w:val="28"/>
        </w:rPr>
        <w:t xml:space="preserve">По мнению </w:t>
      </w:r>
      <w:r>
        <w:rPr>
          <w:rFonts w:ascii="Times New Roman" w:hAnsi="Times New Roman" w:cs="Times New Roman"/>
          <w:color w:val="000000"/>
          <w:sz w:val="28"/>
          <w:szCs w:val="28"/>
        </w:rPr>
        <w:t xml:space="preserve">С.А. </w:t>
      </w:r>
      <w:r w:rsidRPr="009C2969">
        <w:rPr>
          <w:rFonts w:ascii="Times New Roman" w:hAnsi="Times New Roman" w:cs="Times New Roman"/>
          <w:color w:val="000000"/>
          <w:sz w:val="28"/>
          <w:szCs w:val="28"/>
        </w:rPr>
        <w:t>Авакьяна</w:t>
      </w:r>
      <w:r>
        <w:rPr>
          <w:rFonts w:ascii="Times New Roman" w:hAnsi="Times New Roman" w:cs="Times New Roman"/>
          <w:color w:val="000000"/>
          <w:sz w:val="28"/>
          <w:szCs w:val="28"/>
        </w:rPr>
        <w:t>,</w:t>
      </w:r>
      <w:r w:rsidRPr="009C2969">
        <w:rPr>
          <w:rStyle w:val="ab"/>
          <w:rFonts w:ascii="Times New Roman" w:hAnsi="Times New Roman" w:cs="Times New Roman"/>
          <w:color w:val="000000"/>
          <w:sz w:val="28"/>
          <w:szCs w:val="28"/>
        </w:rPr>
        <w:footnoteReference w:id="15"/>
      </w:r>
      <w:r w:rsidRPr="009C2969">
        <w:rPr>
          <w:rFonts w:ascii="Times New Roman" w:hAnsi="Times New Roman" w:cs="Times New Roman"/>
          <w:color w:val="000000"/>
          <w:sz w:val="28"/>
          <w:szCs w:val="28"/>
        </w:rPr>
        <w:t xml:space="preserve"> наиболее значимым этапом реформы местного самоуправления в истории дореволюционной России стали земская и городская реформы второй половины XIX в. Принятие 1 января 1864 г. Положения о губернских и уездных земских учреждениях и Городового положения от 16 июня 1870 г. впервые в истории России коренным образом изменили основу организации местного управления. </w:t>
      </w:r>
    </w:p>
    <w:p w:rsidR="00A505A0" w:rsidRPr="009C2969" w:rsidRDefault="00A505A0" w:rsidP="009E0B91">
      <w:pPr>
        <w:pStyle w:val="a8"/>
        <w:spacing w:before="240" w:line="276" w:lineRule="auto"/>
        <w:ind w:left="0"/>
        <w:rPr>
          <w:rFonts w:ascii="Times New Roman" w:hAnsi="Times New Roman" w:cs="Times New Roman"/>
          <w:bCs/>
          <w:sz w:val="28"/>
          <w:szCs w:val="28"/>
        </w:rPr>
      </w:pPr>
      <w:r w:rsidRPr="00847994">
        <w:rPr>
          <w:rFonts w:ascii="Times New Roman" w:hAnsi="Times New Roman" w:cs="Times New Roman"/>
          <w:bCs/>
          <w:iCs/>
          <w:sz w:val="28"/>
          <w:szCs w:val="28"/>
        </w:rPr>
        <w:t>Суть Земской реформы</w:t>
      </w:r>
      <w:r w:rsidRPr="00471B94">
        <w:rPr>
          <w:rFonts w:ascii="Times New Roman" w:hAnsi="Times New Roman" w:cs="Times New Roman"/>
          <w:b/>
          <w:bCs/>
          <w:sz w:val="28"/>
          <w:szCs w:val="28"/>
        </w:rPr>
        <w:t xml:space="preserve"> </w:t>
      </w:r>
      <w:r w:rsidRPr="0076558B">
        <w:rPr>
          <w:rFonts w:ascii="Times New Roman" w:hAnsi="Times New Roman" w:cs="Times New Roman"/>
          <w:bCs/>
          <w:sz w:val="28"/>
          <w:szCs w:val="28"/>
        </w:rPr>
        <w:t xml:space="preserve">заключается в выборности всех органов власти, наделение местного самоуправления собственными финансовыми ресурсами. </w:t>
      </w:r>
      <w:r w:rsidRPr="009C2969">
        <w:rPr>
          <w:rFonts w:ascii="Times New Roman" w:hAnsi="Times New Roman" w:cs="Times New Roman"/>
          <w:bCs/>
          <w:sz w:val="28"/>
          <w:szCs w:val="28"/>
        </w:rPr>
        <w:t xml:space="preserve">Земские органы избирались различными сословиями местного общества. </w:t>
      </w:r>
    </w:p>
    <w:p w:rsidR="00612E52" w:rsidRDefault="00612E52" w:rsidP="009E0B91">
      <w:pPr>
        <w:pStyle w:val="a8"/>
        <w:spacing w:before="240" w:line="276" w:lineRule="auto"/>
        <w:ind w:left="0"/>
        <w:jc w:val="center"/>
        <w:rPr>
          <w:rFonts w:ascii="Times New Roman" w:hAnsi="Times New Roman" w:cs="Times New Roman"/>
          <w:b/>
          <w:i/>
          <w:sz w:val="28"/>
          <w:szCs w:val="28"/>
          <w:u w:val="single"/>
        </w:rPr>
      </w:pPr>
    </w:p>
    <w:p w:rsidR="0076558B" w:rsidRPr="0076558B" w:rsidRDefault="0076558B" w:rsidP="009E0B91">
      <w:pPr>
        <w:pStyle w:val="a8"/>
        <w:spacing w:before="240" w:line="276" w:lineRule="auto"/>
        <w:ind w:left="0"/>
        <w:jc w:val="center"/>
        <w:rPr>
          <w:rFonts w:ascii="Times New Roman" w:hAnsi="Times New Roman" w:cs="Times New Roman"/>
          <w:b/>
          <w:sz w:val="28"/>
          <w:szCs w:val="28"/>
        </w:rPr>
      </w:pPr>
      <w:r w:rsidRPr="00133E79">
        <w:rPr>
          <w:rFonts w:ascii="Times New Roman" w:hAnsi="Times New Roman" w:cs="Times New Roman"/>
          <w:b/>
          <w:bCs/>
          <w:sz w:val="28"/>
          <w:szCs w:val="28"/>
          <w:highlight w:val="green"/>
        </w:rPr>
        <w:t>Второй период советский 1917 - 1990 годы</w:t>
      </w:r>
    </w:p>
    <w:p w:rsidR="00133E79" w:rsidRDefault="00A505A0" w:rsidP="009E0B91">
      <w:pPr>
        <w:ind w:firstLine="567"/>
        <w:contextualSpacing/>
        <w:jc w:val="both"/>
        <w:rPr>
          <w:rFonts w:ascii="Times New Roman" w:hAnsi="Times New Roman" w:cs="Times New Roman"/>
          <w:sz w:val="28"/>
          <w:szCs w:val="28"/>
        </w:rPr>
      </w:pPr>
      <w:r w:rsidRPr="009C2969">
        <w:rPr>
          <w:rFonts w:ascii="Times New Roman" w:hAnsi="Times New Roman" w:cs="Times New Roman"/>
          <w:sz w:val="28"/>
          <w:szCs w:val="28"/>
        </w:rPr>
        <w:t xml:space="preserve">После </w:t>
      </w:r>
      <w:r>
        <w:rPr>
          <w:rFonts w:ascii="Times New Roman" w:hAnsi="Times New Roman" w:cs="Times New Roman"/>
          <w:sz w:val="28"/>
          <w:szCs w:val="28"/>
        </w:rPr>
        <w:t xml:space="preserve">завершения </w:t>
      </w:r>
      <w:r w:rsidRPr="009C2969">
        <w:rPr>
          <w:rFonts w:ascii="Times New Roman" w:hAnsi="Times New Roman" w:cs="Times New Roman"/>
          <w:sz w:val="28"/>
          <w:szCs w:val="28"/>
        </w:rPr>
        <w:t xml:space="preserve">октябрьской революции </w:t>
      </w:r>
      <w:r>
        <w:rPr>
          <w:rFonts w:ascii="Times New Roman" w:hAnsi="Times New Roman" w:cs="Times New Roman"/>
          <w:sz w:val="28"/>
          <w:szCs w:val="28"/>
        </w:rPr>
        <w:t xml:space="preserve">в </w:t>
      </w:r>
      <w:r w:rsidRPr="009C2969">
        <w:rPr>
          <w:rFonts w:ascii="Times New Roman" w:hAnsi="Times New Roman" w:cs="Times New Roman"/>
          <w:sz w:val="28"/>
          <w:szCs w:val="28"/>
        </w:rPr>
        <w:t>1917</w:t>
      </w:r>
      <w:r>
        <w:rPr>
          <w:rFonts w:ascii="Times New Roman" w:hAnsi="Times New Roman" w:cs="Times New Roman"/>
          <w:sz w:val="28"/>
          <w:szCs w:val="28"/>
        </w:rPr>
        <w:t xml:space="preserve"> году</w:t>
      </w:r>
      <w:r w:rsidRPr="009C2969">
        <w:rPr>
          <w:rFonts w:ascii="Times New Roman" w:hAnsi="Times New Roman" w:cs="Times New Roman"/>
          <w:sz w:val="28"/>
          <w:szCs w:val="28"/>
        </w:rPr>
        <w:t xml:space="preserve"> земское самоуправление существовало </w:t>
      </w:r>
      <w:r>
        <w:rPr>
          <w:rFonts w:ascii="Times New Roman" w:hAnsi="Times New Roman" w:cs="Times New Roman"/>
          <w:sz w:val="28"/>
          <w:szCs w:val="28"/>
        </w:rPr>
        <w:t xml:space="preserve">совсем </w:t>
      </w:r>
      <w:r w:rsidRPr="009C2969">
        <w:rPr>
          <w:rFonts w:ascii="Times New Roman" w:hAnsi="Times New Roman" w:cs="Times New Roman"/>
          <w:sz w:val="28"/>
          <w:szCs w:val="28"/>
        </w:rPr>
        <w:t xml:space="preserve">недолго. Впервые месяцы </w:t>
      </w:r>
      <w:r>
        <w:rPr>
          <w:rFonts w:ascii="Times New Roman" w:hAnsi="Times New Roman" w:cs="Times New Roman"/>
          <w:i/>
          <w:sz w:val="28"/>
          <w:szCs w:val="28"/>
        </w:rPr>
        <w:t xml:space="preserve">Советам был передан ряд некоторых </w:t>
      </w:r>
      <w:r w:rsidRPr="009C2969">
        <w:rPr>
          <w:rFonts w:ascii="Times New Roman" w:hAnsi="Times New Roman" w:cs="Times New Roman"/>
          <w:i/>
          <w:sz w:val="28"/>
          <w:szCs w:val="28"/>
        </w:rPr>
        <w:t>управленчески</w:t>
      </w:r>
      <w:r>
        <w:rPr>
          <w:rFonts w:ascii="Times New Roman" w:hAnsi="Times New Roman" w:cs="Times New Roman"/>
          <w:i/>
          <w:sz w:val="28"/>
          <w:szCs w:val="28"/>
        </w:rPr>
        <w:t>х</w:t>
      </w:r>
      <w:r w:rsidRPr="009C2969">
        <w:rPr>
          <w:rFonts w:ascii="Times New Roman" w:hAnsi="Times New Roman" w:cs="Times New Roman"/>
          <w:i/>
          <w:sz w:val="28"/>
          <w:szCs w:val="28"/>
        </w:rPr>
        <w:t xml:space="preserve"> функци</w:t>
      </w:r>
      <w:r>
        <w:rPr>
          <w:rFonts w:ascii="Times New Roman" w:hAnsi="Times New Roman" w:cs="Times New Roman"/>
          <w:i/>
          <w:sz w:val="28"/>
          <w:szCs w:val="28"/>
        </w:rPr>
        <w:t>й</w:t>
      </w:r>
      <w:r w:rsidRPr="009C2969">
        <w:rPr>
          <w:rFonts w:ascii="Times New Roman" w:hAnsi="Times New Roman" w:cs="Times New Roman"/>
          <w:i/>
          <w:sz w:val="28"/>
          <w:szCs w:val="28"/>
        </w:rPr>
        <w:t xml:space="preserve"> земских учреждений</w:t>
      </w:r>
      <w:r w:rsidRPr="009C2969">
        <w:rPr>
          <w:rFonts w:ascii="Times New Roman" w:hAnsi="Times New Roman" w:cs="Times New Roman"/>
          <w:sz w:val="28"/>
          <w:szCs w:val="28"/>
        </w:rPr>
        <w:t xml:space="preserve">. </w:t>
      </w:r>
      <w:r>
        <w:rPr>
          <w:rFonts w:ascii="Times New Roman" w:hAnsi="Times New Roman" w:cs="Times New Roman"/>
          <w:sz w:val="28"/>
          <w:szCs w:val="28"/>
        </w:rPr>
        <w:t>Однако,</w:t>
      </w:r>
      <w:r w:rsidRPr="009C2969">
        <w:rPr>
          <w:rFonts w:ascii="Times New Roman" w:hAnsi="Times New Roman" w:cs="Times New Roman"/>
          <w:sz w:val="28"/>
          <w:szCs w:val="28"/>
        </w:rPr>
        <w:t xml:space="preserve"> вскоре стало </w:t>
      </w:r>
      <w:r>
        <w:rPr>
          <w:rFonts w:ascii="Times New Roman" w:hAnsi="Times New Roman" w:cs="Times New Roman"/>
          <w:sz w:val="28"/>
          <w:szCs w:val="28"/>
        </w:rPr>
        <w:t>очевидно</w:t>
      </w:r>
      <w:r w:rsidRPr="009C2969">
        <w:rPr>
          <w:rFonts w:ascii="Times New Roman" w:hAnsi="Times New Roman" w:cs="Times New Roman"/>
          <w:sz w:val="28"/>
          <w:szCs w:val="28"/>
        </w:rPr>
        <w:t xml:space="preserve">, что </w:t>
      </w:r>
      <w:r>
        <w:rPr>
          <w:rFonts w:ascii="Times New Roman" w:hAnsi="Times New Roman" w:cs="Times New Roman"/>
          <w:sz w:val="28"/>
          <w:szCs w:val="28"/>
        </w:rPr>
        <w:t>Советы</w:t>
      </w:r>
      <w:r w:rsidRPr="009C2969">
        <w:rPr>
          <w:rFonts w:ascii="Times New Roman" w:hAnsi="Times New Roman" w:cs="Times New Roman"/>
          <w:sz w:val="28"/>
          <w:szCs w:val="28"/>
        </w:rPr>
        <w:t xml:space="preserve"> не </w:t>
      </w:r>
      <w:r>
        <w:rPr>
          <w:rFonts w:ascii="Times New Roman" w:hAnsi="Times New Roman" w:cs="Times New Roman"/>
          <w:sz w:val="28"/>
          <w:szCs w:val="28"/>
        </w:rPr>
        <w:t xml:space="preserve">будут приживаться </w:t>
      </w:r>
      <w:r w:rsidRPr="009C2969">
        <w:rPr>
          <w:rFonts w:ascii="Times New Roman" w:hAnsi="Times New Roman" w:cs="Times New Roman"/>
          <w:sz w:val="28"/>
          <w:szCs w:val="28"/>
        </w:rPr>
        <w:t xml:space="preserve">с </w:t>
      </w:r>
      <w:r>
        <w:rPr>
          <w:rFonts w:ascii="Times New Roman" w:hAnsi="Times New Roman" w:cs="Times New Roman"/>
          <w:sz w:val="28"/>
          <w:szCs w:val="28"/>
        </w:rPr>
        <w:t xml:space="preserve">земско-городской </w:t>
      </w:r>
      <w:r w:rsidRPr="009C2969">
        <w:rPr>
          <w:rFonts w:ascii="Times New Roman" w:hAnsi="Times New Roman" w:cs="Times New Roman"/>
          <w:sz w:val="28"/>
          <w:szCs w:val="28"/>
        </w:rPr>
        <w:t>системой. Советы</w:t>
      </w:r>
      <w:r>
        <w:rPr>
          <w:rFonts w:ascii="Times New Roman" w:hAnsi="Times New Roman" w:cs="Times New Roman"/>
          <w:sz w:val="28"/>
          <w:szCs w:val="28"/>
        </w:rPr>
        <w:t xml:space="preserve"> были поставлены</w:t>
      </w:r>
      <w:r w:rsidRPr="009C2969">
        <w:rPr>
          <w:rFonts w:ascii="Times New Roman" w:hAnsi="Times New Roman" w:cs="Times New Roman"/>
          <w:sz w:val="28"/>
          <w:szCs w:val="28"/>
        </w:rPr>
        <w:t xml:space="preserve"> в </w:t>
      </w:r>
      <w:r>
        <w:rPr>
          <w:rFonts w:ascii="Times New Roman" w:hAnsi="Times New Roman" w:cs="Times New Roman"/>
          <w:sz w:val="28"/>
          <w:szCs w:val="28"/>
        </w:rPr>
        <w:t xml:space="preserve">большую </w:t>
      </w:r>
      <w:r w:rsidRPr="009C2969">
        <w:rPr>
          <w:rFonts w:ascii="Times New Roman" w:hAnsi="Times New Roman" w:cs="Times New Roman"/>
          <w:sz w:val="28"/>
          <w:szCs w:val="28"/>
        </w:rPr>
        <w:t>финансов</w:t>
      </w:r>
      <w:r>
        <w:rPr>
          <w:rFonts w:ascii="Times New Roman" w:hAnsi="Times New Roman" w:cs="Times New Roman"/>
          <w:sz w:val="28"/>
          <w:szCs w:val="28"/>
        </w:rPr>
        <w:t xml:space="preserve">ую </w:t>
      </w:r>
      <w:r w:rsidRPr="009C2969">
        <w:rPr>
          <w:rFonts w:ascii="Times New Roman" w:hAnsi="Times New Roman" w:cs="Times New Roman"/>
          <w:sz w:val="28"/>
          <w:szCs w:val="28"/>
        </w:rPr>
        <w:t xml:space="preserve">зависимость от </w:t>
      </w:r>
      <w:r>
        <w:rPr>
          <w:rFonts w:ascii="Times New Roman" w:hAnsi="Times New Roman" w:cs="Times New Roman"/>
          <w:sz w:val="28"/>
          <w:szCs w:val="28"/>
        </w:rPr>
        <w:t>вышестоящих органов государственной власти и</w:t>
      </w:r>
      <w:r w:rsidRPr="009C2969">
        <w:rPr>
          <w:rFonts w:ascii="Times New Roman" w:hAnsi="Times New Roman" w:cs="Times New Roman"/>
          <w:sz w:val="28"/>
          <w:szCs w:val="28"/>
        </w:rPr>
        <w:t xml:space="preserve"> утратили многие самоуправленческие </w:t>
      </w:r>
      <w:r>
        <w:rPr>
          <w:rFonts w:ascii="Times New Roman" w:hAnsi="Times New Roman" w:cs="Times New Roman"/>
          <w:sz w:val="28"/>
          <w:szCs w:val="28"/>
        </w:rPr>
        <w:t>функции</w:t>
      </w:r>
      <w:r w:rsidRPr="009C2969">
        <w:rPr>
          <w:rFonts w:ascii="Times New Roman" w:hAnsi="Times New Roman" w:cs="Times New Roman"/>
          <w:sz w:val="28"/>
          <w:szCs w:val="28"/>
        </w:rPr>
        <w:t xml:space="preserve">. </w:t>
      </w:r>
    </w:p>
    <w:p w:rsidR="00133E79" w:rsidRDefault="00133E79" w:rsidP="009E0B91">
      <w:pPr>
        <w:ind w:firstLine="567"/>
        <w:contextualSpacing/>
        <w:jc w:val="both"/>
        <w:rPr>
          <w:rFonts w:ascii="Times New Roman" w:hAnsi="Times New Roman" w:cs="Times New Roman"/>
          <w:sz w:val="28"/>
          <w:szCs w:val="28"/>
        </w:rPr>
      </w:pPr>
    </w:p>
    <w:p w:rsidR="00133E79" w:rsidRDefault="00133E79" w:rsidP="009E0B91">
      <w:pPr>
        <w:ind w:firstLine="567"/>
        <w:contextualSpacing/>
        <w:jc w:val="both"/>
        <w:rPr>
          <w:rFonts w:ascii="Times New Roman" w:hAnsi="Times New Roman" w:cs="Times New Roman"/>
          <w:sz w:val="28"/>
          <w:szCs w:val="28"/>
        </w:rPr>
      </w:pPr>
    </w:p>
    <w:p w:rsidR="00133E79" w:rsidRDefault="00133E79" w:rsidP="00133E79">
      <w:pPr>
        <w:ind w:firstLine="567"/>
        <w:contextualSpacing/>
        <w:jc w:val="both"/>
        <w:rPr>
          <w:rFonts w:ascii="Times New Roman" w:hAnsi="Times New Roman" w:cs="Times New Roman"/>
          <w:sz w:val="28"/>
          <w:szCs w:val="28"/>
        </w:rPr>
      </w:pPr>
    </w:p>
    <w:p w:rsidR="00EF5C5E" w:rsidRPr="00133E79" w:rsidRDefault="00133E79" w:rsidP="00133E79">
      <w:pPr>
        <w:ind w:firstLine="567"/>
        <w:contextualSpacing/>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6432" behindDoc="0" locked="0" layoutInCell="1" allowOverlap="1">
            <wp:simplePos x="0" y="0"/>
            <wp:positionH relativeFrom="column">
              <wp:posOffset>252095</wp:posOffset>
            </wp:positionH>
            <wp:positionV relativeFrom="paragraph">
              <wp:posOffset>-1905</wp:posOffset>
            </wp:positionV>
            <wp:extent cx="2628900" cy="1720850"/>
            <wp:effectExtent l="19050" t="0" r="0" b="0"/>
            <wp:wrapSquare wrapText="bothSides"/>
            <wp:docPr id="78" name="Рисунок 78" descr="https://avatars.mds.yandex.net/i?id=64f6d301ea4772ea46674e1db9ff3ce68fb5ddbf-10449875-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avatars.mds.yandex.net/i?id=64f6d301ea4772ea46674e1db9ff3ce68fb5ddbf-10449875-images-thumbs&amp;n=13"/>
                    <pic:cNvPicPr>
                      <a:picLocks noChangeAspect="1" noChangeArrowheads="1"/>
                    </pic:cNvPicPr>
                  </pic:nvPicPr>
                  <pic:blipFill>
                    <a:blip r:embed="rId16"/>
                    <a:srcRect/>
                    <a:stretch>
                      <a:fillRect/>
                    </a:stretch>
                  </pic:blipFill>
                  <pic:spPr bwMode="auto">
                    <a:xfrm>
                      <a:off x="0" y="0"/>
                      <a:ext cx="2628900" cy="1720850"/>
                    </a:xfrm>
                    <a:prstGeom prst="rect">
                      <a:avLst/>
                    </a:prstGeom>
                    <a:noFill/>
                    <a:ln w="9525">
                      <a:noFill/>
                      <a:miter lim="800000"/>
                      <a:headEnd/>
                      <a:tailEnd/>
                    </a:ln>
                  </pic:spPr>
                </pic:pic>
              </a:graphicData>
            </a:graphic>
          </wp:anchor>
        </w:drawing>
      </w:r>
      <w:r w:rsidR="00A505A0" w:rsidRPr="009C2969">
        <w:rPr>
          <w:rFonts w:ascii="Times New Roman" w:hAnsi="Times New Roman" w:cs="Times New Roman"/>
          <w:sz w:val="28"/>
          <w:szCs w:val="28"/>
        </w:rPr>
        <w:t>В декабре 1917 г</w:t>
      </w:r>
      <w:r w:rsidR="00A505A0">
        <w:rPr>
          <w:rFonts w:ascii="Times New Roman" w:hAnsi="Times New Roman" w:cs="Times New Roman"/>
          <w:sz w:val="28"/>
          <w:szCs w:val="28"/>
        </w:rPr>
        <w:t>ода В.И. Ленин</w:t>
      </w:r>
      <w:r w:rsidR="00471B94">
        <w:rPr>
          <w:rFonts w:ascii="Times New Roman" w:hAnsi="Times New Roman" w:cs="Times New Roman"/>
          <w:sz w:val="28"/>
          <w:szCs w:val="28"/>
        </w:rPr>
        <w:t xml:space="preserve"> </w:t>
      </w:r>
      <w:r w:rsidR="00A505A0">
        <w:rPr>
          <w:rFonts w:ascii="Times New Roman" w:hAnsi="Times New Roman" w:cs="Times New Roman"/>
          <w:sz w:val="28"/>
          <w:szCs w:val="28"/>
        </w:rPr>
        <w:t xml:space="preserve">подписал декрет, </w:t>
      </w:r>
      <w:r w:rsidR="00A505A0" w:rsidRPr="009C2969">
        <w:rPr>
          <w:rFonts w:ascii="Times New Roman" w:hAnsi="Times New Roman" w:cs="Times New Roman"/>
          <w:sz w:val="28"/>
          <w:szCs w:val="28"/>
        </w:rPr>
        <w:t xml:space="preserve">которому передавались </w:t>
      </w:r>
      <w:r w:rsidR="00A505A0">
        <w:rPr>
          <w:rFonts w:ascii="Times New Roman" w:hAnsi="Times New Roman" w:cs="Times New Roman"/>
          <w:sz w:val="28"/>
          <w:szCs w:val="28"/>
        </w:rPr>
        <w:t>учреждения,</w:t>
      </w:r>
      <w:r w:rsidR="00A505A0" w:rsidRPr="009C2969">
        <w:rPr>
          <w:rFonts w:ascii="Times New Roman" w:hAnsi="Times New Roman" w:cs="Times New Roman"/>
          <w:sz w:val="28"/>
          <w:szCs w:val="28"/>
        </w:rPr>
        <w:t xml:space="preserve"> относящиеся к местному самоуправлению для </w:t>
      </w:r>
      <w:r w:rsidR="00A505A0">
        <w:rPr>
          <w:rFonts w:ascii="Times New Roman" w:hAnsi="Times New Roman" w:cs="Times New Roman"/>
          <w:sz w:val="28"/>
          <w:szCs w:val="28"/>
        </w:rPr>
        <w:t xml:space="preserve">их </w:t>
      </w:r>
      <w:r w:rsidR="00A505A0" w:rsidRPr="009C2969">
        <w:rPr>
          <w:rFonts w:ascii="Times New Roman" w:hAnsi="Times New Roman" w:cs="Times New Roman"/>
          <w:sz w:val="28"/>
          <w:szCs w:val="28"/>
        </w:rPr>
        <w:t xml:space="preserve">объединения. </w:t>
      </w:r>
      <w:r w:rsidR="0039034B" w:rsidRPr="0076558B">
        <w:rPr>
          <w:rFonts w:ascii="Times New Roman" w:hAnsi="Times New Roman" w:cs="Times New Roman"/>
          <w:b/>
          <w:i/>
          <w:sz w:val="28"/>
          <w:szCs w:val="28"/>
          <w:u w:val="single"/>
        </w:rPr>
        <w:t xml:space="preserve"> </w:t>
      </w:r>
      <w:r w:rsidR="00A505A0" w:rsidRPr="0076558B">
        <w:rPr>
          <w:rFonts w:ascii="Times New Roman" w:hAnsi="Times New Roman" w:cs="Times New Roman"/>
          <w:b/>
          <w:i/>
          <w:sz w:val="28"/>
          <w:szCs w:val="28"/>
          <w:u w:val="single"/>
        </w:rPr>
        <w:t>В</w:t>
      </w:r>
      <w:r w:rsidR="00471B94" w:rsidRPr="0076558B">
        <w:rPr>
          <w:rFonts w:ascii="Times New Roman" w:hAnsi="Times New Roman" w:cs="Times New Roman"/>
          <w:b/>
          <w:i/>
          <w:sz w:val="28"/>
          <w:szCs w:val="28"/>
          <w:u w:val="single"/>
        </w:rPr>
        <w:t xml:space="preserve"> </w:t>
      </w:r>
      <w:r w:rsidR="00A505A0" w:rsidRPr="0076558B">
        <w:rPr>
          <w:rFonts w:ascii="Times New Roman" w:hAnsi="Times New Roman" w:cs="Times New Roman"/>
          <w:b/>
          <w:i/>
          <w:sz w:val="28"/>
          <w:szCs w:val="28"/>
          <w:u w:val="single"/>
        </w:rPr>
        <w:t>письме НКВД</w:t>
      </w:r>
      <w:r w:rsidR="0074529E" w:rsidRPr="0076558B">
        <w:rPr>
          <w:rFonts w:ascii="Times New Roman" w:hAnsi="Times New Roman" w:cs="Times New Roman"/>
          <w:b/>
          <w:i/>
          <w:sz w:val="28"/>
          <w:szCs w:val="28"/>
          <w:u w:val="single"/>
        </w:rPr>
        <w:t xml:space="preserve"> </w:t>
      </w:r>
      <w:r w:rsidR="00A505A0" w:rsidRPr="0076558B">
        <w:rPr>
          <w:rFonts w:ascii="Times New Roman" w:hAnsi="Times New Roman" w:cs="Times New Roman"/>
          <w:b/>
          <w:i/>
          <w:sz w:val="28"/>
          <w:szCs w:val="28"/>
          <w:u w:val="single"/>
        </w:rPr>
        <w:t>24 декабря 1917 г.</w:t>
      </w:r>
      <w:r w:rsidR="00471B94" w:rsidRPr="0076558B">
        <w:rPr>
          <w:rFonts w:ascii="Times New Roman" w:hAnsi="Times New Roman" w:cs="Times New Roman"/>
          <w:b/>
          <w:i/>
          <w:sz w:val="28"/>
          <w:szCs w:val="28"/>
          <w:u w:val="single"/>
        </w:rPr>
        <w:t xml:space="preserve"> </w:t>
      </w:r>
      <w:r w:rsidR="00A505A0" w:rsidRPr="0076558B">
        <w:rPr>
          <w:rFonts w:ascii="Times New Roman" w:hAnsi="Times New Roman" w:cs="Times New Roman"/>
          <w:b/>
          <w:i/>
          <w:sz w:val="28"/>
          <w:szCs w:val="28"/>
          <w:u w:val="single"/>
        </w:rPr>
        <w:t>«Об организации местного самоуправления»</w:t>
      </w:r>
      <w:r w:rsidR="00471B94">
        <w:rPr>
          <w:rFonts w:ascii="Times New Roman" w:hAnsi="Times New Roman" w:cs="Times New Roman"/>
          <w:sz w:val="28"/>
          <w:szCs w:val="28"/>
        </w:rPr>
        <w:t xml:space="preserve"> </w:t>
      </w:r>
      <w:r w:rsidR="00A505A0">
        <w:rPr>
          <w:rFonts w:ascii="Times New Roman" w:hAnsi="Times New Roman" w:cs="Times New Roman"/>
          <w:sz w:val="28"/>
          <w:szCs w:val="28"/>
        </w:rPr>
        <w:t>адресованном</w:t>
      </w:r>
      <w:r w:rsidR="00471B94">
        <w:rPr>
          <w:rFonts w:ascii="Times New Roman" w:hAnsi="Times New Roman" w:cs="Times New Roman"/>
          <w:sz w:val="28"/>
          <w:szCs w:val="28"/>
        </w:rPr>
        <w:t xml:space="preserve"> </w:t>
      </w:r>
      <w:r w:rsidR="00A505A0" w:rsidRPr="00476F1D">
        <w:rPr>
          <w:rFonts w:ascii="Times New Roman" w:hAnsi="Times New Roman" w:cs="Times New Roman"/>
          <w:sz w:val="28"/>
          <w:szCs w:val="28"/>
        </w:rPr>
        <w:t xml:space="preserve">советам солдатских, рабочих, крестьянских депутатов </w:t>
      </w:r>
      <w:r w:rsidR="00A505A0">
        <w:rPr>
          <w:rFonts w:ascii="Times New Roman" w:hAnsi="Times New Roman" w:cs="Times New Roman"/>
          <w:sz w:val="28"/>
          <w:szCs w:val="28"/>
        </w:rPr>
        <w:t xml:space="preserve">подчеркивалось, что на местах органами власти и управления </w:t>
      </w:r>
      <w:r w:rsidR="00A505A0" w:rsidRPr="009C2969">
        <w:rPr>
          <w:rFonts w:ascii="Times New Roman" w:hAnsi="Times New Roman" w:cs="Times New Roman"/>
          <w:sz w:val="28"/>
          <w:szCs w:val="28"/>
        </w:rPr>
        <w:t>являются Советы, которые должны подчинить себе все учреждения</w:t>
      </w:r>
      <w:r w:rsidR="00A505A0" w:rsidRPr="009C2969">
        <w:rPr>
          <w:rStyle w:val="ab"/>
          <w:rFonts w:ascii="Times New Roman" w:hAnsi="Times New Roman" w:cs="Times New Roman"/>
          <w:sz w:val="28"/>
          <w:szCs w:val="28"/>
        </w:rPr>
        <w:footnoteReference w:id="16"/>
      </w:r>
      <w:r w:rsidR="00A505A0" w:rsidRPr="009C2969">
        <w:rPr>
          <w:rFonts w:ascii="Times New Roman" w:hAnsi="Times New Roman" w:cs="Times New Roman"/>
          <w:sz w:val="28"/>
          <w:szCs w:val="28"/>
        </w:rPr>
        <w:t>.</w:t>
      </w:r>
    </w:p>
    <w:p w:rsidR="00A505A0" w:rsidRPr="009C2969" w:rsidRDefault="00A505A0" w:rsidP="009E0B91">
      <w:pPr>
        <w:ind w:firstLine="567"/>
        <w:contextualSpacing/>
        <w:jc w:val="both"/>
        <w:rPr>
          <w:rFonts w:ascii="Times New Roman" w:hAnsi="Times New Roman" w:cs="Times New Roman"/>
          <w:bCs/>
          <w:sz w:val="28"/>
          <w:szCs w:val="28"/>
        </w:rPr>
      </w:pPr>
      <w:r w:rsidRPr="0076558B">
        <w:rPr>
          <w:rFonts w:ascii="Times New Roman" w:hAnsi="Times New Roman" w:cs="Times New Roman"/>
          <w:bCs/>
          <w:sz w:val="28"/>
          <w:szCs w:val="28"/>
        </w:rPr>
        <w:t>Систему местных органов государственной власти</w:t>
      </w:r>
      <w:r w:rsidRPr="0074529E">
        <w:rPr>
          <w:rFonts w:ascii="Times New Roman" w:hAnsi="Times New Roman" w:cs="Times New Roman"/>
          <w:b/>
          <w:bCs/>
          <w:sz w:val="28"/>
          <w:szCs w:val="28"/>
        </w:rPr>
        <w:t xml:space="preserve"> </w:t>
      </w:r>
      <w:r w:rsidRPr="0076558B">
        <w:rPr>
          <w:rFonts w:ascii="Times New Roman" w:hAnsi="Times New Roman" w:cs="Times New Roman"/>
          <w:bCs/>
          <w:sz w:val="28"/>
          <w:szCs w:val="28"/>
        </w:rPr>
        <w:t xml:space="preserve">установила </w:t>
      </w:r>
      <w:r w:rsidRPr="0076558B">
        <w:rPr>
          <w:rFonts w:ascii="Times New Roman" w:hAnsi="Times New Roman" w:cs="Times New Roman"/>
          <w:b/>
          <w:bCs/>
          <w:i/>
          <w:sz w:val="28"/>
          <w:szCs w:val="28"/>
          <w:u w:val="single"/>
        </w:rPr>
        <w:t>Конституция РСФСР 1918 г</w:t>
      </w:r>
      <w:r w:rsidRPr="009C2969">
        <w:rPr>
          <w:rFonts w:ascii="Times New Roman" w:hAnsi="Times New Roman" w:cs="Times New Roman"/>
          <w:bCs/>
          <w:sz w:val="28"/>
          <w:szCs w:val="28"/>
        </w:rPr>
        <w:t>.</w:t>
      </w:r>
      <w:r>
        <w:rPr>
          <w:rStyle w:val="ab"/>
          <w:rFonts w:ascii="Times New Roman" w:hAnsi="Times New Roman" w:cs="Times New Roman"/>
          <w:bCs/>
          <w:sz w:val="28"/>
          <w:szCs w:val="28"/>
        </w:rPr>
        <w:footnoteReference w:id="17"/>
      </w:r>
      <w:r>
        <w:rPr>
          <w:rFonts w:ascii="Times New Roman" w:hAnsi="Times New Roman" w:cs="Times New Roman"/>
          <w:bCs/>
          <w:sz w:val="28"/>
          <w:szCs w:val="28"/>
        </w:rPr>
        <w:t>,</w:t>
      </w:r>
      <w:r w:rsidR="00EF5C5E" w:rsidRPr="00EF5C5E">
        <w:t xml:space="preserve"> </w:t>
      </w:r>
      <w:r w:rsidR="00EF5C5E">
        <w:rPr>
          <w:noProof/>
        </w:rPr>
        <w:drawing>
          <wp:anchor distT="0" distB="0" distL="114300" distR="114300" simplePos="0" relativeHeight="251667456" behindDoc="1" locked="0" layoutInCell="1" allowOverlap="1">
            <wp:simplePos x="0" y="0"/>
            <wp:positionH relativeFrom="column">
              <wp:posOffset>1720364</wp:posOffset>
            </wp:positionH>
            <wp:positionV relativeFrom="paragraph">
              <wp:posOffset>233664</wp:posOffset>
            </wp:positionV>
            <wp:extent cx="2140164" cy="2259106"/>
            <wp:effectExtent l="19050" t="0" r="0" b="0"/>
            <wp:wrapTight wrapText="bothSides">
              <wp:wrapPolygon edited="0">
                <wp:start x="-192" y="0"/>
                <wp:lineTo x="-192" y="21493"/>
                <wp:lineTo x="21534" y="21493"/>
                <wp:lineTo x="21534" y="0"/>
                <wp:lineTo x="-192" y="0"/>
              </wp:wrapPolygon>
            </wp:wrapTight>
            <wp:docPr id="81" name="Рисунок 81" descr="https://avatars.mds.yandex.net/i?id=30452abf990b4b1f556f49d354037751edd7fb3f-12624979-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avatars.mds.yandex.net/i?id=30452abf990b4b1f556f49d354037751edd7fb3f-12624979-images-thumbs&amp;n=13"/>
                    <pic:cNvPicPr>
                      <a:picLocks noChangeAspect="1" noChangeArrowheads="1"/>
                    </pic:cNvPicPr>
                  </pic:nvPicPr>
                  <pic:blipFill>
                    <a:blip r:embed="rId17"/>
                    <a:srcRect/>
                    <a:stretch>
                      <a:fillRect/>
                    </a:stretch>
                  </pic:blipFill>
                  <pic:spPr bwMode="auto">
                    <a:xfrm>
                      <a:off x="0" y="0"/>
                      <a:ext cx="2140164" cy="2259106"/>
                    </a:xfrm>
                    <a:prstGeom prst="rect">
                      <a:avLst/>
                    </a:prstGeom>
                    <a:noFill/>
                    <a:ln w="9525">
                      <a:noFill/>
                      <a:miter lim="800000"/>
                      <a:headEnd/>
                      <a:tailEnd/>
                    </a:ln>
                  </pic:spPr>
                </pic:pic>
              </a:graphicData>
            </a:graphic>
          </wp:anchor>
        </w:drawing>
      </w:r>
      <w:r>
        <w:rPr>
          <w:rFonts w:ascii="Times New Roman" w:hAnsi="Times New Roman" w:cs="Times New Roman"/>
          <w:bCs/>
          <w:sz w:val="28"/>
          <w:szCs w:val="28"/>
        </w:rPr>
        <w:t xml:space="preserve"> которая состояла из областных</w:t>
      </w:r>
      <w:r w:rsidRPr="009C2969">
        <w:rPr>
          <w:rFonts w:ascii="Times New Roman" w:hAnsi="Times New Roman" w:cs="Times New Roman"/>
          <w:bCs/>
          <w:sz w:val="28"/>
          <w:szCs w:val="28"/>
        </w:rPr>
        <w:t>, губернски</w:t>
      </w:r>
      <w:r>
        <w:rPr>
          <w:rFonts w:ascii="Times New Roman" w:hAnsi="Times New Roman" w:cs="Times New Roman"/>
          <w:bCs/>
          <w:sz w:val="28"/>
          <w:szCs w:val="28"/>
        </w:rPr>
        <w:t>х</w:t>
      </w:r>
      <w:r w:rsidRPr="009C2969">
        <w:rPr>
          <w:rFonts w:ascii="Times New Roman" w:hAnsi="Times New Roman" w:cs="Times New Roman"/>
          <w:bCs/>
          <w:sz w:val="28"/>
          <w:szCs w:val="28"/>
        </w:rPr>
        <w:t>, окружны</w:t>
      </w:r>
      <w:r>
        <w:rPr>
          <w:rFonts w:ascii="Times New Roman" w:hAnsi="Times New Roman" w:cs="Times New Roman"/>
          <w:bCs/>
          <w:sz w:val="28"/>
          <w:szCs w:val="28"/>
        </w:rPr>
        <w:t>х</w:t>
      </w:r>
      <w:r w:rsidRPr="009C2969">
        <w:rPr>
          <w:rFonts w:ascii="Times New Roman" w:hAnsi="Times New Roman" w:cs="Times New Roman"/>
          <w:bCs/>
          <w:sz w:val="28"/>
          <w:szCs w:val="28"/>
        </w:rPr>
        <w:t>, уездны</w:t>
      </w:r>
      <w:r>
        <w:rPr>
          <w:rFonts w:ascii="Times New Roman" w:hAnsi="Times New Roman" w:cs="Times New Roman"/>
          <w:bCs/>
          <w:sz w:val="28"/>
          <w:szCs w:val="28"/>
        </w:rPr>
        <w:t>х</w:t>
      </w:r>
      <w:r w:rsidRPr="009C2969">
        <w:rPr>
          <w:rFonts w:ascii="Times New Roman" w:hAnsi="Times New Roman" w:cs="Times New Roman"/>
          <w:bCs/>
          <w:sz w:val="28"/>
          <w:szCs w:val="28"/>
        </w:rPr>
        <w:t>, волостны</w:t>
      </w:r>
      <w:r>
        <w:rPr>
          <w:rFonts w:ascii="Times New Roman" w:hAnsi="Times New Roman" w:cs="Times New Roman"/>
          <w:bCs/>
          <w:sz w:val="28"/>
          <w:szCs w:val="28"/>
        </w:rPr>
        <w:t>х</w:t>
      </w:r>
      <w:r w:rsidRPr="009C2969">
        <w:rPr>
          <w:rFonts w:ascii="Times New Roman" w:hAnsi="Times New Roman" w:cs="Times New Roman"/>
          <w:bCs/>
          <w:sz w:val="28"/>
          <w:szCs w:val="28"/>
        </w:rPr>
        <w:t xml:space="preserve"> съезд</w:t>
      </w:r>
      <w:r>
        <w:rPr>
          <w:rFonts w:ascii="Times New Roman" w:hAnsi="Times New Roman" w:cs="Times New Roman"/>
          <w:bCs/>
          <w:sz w:val="28"/>
          <w:szCs w:val="28"/>
        </w:rPr>
        <w:t>ов</w:t>
      </w:r>
      <w:r w:rsidRPr="009C2969">
        <w:rPr>
          <w:rFonts w:ascii="Times New Roman" w:hAnsi="Times New Roman" w:cs="Times New Roman"/>
          <w:bCs/>
          <w:sz w:val="28"/>
          <w:szCs w:val="28"/>
        </w:rPr>
        <w:t xml:space="preserve"> Советов, Совет</w:t>
      </w:r>
      <w:r>
        <w:rPr>
          <w:rFonts w:ascii="Times New Roman" w:hAnsi="Times New Roman" w:cs="Times New Roman"/>
          <w:bCs/>
          <w:sz w:val="28"/>
          <w:szCs w:val="28"/>
        </w:rPr>
        <w:t>ов</w:t>
      </w:r>
      <w:r w:rsidRPr="009C2969">
        <w:rPr>
          <w:rFonts w:ascii="Times New Roman" w:hAnsi="Times New Roman" w:cs="Times New Roman"/>
          <w:bCs/>
          <w:sz w:val="28"/>
          <w:szCs w:val="28"/>
        </w:rPr>
        <w:t xml:space="preserve"> депутатов городов и поселений и их исполнительны</w:t>
      </w:r>
      <w:r>
        <w:rPr>
          <w:rFonts w:ascii="Times New Roman" w:hAnsi="Times New Roman" w:cs="Times New Roman"/>
          <w:bCs/>
          <w:sz w:val="28"/>
          <w:szCs w:val="28"/>
        </w:rPr>
        <w:t>х</w:t>
      </w:r>
      <w:r w:rsidR="00471B94">
        <w:rPr>
          <w:rFonts w:ascii="Times New Roman" w:hAnsi="Times New Roman" w:cs="Times New Roman"/>
          <w:bCs/>
          <w:sz w:val="28"/>
          <w:szCs w:val="28"/>
        </w:rPr>
        <w:t xml:space="preserve"> </w:t>
      </w:r>
      <w:r w:rsidRPr="009C2969">
        <w:rPr>
          <w:rFonts w:ascii="Times New Roman" w:hAnsi="Times New Roman" w:cs="Times New Roman"/>
          <w:bCs/>
          <w:sz w:val="28"/>
          <w:szCs w:val="28"/>
        </w:rPr>
        <w:t>комитет</w:t>
      </w:r>
      <w:r>
        <w:rPr>
          <w:rFonts w:ascii="Times New Roman" w:hAnsi="Times New Roman" w:cs="Times New Roman"/>
          <w:bCs/>
          <w:sz w:val="28"/>
          <w:szCs w:val="28"/>
        </w:rPr>
        <w:t>ов</w:t>
      </w:r>
      <w:r w:rsidRPr="009C2969">
        <w:rPr>
          <w:rFonts w:ascii="Times New Roman" w:hAnsi="Times New Roman" w:cs="Times New Roman"/>
          <w:bCs/>
          <w:sz w:val="28"/>
          <w:szCs w:val="28"/>
        </w:rPr>
        <w:t>. В Конституциях РСФСР 1936 и 1937 годов упразднены съезды Советов, а представительные органы стали называться Советами депутатов трудящихся.</w:t>
      </w:r>
    </w:p>
    <w:p w:rsidR="00EF5C5E" w:rsidRDefault="00EF5C5E" w:rsidP="009E0B91">
      <w:pPr>
        <w:ind w:firstLine="567"/>
        <w:contextualSpacing/>
        <w:jc w:val="center"/>
        <w:rPr>
          <w:rFonts w:ascii="Times New Roman" w:hAnsi="Times New Roman" w:cs="Times New Roman"/>
          <w:b/>
          <w:bCs/>
          <w:sz w:val="28"/>
          <w:szCs w:val="28"/>
        </w:rPr>
      </w:pPr>
    </w:p>
    <w:p w:rsidR="00EF5C5E" w:rsidRDefault="00EF5C5E" w:rsidP="009E0B91">
      <w:pPr>
        <w:ind w:firstLine="567"/>
        <w:contextualSpacing/>
        <w:jc w:val="center"/>
        <w:rPr>
          <w:rFonts w:ascii="Times New Roman" w:hAnsi="Times New Roman" w:cs="Times New Roman"/>
          <w:b/>
          <w:bCs/>
          <w:sz w:val="28"/>
          <w:szCs w:val="28"/>
        </w:rPr>
      </w:pPr>
    </w:p>
    <w:p w:rsidR="0076558B" w:rsidRPr="007C4DAA" w:rsidRDefault="00A505A0" w:rsidP="009E0B91">
      <w:pPr>
        <w:ind w:firstLine="567"/>
        <w:contextualSpacing/>
        <w:jc w:val="center"/>
        <w:rPr>
          <w:rFonts w:ascii="Times New Roman" w:hAnsi="Times New Roman" w:cs="Times New Roman"/>
          <w:b/>
          <w:bCs/>
          <w:sz w:val="28"/>
          <w:szCs w:val="28"/>
        </w:rPr>
      </w:pPr>
      <w:r w:rsidRPr="00133E79">
        <w:rPr>
          <w:rFonts w:ascii="Times New Roman" w:hAnsi="Times New Roman" w:cs="Times New Roman"/>
          <w:b/>
          <w:bCs/>
          <w:sz w:val="28"/>
          <w:szCs w:val="28"/>
          <w:highlight w:val="green"/>
        </w:rPr>
        <w:t xml:space="preserve">Третий период  </w:t>
      </w:r>
      <w:r w:rsidRPr="00133E79">
        <w:rPr>
          <w:rFonts w:ascii="Times New Roman" w:hAnsi="Times New Roman" w:cs="Times New Roman"/>
          <w:b/>
          <w:bCs/>
          <w:iCs/>
          <w:sz w:val="28"/>
          <w:szCs w:val="28"/>
          <w:highlight w:val="green"/>
        </w:rPr>
        <w:t>современный</w:t>
      </w:r>
      <w:r w:rsidR="0074529E" w:rsidRPr="00133E79">
        <w:rPr>
          <w:rFonts w:ascii="Times New Roman" w:hAnsi="Times New Roman" w:cs="Times New Roman"/>
          <w:b/>
          <w:bCs/>
          <w:iCs/>
          <w:sz w:val="28"/>
          <w:szCs w:val="28"/>
          <w:highlight w:val="green"/>
        </w:rPr>
        <w:t xml:space="preserve"> </w:t>
      </w:r>
      <w:r w:rsidRPr="00133E79">
        <w:rPr>
          <w:rFonts w:ascii="Times New Roman" w:hAnsi="Times New Roman" w:cs="Times New Roman"/>
          <w:b/>
          <w:bCs/>
          <w:sz w:val="28"/>
          <w:szCs w:val="28"/>
          <w:highlight w:val="green"/>
        </w:rPr>
        <w:t>1990 -</w:t>
      </w:r>
      <w:r w:rsidR="0074529E" w:rsidRPr="00133E79">
        <w:rPr>
          <w:rFonts w:ascii="Times New Roman" w:hAnsi="Times New Roman" w:cs="Times New Roman"/>
          <w:b/>
          <w:bCs/>
          <w:sz w:val="28"/>
          <w:szCs w:val="28"/>
          <w:highlight w:val="green"/>
        </w:rPr>
        <w:t xml:space="preserve"> </w:t>
      </w:r>
      <w:r w:rsidRPr="00133E79">
        <w:rPr>
          <w:rFonts w:ascii="Times New Roman" w:hAnsi="Times New Roman" w:cs="Times New Roman"/>
          <w:b/>
          <w:bCs/>
          <w:sz w:val="28"/>
          <w:szCs w:val="28"/>
          <w:highlight w:val="green"/>
        </w:rPr>
        <w:t>е годы начало 2000-х.</w:t>
      </w:r>
      <w:r w:rsidR="0074529E" w:rsidRPr="007C4DAA">
        <w:rPr>
          <w:rFonts w:ascii="Times New Roman" w:hAnsi="Times New Roman" w:cs="Times New Roman"/>
          <w:b/>
          <w:bCs/>
          <w:color w:val="FF0000"/>
          <w:sz w:val="28"/>
          <w:szCs w:val="28"/>
        </w:rPr>
        <w:t xml:space="preserve"> </w:t>
      </w:r>
    </w:p>
    <w:p w:rsidR="002557E6" w:rsidRDefault="00A505A0" w:rsidP="009E0B91">
      <w:pPr>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О</w:t>
      </w:r>
      <w:r w:rsidRPr="009C2969">
        <w:rPr>
          <w:rFonts w:ascii="Times New Roman" w:hAnsi="Times New Roman" w:cs="Times New Roman"/>
          <w:bCs/>
          <w:sz w:val="28"/>
          <w:szCs w:val="28"/>
        </w:rPr>
        <w:t>снов</w:t>
      </w:r>
      <w:r>
        <w:rPr>
          <w:rFonts w:ascii="Times New Roman" w:hAnsi="Times New Roman" w:cs="Times New Roman"/>
          <w:bCs/>
          <w:sz w:val="28"/>
          <w:szCs w:val="28"/>
        </w:rPr>
        <w:t>ное</w:t>
      </w:r>
      <w:r w:rsidRPr="009C2969">
        <w:rPr>
          <w:rFonts w:ascii="Times New Roman" w:hAnsi="Times New Roman" w:cs="Times New Roman"/>
          <w:bCs/>
          <w:sz w:val="28"/>
          <w:szCs w:val="28"/>
        </w:rPr>
        <w:t xml:space="preserve"> направлени</w:t>
      </w:r>
      <w:r>
        <w:rPr>
          <w:rFonts w:ascii="Times New Roman" w:hAnsi="Times New Roman" w:cs="Times New Roman"/>
          <w:bCs/>
          <w:sz w:val="28"/>
          <w:szCs w:val="28"/>
        </w:rPr>
        <w:t>е</w:t>
      </w:r>
      <w:r w:rsidRPr="009C2969">
        <w:rPr>
          <w:rFonts w:ascii="Times New Roman" w:hAnsi="Times New Roman" w:cs="Times New Roman"/>
          <w:bCs/>
          <w:sz w:val="28"/>
          <w:szCs w:val="28"/>
        </w:rPr>
        <w:t xml:space="preserve"> развития местного самоуправления и ее выделение из государственной власти, которое проходило путем передачи местному самоуправлению отдельных полномочий</w:t>
      </w:r>
      <w:r>
        <w:rPr>
          <w:rFonts w:ascii="Times New Roman" w:hAnsi="Times New Roman" w:cs="Times New Roman"/>
          <w:bCs/>
          <w:sz w:val="28"/>
          <w:szCs w:val="28"/>
        </w:rPr>
        <w:t xml:space="preserve"> определилось с </w:t>
      </w:r>
      <w:r w:rsidRPr="009C2969">
        <w:rPr>
          <w:rFonts w:ascii="Times New Roman" w:hAnsi="Times New Roman" w:cs="Times New Roman"/>
          <w:bCs/>
          <w:sz w:val="28"/>
          <w:szCs w:val="28"/>
        </w:rPr>
        <w:t xml:space="preserve">принятием </w:t>
      </w:r>
      <w:r w:rsidRPr="002557E6">
        <w:rPr>
          <w:rFonts w:ascii="Times New Roman" w:hAnsi="Times New Roman" w:cs="Times New Roman"/>
          <w:b/>
          <w:bCs/>
          <w:i/>
          <w:sz w:val="28"/>
          <w:szCs w:val="28"/>
          <w:u w:val="single"/>
        </w:rPr>
        <w:t>9 апреля 1990 г. Закона СССР «Об общих началах местного самоуправления и местного хозяйства в СССР»</w:t>
      </w:r>
      <w:r w:rsidRPr="002557E6">
        <w:rPr>
          <w:rStyle w:val="ab"/>
          <w:rFonts w:ascii="Times New Roman" w:hAnsi="Times New Roman" w:cs="Times New Roman"/>
          <w:bCs/>
          <w:i/>
          <w:sz w:val="28"/>
          <w:szCs w:val="28"/>
          <w:u w:val="single"/>
        </w:rPr>
        <w:footnoteReference w:id="18"/>
      </w:r>
      <w:r w:rsidRPr="002557E6">
        <w:rPr>
          <w:rFonts w:ascii="Times New Roman" w:hAnsi="Times New Roman" w:cs="Times New Roman"/>
          <w:bCs/>
          <w:i/>
          <w:sz w:val="28"/>
          <w:szCs w:val="28"/>
          <w:u w:val="single"/>
        </w:rPr>
        <w:t>.</w:t>
      </w:r>
      <w:r>
        <w:rPr>
          <w:rFonts w:ascii="Times New Roman" w:hAnsi="Times New Roman" w:cs="Times New Roman"/>
          <w:bCs/>
          <w:sz w:val="28"/>
          <w:szCs w:val="28"/>
        </w:rPr>
        <w:t xml:space="preserve"> </w:t>
      </w:r>
    </w:p>
    <w:p w:rsidR="004F66AD" w:rsidRPr="00133E79" w:rsidRDefault="00133E79" w:rsidP="00133E79">
      <w:pPr>
        <w:ind w:firstLine="567"/>
        <w:contextualSpacing/>
        <w:jc w:val="both"/>
        <w:rPr>
          <w:rFonts w:ascii="Times New Roman" w:hAnsi="Times New Roman" w:cs="Times New Roman"/>
          <w:sz w:val="28"/>
          <w:szCs w:val="28"/>
        </w:rPr>
      </w:pPr>
      <w:r>
        <w:rPr>
          <w:rFonts w:ascii="Times New Roman" w:hAnsi="Times New Roman" w:cs="Times New Roman"/>
          <w:bCs/>
          <w:noProof/>
          <w:sz w:val="28"/>
          <w:szCs w:val="28"/>
        </w:rPr>
        <w:drawing>
          <wp:anchor distT="0" distB="0" distL="114300" distR="114300" simplePos="0" relativeHeight="251668480" behindDoc="0" locked="0" layoutInCell="1" allowOverlap="1">
            <wp:simplePos x="0" y="0"/>
            <wp:positionH relativeFrom="column">
              <wp:posOffset>21590</wp:posOffset>
            </wp:positionH>
            <wp:positionV relativeFrom="paragraph">
              <wp:posOffset>473075</wp:posOffset>
            </wp:positionV>
            <wp:extent cx="3277235" cy="1282700"/>
            <wp:effectExtent l="19050" t="0" r="0" b="0"/>
            <wp:wrapSquare wrapText="bothSides"/>
            <wp:docPr id="84" name="Рисунок 84" descr="https://avatars.mds.yandex.net/i?id=39eab4d2b8c1d4b7ad7613bfc93abc863cbd0942-987074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avatars.mds.yandex.net/i?id=39eab4d2b8c1d4b7ad7613bfc93abc863cbd0942-9870747-images-thumbs&amp;n=13"/>
                    <pic:cNvPicPr>
                      <a:picLocks noChangeAspect="1" noChangeArrowheads="1"/>
                    </pic:cNvPicPr>
                  </pic:nvPicPr>
                  <pic:blipFill>
                    <a:blip r:embed="rId18"/>
                    <a:srcRect/>
                    <a:stretch>
                      <a:fillRect/>
                    </a:stretch>
                  </pic:blipFill>
                  <pic:spPr bwMode="auto">
                    <a:xfrm>
                      <a:off x="0" y="0"/>
                      <a:ext cx="3277235" cy="1282700"/>
                    </a:xfrm>
                    <a:prstGeom prst="rect">
                      <a:avLst/>
                    </a:prstGeom>
                    <a:noFill/>
                    <a:ln w="9525">
                      <a:noFill/>
                      <a:miter lim="800000"/>
                      <a:headEnd/>
                      <a:tailEnd/>
                    </a:ln>
                  </pic:spPr>
                </pic:pic>
              </a:graphicData>
            </a:graphic>
          </wp:anchor>
        </w:drawing>
      </w:r>
      <w:r w:rsidR="00A505A0" w:rsidRPr="00725EB0">
        <w:rPr>
          <w:rFonts w:ascii="Times New Roman" w:hAnsi="Times New Roman" w:cs="Times New Roman"/>
          <w:bCs/>
          <w:sz w:val="28"/>
          <w:szCs w:val="28"/>
        </w:rPr>
        <w:t>В этот период определилась система государственного</w:t>
      </w:r>
      <w:r w:rsidR="0074529E">
        <w:rPr>
          <w:rFonts w:ascii="Times New Roman" w:hAnsi="Times New Roman" w:cs="Times New Roman"/>
          <w:bCs/>
          <w:sz w:val="28"/>
          <w:szCs w:val="28"/>
        </w:rPr>
        <w:t xml:space="preserve"> </w:t>
      </w:r>
      <w:r w:rsidR="00A505A0" w:rsidRPr="00725EB0">
        <w:rPr>
          <w:rFonts w:ascii="Times New Roman" w:hAnsi="Times New Roman" w:cs="Times New Roman"/>
          <w:bCs/>
          <w:sz w:val="28"/>
          <w:szCs w:val="28"/>
        </w:rPr>
        <w:t>контроля органов самоупра</w:t>
      </w:r>
      <w:r w:rsidR="00A505A0">
        <w:rPr>
          <w:rFonts w:ascii="Times New Roman" w:hAnsi="Times New Roman" w:cs="Times New Roman"/>
          <w:bCs/>
          <w:sz w:val="28"/>
          <w:szCs w:val="28"/>
        </w:rPr>
        <w:t>вления, которая включает в себя</w:t>
      </w:r>
      <w:r w:rsidR="0074529E">
        <w:rPr>
          <w:rFonts w:ascii="Times New Roman" w:hAnsi="Times New Roman" w:cs="Times New Roman"/>
          <w:bCs/>
          <w:sz w:val="28"/>
          <w:szCs w:val="28"/>
        </w:rPr>
        <w:t xml:space="preserve"> </w:t>
      </w:r>
      <w:r w:rsidR="00A505A0">
        <w:rPr>
          <w:rFonts w:ascii="Times New Roman" w:hAnsi="Times New Roman" w:cs="Times New Roman"/>
          <w:bCs/>
          <w:sz w:val="28"/>
          <w:szCs w:val="28"/>
        </w:rPr>
        <w:t xml:space="preserve">судебный, </w:t>
      </w:r>
      <w:r w:rsidR="00A505A0" w:rsidRPr="00725EB0">
        <w:rPr>
          <w:rFonts w:ascii="Times New Roman" w:hAnsi="Times New Roman" w:cs="Times New Roman"/>
          <w:bCs/>
          <w:sz w:val="28"/>
          <w:szCs w:val="28"/>
        </w:rPr>
        <w:t>административный, финансовый и другие виды контроля.</w:t>
      </w:r>
      <w:r w:rsidR="00A505A0" w:rsidRPr="009C2969">
        <w:rPr>
          <w:rFonts w:ascii="Times New Roman" w:hAnsi="Times New Roman" w:cs="Times New Roman"/>
          <w:bCs/>
          <w:sz w:val="28"/>
          <w:szCs w:val="28"/>
        </w:rPr>
        <w:t xml:space="preserve">В ходе конституционной реформы </w:t>
      </w:r>
      <w:r w:rsidR="00A505A0">
        <w:rPr>
          <w:rFonts w:ascii="Times New Roman" w:hAnsi="Times New Roman" w:cs="Times New Roman"/>
          <w:bCs/>
          <w:sz w:val="28"/>
          <w:szCs w:val="28"/>
        </w:rPr>
        <w:t>Законом РСФСР от 24 мая 1991 года было</w:t>
      </w:r>
      <w:r w:rsidR="0074529E">
        <w:rPr>
          <w:rFonts w:ascii="Times New Roman" w:hAnsi="Times New Roman" w:cs="Times New Roman"/>
          <w:bCs/>
          <w:sz w:val="28"/>
          <w:szCs w:val="28"/>
        </w:rPr>
        <w:t xml:space="preserve"> </w:t>
      </w:r>
      <w:r w:rsidR="00A505A0" w:rsidRPr="009C2969">
        <w:rPr>
          <w:rFonts w:ascii="Times New Roman" w:hAnsi="Times New Roman" w:cs="Times New Roman"/>
          <w:bCs/>
          <w:sz w:val="28"/>
          <w:szCs w:val="28"/>
        </w:rPr>
        <w:lastRenderedPageBreak/>
        <w:t>внесен</w:t>
      </w:r>
      <w:r w:rsidR="00A505A0">
        <w:rPr>
          <w:rFonts w:ascii="Times New Roman" w:hAnsi="Times New Roman" w:cs="Times New Roman"/>
          <w:bCs/>
          <w:sz w:val="28"/>
          <w:szCs w:val="28"/>
        </w:rPr>
        <w:t>о</w:t>
      </w:r>
      <w:r w:rsidR="0074529E">
        <w:rPr>
          <w:rFonts w:ascii="Times New Roman" w:hAnsi="Times New Roman" w:cs="Times New Roman"/>
          <w:bCs/>
          <w:sz w:val="28"/>
          <w:szCs w:val="28"/>
        </w:rPr>
        <w:t xml:space="preserve"> </w:t>
      </w:r>
      <w:r w:rsidR="00A505A0">
        <w:rPr>
          <w:rFonts w:ascii="Times New Roman" w:hAnsi="Times New Roman" w:cs="Times New Roman"/>
          <w:bCs/>
          <w:sz w:val="28"/>
          <w:szCs w:val="28"/>
        </w:rPr>
        <w:t>ряд</w:t>
      </w:r>
      <w:r w:rsidR="0074529E">
        <w:rPr>
          <w:rFonts w:ascii="Times New Roman" w:hAnsi="Times New Roman" w:cs="Times New Roman"/>
          <w:bCs/>
          <w:sz w:val="28"/>
          <w:szCs w:val="28"/>
        </w:rPr>
        <w:t xml:space="preserve"> </w:t>
      </w:r>
      <w:r w:rsidR="00A505A0" w:rsidRPr="009C2969">
        <w:rPr>
          <w:rFonts w:ascii="Times New Roman" w:hAnsi="Times New Roman" w:cs="Times New Roman"/>
          <w:bCs/>
          <w:sz w:val="28"/>
          <w:szCs w:val="28"/>
        </w:rPr>
        <w:t>и</w:t>
      </w:r>
      <w:r w:rsidR="00A505A0">
        <w:rPr>
          <w:rFonts w:ascii="Times New Roman" w:hAnsi="Times New Roman" w:cs="Times New Roman"/>
          <w:bCs/>
          <w:sz w:val="28"/>
          <w:szCs w:val="28"/>
        </w:rPr>
        <w:t>з</w:t>
      </w:r>
      <w:r w:rsidR="00A505A0" w:rsidRPr="009C2969">
        <w:rPr>
          <w:rFonts w:ascii="Times New Roman" w:hAnsi="Times New Roman" w:cs="Times New Roman"/>
          <w:bCs/>
          <w:sz w:val="28"/>
          <w:szCs w:val="28"/>
        </w:rPr>
        <w:t>мен</w:t>
      </w:r>
      <w:r w:rsidR="00A505A0">
        <w:rPr>
          <w:rFonts w:ascii="Times New Roman" w:hAnsi="Times New Roman" w:cs="Times New Roman"/>
          <w:bCs/>
          <w:sz w:val="28"/>
          <w:szCs w:val="28"/>
        </w:rPr>
        <w:t xml:space="preserve">ений в </w:t>
      </w:r>
      <w:r w:rsidR="00A505A0" w:rsidRPr="002557E6">
        <w:rPr>
          <w:rFonts w:ascii="Times New Roman" w:hAnsi="Times New Roman" w:cs="Times New Roman"/>
          <w:b/>
          <w:bCs/>
          <w:i/>
          <w:sz w:val="28"/>
          <w:szCs w:val="28"/>
          <w:u w:val="single"/>
        </w:rPr>
        <w:t>Конституцию РСФСР 1977 года</w:t>
      </w:r>
      <w:r w:rsidR="00A505A0">
        <w:rPr>
          <w:rFonts w:ascii="Times New Roman" w:hAnsi="Times New Roman" w:cs="Times New Roman"/>
          <w:bCs/>
          <w:sz w:val="28"/>
          <w:szCs w:val="28"/>
        </w:rPr>
        <w:t>.</w:t>
      </w:r>
      <w:r w:rsidR="00A505A0" w:rsidRPr="009C2969">
        <w:rPr>
          <w:rFonts w:ascii="Times New Roman" w:hAnsi="Times New Roman" w:cs="Times New Roman"/>
          <w:bCs/>
          <w:sz w:val="28"/>
          <w:szCs w:val="28"/>
        </w:rPr>
        <w:t xml:space="preserve"> </w:t>
      </w:r>
    </w:p>
    <w:p w:rsidR="004F66AD" w:rsidRDefault="004F66AD" w:rsidP="009E0B91">
      <w:pPr>
        <w:ind w:firstLine="567"/>
        <w:contextualSpacing/>
        <w:jc w:val="both"/>
        <w:rPr>
          <w:rFonts w:ascii="Times New Roman" w:hAnsi="Times New Roman" w:cs="Times New Roman"/>
          <w:bCs/>
          <w:sz w:val="28"/>
          <w:szCs w:val="28"/>
        </w:rPr>
      </w:pPr>
    </w:p>
    <w:p w:rsidR="00A1217A" w:rsidRPr="00133E79" w:rsidRDefault="00A505A0" w:rsidP="00133E79">
      <w:pPr>
        <w:ind w:firstLine="567"/>
        <w:contextualSpacing/>
        <w:jc w:val="both"/>
        <w:rPr>
          <w:rFonts w:ascii="Times New Roman" w:hAnsi="Times New Roman" w:cs="Times New Roman"/>
          <w:bCs/>
          <w:sz w:val="28"/>
          <w:szCs w:val="28"/>
        </w:rPr>
      </w:pPr>
      <w:r w:rsidRPr="009C2969">
        <w:rPr>
          <w:rFonts w:ascii="Times New Roman" w:hAnsi="Times New Roman" w:cs="Times New Roman"/>
          <w:bCs/>
          <w:sz w:val="28"/>
          <w:szCs w:val="28"/>
        </w:rPr>
        <w:t>Название раздела VII «Местные органы государственной власти и управления в РСФСР» было дополнено – «Местное самоуправление в РСФСР», а в название главы 17 «Местные Советы народных депутатов» были введены слова «...и органы территориального общественного са</w:t>
      </w:r>
      <w:r w:rsidR="00133E79">
        <w:rPr>
          <w:rFonts w:ascii="Times New Roman" w:hAnsi="Times New Roman" w:cs="Times New Roman"/>
          <w:bCs/>
          <w:sz w:val="28"/>
          <w:szCs w:val="28"/>
        </w:rPr>
        <w:t>моуправления».</w:t>
      </w:r>
    </w:p>
    <w:p w:rsidR="00A505A0" w:rsidRPr="0012365B" w:rsidRDefault="00A1217A" w:rsidP="009E0B91">
      <w:pPr>
        <w:ind w:firstLine="567"/>
        <w:contextualSpacing/>
        <w:jc w:val="both"/>
        <w:rPr>
          <w:rFonts w:ascii="Times New Roman" w:hAnsi="Times New Roman" w:cs="Times New Roman"/>
          <w:bCs/>
          <w:sz w:val="28"/>
          <w:szCs w:val="28"/>
        </w:rPr>
      </w:pPr>
      <w:r w:rsidRPr="00133E79">
        <w:rPr>
          <w:rFonts w:ascii="Times New Roman" w:hAnsi="Times New Roman" w:cs="Times New Roman"/>
          <w:bCs/>
          <w:i/>
          <w:noProof/>
          <w:sz w:val="28"/>
          <w:szCs w:val="28"/>
          <w:u w:val="single"/>
        </w:rPr>
        <w:drawing>
          <wp:anchor distT="0" distB="0" distL="114300" distR="114300" simplePos="0" relativeHeight="251669504" behindDoc="0" locked="0" layoutInCell="1" allowOverlap="1">
            <wp:simplePos x="0" y="0"/>
            <wp:positionH relativeFrom="column">
              <wp:posOffset>21590</wp:posOffset>
            </wp:positionH>
            <wp:positionV relativeFrom="paragraph">
              <wp:posOffset>471805</wp:posOffset>
            </wp:positionV>
            <wp:extent cx="2447290" cy="2159000"/>
            <wp:effectExtent l="19050" t="0" r="0" b="0"/>
            <wp:wrapSquare wrapText="bothSides"/>
            <wp:docPr id="87" name="Рисунок 87" descr="https://avatars.mds.yandex.net/i?id=01ca41be5be7323e71607fd2aa2581dcd66dc5a8-9066494-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avatars.mds.yandex.net/i?id=01ca41be5be7323e71607fd2aa2581dcd66dc5a8-9066494-images-thumbs&amp;n=13"/>
                    <pic:cNvPicPr>
                      <a:picLocks noChangeAspect="1" noChangeArrowheads="1"/>
                    </pic:cNvPicPr>
                  </pic:nvPicPr>
                  <pic:blipFill>
                    <a:blip r:embed="rId19"/>
                    <a:srcRect/>
                    <a:stretch>
                      <a:fillRect/>
                    </a:stretch>
                  </pic:blipFill>
                  <pic:spPr bwMode="auto">
                    <a:xfrm>
                      <a:off x="0" y="0"/>
                      <a:ext cx="2447290" cy="2159000"/>
                    </a:xfrm>
                    <a:prstGeom prst="rect">
                      <a:avLst/>
                    </a:prstGeom>
                    <a:noFill/>
                    <a:ln w="9525">
                      <a:noFill/>
                      <a:miter lim="800000"/>
                      <a:headEnd/>
                      <a:tailEnd/>
                    </a:ln>
                  </pic:spPr>
                </pic:pic>
              </a:graphicData>
            </a:graphic>
          </wp:anchor>
        </w:drawing>
      </w:r>
      <w:r w:rsidR="00133E79">
        <w:rPr>
          <w:rFonts w:ascii="Times New Roman" w:hAnsi="Times New Roman" w:cs="Times New Roman"/>
          <w:bCs/>
          <w:i/>
          <w:sz w:val="28"/>
          <w:szCs w:val="28"/>
          <w:u w:val="single"/>
        </w:rPr>
        <w:t>Следующий</w:t>
      </w:r>
      <w:r w:rsidR="00A505A0" w:rsidRPr="00133E79">
        <w:rPr>
          <w:rFonts w:ascii="Times New Roman" w:hAnsi="Times New Roman" w:cs="Times New Roman"/>
          <w:bCs/>
          <w:i/>
          <w:sz w:val="28"/>
          <w:szCs w:val="28"/>
          <w:u w:val="single"/>
        </w:rPr>
        <w:t xml:space="preserve"> этап</w:t>
      </w:r>
      <w:r w:rsidR="00A505A0" w:rsidRPr="00133E79">
        <w:rPr>
          <w:rFonts w:ascii="Times New Roman" w:hAnsi="Times New Roman" w:cs="Times New Roman"/>
          <w:bCs/>
          <w:sz w:val="28"/>
          <w:szCs w:val="28"/>
        </w:rPr>
        <w:t xml:space="preserve"> становления местного самоуправления</w:t>
      </w:r>
      <w:r w:rsidR="00A505A0">
        <w:rPr>
          <w:rFonts w:ascii="Times New Roman" w:hAnsi="Times New Roman" w:cs="Times New Roman"/>
          <w:bCs/>
          <w:sz w:val="28"/>
          <w:szCs w:val="28"/>
        </w:rPr>
        <w:t xml:space="preserve"> начался с </w:t>
      </w:r>
      <w:r w:rsidR="00A505A0" w:rsidRPr="00A1217A">
        <w:rPr>
          <w:rFonts w:ascii="Times New Roman" w:hAnsi="Times New Roman" w:cs="Times New Roman"/>
          <w:b/>
          <w:bCs/>
          <w:sz w:val="28"/>
          <w:szCs w:val="28"/>
        </w:rPr>
        <w:t xml:space="preserve">принятием </w:t>
      </w:r>
      <w:r w:rsidR="00A505A0" w:rsidRPr="00A1217A">
        <w:rPr>
          <w:rFonts w:ascii="Times New Roman" w:hAnsi="Times New Roman" w:cs="Times New Roman"/>
          <w:b/>
          <w:bCs/>
          <w:i/>
          <w:sz w:val="28"/>
          <w:szCs w:val="28"/>
          <w:u w:val="single"/>
        </w:rPr>
        <w:t>6 июля 1991 г. Закона РСФСР «О местном самоуправлении в РСФСР»</w:t>
      </w:r>
      <w:r w:rsidR="00A505A0">
        <w:rPr>
          <w:rStyle w:val="ab"/>
          <w:rFonts w:ascii="Times New Roman" w:hAnsi="Times New Roman" w:cs="Times New Roman"/>
          <w:bCs/>
          <w:sz w:val="28"/>
          <w:szCs w:val="28"/>
        </w:rPr>
        <w:footnoteReference w:id="19"/>
      </w:r>
      <w:r w:rsidR="00A505A0" w:rsidRPr="009C2969">
        <w:rPr>
          <w:rFonts w:ascii="Times New Roman" w:hAnsi="Times New Roman" w:cs="Times New Roman"/>
          <w:bCs/>
          <w:sz w:val="28"/>
          <w:szCs w:val="28"/>
        </w:rPr>
        <w:t>.</w:t>
      </w:r>
      <w:r w:rsidR="0074529E">
        <w:rPr>
          <w:rFonts w:ascii="Times New Roman" w:hAnsi="Times New Roman" w:cs="Times New Roman"/>
          <w:bCs/>
          <w:sz w:val="28"/>
          <w:szCs w:val="28"/>
        </w:rPr>
        <w:t xml:space="preserve"> </w:t>
      </w:r>
      <w:r w:rsidR="00A505A0" w:rsidRPr="009C2969">
        <w:rPr>
          <w:rFonts w:ascii="Times New Roman" w:hAnsi="Times New Roman" w:cs="Times New Roman"/>
          <w:bCs/>
          <w:sz w:val="28"/>
          <w:szCs w:val="28"/>
        </w:rPr>
        <w:t>Согласно Закону, местное самоуправление рассматривалось как система организации деятельности граждан для самостоятельного решения вопросов местного значения</w:t>
      </w:r>
      <w:r w:rsidR="00A505A0" w:rsidRPr="009C2969">
        <w:rPr>
          <w:rStyle w:val="ab"/>
          <w:rFonts w:ascii="Times New Roman" w:hAnsi="Times New Roman" w:cs="Times New Roman"/>
          <w:bCs/>
          <w:sz w:val="28"/>
          <w:szCs w:val="28"/>
        </w:rPr>
        <w:footnoteReference w:id="20"/>
      </w:r>
      <w:r w:rsidR="00A505A0" w:rsidRPr="009C2969">
        <w:rPr>
          <w:rFonts w:ascii="Times New Roman" w:hAnsi="Times New Roman" w:cs="Times New Roman"/>
          <w:bCs/>
          <w:sz w:val="28"/>
          <w:szCs w:val="28"/>
        </w:rPr>
        <w:t>.</w:t>
      </w:r>
    </w:p>
    <w:p w:rsidR="00A505A0" w:rsidRPr="003D402C" w:rsidRDefault="00A505A0" w:rsidP="009E0B91">
      <w:pPr>
        <w:ind w:firstLine="567"/>
        <w:contextualSpacing/>
        <w:jc w:val="both"/>
        <w:rPr>
          <w:rFonts w:ascii="Times New Roman" w:hAnsi="Times New Roman" w:cs="Times New Roman"/>
          <w:bCs/>
          <w:iCs/>
          <w:sz w:val="28"/>
          <w:szCs w:val="28"/>
        </w:rPr>
      </w:pPr>
      <w:r w:rsidRPr="0076558B">
        <w:rPr>
          <w:rFonts w:ascii="Times New Roman" w:hAnsi="Times New Roman" w:cs="Times New Roman"/>
          <w:bCs/>
          <w:sz w:val="28"/>
          <w:szCs w:val="28"/>
        </w:rPr>
        <w:t>На момент принятия</w:t>
      </w:r>
      <w:r w:rsidRPr="0074529E">
        <w:rPr>
          <w:rFonts w:ascii="Times New Roman" w:hAnsi="Times New Roman" w:cs="Times New Roman"/>
          <w:b/>
          <w:bCs/>
          <w:sz w:val="28"/>
          <w:szCs w:val="28"/>
        </w:rPr>
        <w:t xml:space="preserve"> </w:t>
      </w:r>
      <w:r w:rsidRPr="002557E6">
        <w:rPr>
          <w:rFonts w:ascii="Times New Roman" w:hAnsi="Times New Roman" w:cs="Times New Roman"/>
          <w:b/>
          <w:bCs/>
          <w:i/>
          <w:sz w:val="28"/>
          <w:szCs w:val="28"/>
          <w:u w:val="single"/>
        </w:rPr>
        <w:t>Конституции 1993 г</w:t>
      </w:r>
      <w:r w:rsidRPr="002557E6">
        <w:rPr>
          <w:rFonts w:ascii="Times New Roman" w:hAnsi="Times New Roman" w:cs="Times New Roman"/>
          <w:bCs/>
          <w:i/>
          <w:sz w:val="28"/>
          <w:szCs w:val="28"/>
          <w:u w:val="single"/>
        </w:rPr>
        <w:t>.</w:t>
      </w:r>
      <w:r w:rsidRPr="009C2969">
        <w:rPr>
          <w:rFonts w:ascii="Times New Roman" w:hAnsi="Times New Roman" w:cs="Times New Roman"/>
          <w:bCs/>
          <w:sz w:val="28"/>
          <w:szCs w:val="28"/>
        </w:rPr>
        <w:t xml:space="preserve"> значительная часть муниципальных образований имела муниципальную собственность и бюджеты. В рамках Закона местное самоуправление имеет полную свободу действий, но только в сфере собственных полномочий. В сфере переданных полномочий </w:t>
      </w:r>
      <w:r w:rsidRPr="003D402C">
        <w:rPr>
          <w:rFonts w:ascii="Times New Roman" w:hAnsi="Times New Roman" w:cs="Times New Roman"/>
          <w:bCs/>
          <w:iCs/>
          <w:sz w:val="28"/>
          <w:szCs w:val="28"/>
        </w:rPr>
        <w:t xml:space="preserve">местное самоуправление действует под государственным контролем. </w:t>
      </w:r>
    </w:p>
    <w:p w:rsidR="007C4DAA" w:rsidRDefault="00A505A0" w:rsidP="009E0B91">
      <w:pPr>
        <w:ind w:firstLine="567"/>
        <w:contextualSpacing/>
        <w:jc w:val="both"/>
        <w:rPr>
          <w:rFonts w:ascii="Times New Roman" w:hAnsi="Times New Roman" w:cs="Times New Roman"/>
          <w:bCs/>
          <w:sz w:val="28"/>
          <w:szCs w:val="28"/>
        </w:rPr>
      </w:pPr>
      <w:r w:rsidRPr="0076558B">
        <w:rPr>
          <w:rFonts w:ascii="Times New Roman" w:hAnsi="Times New Roman" w:cs="Times New Roman"/>
          <w:bCs/>
          <w:sz w:val="28"/>
          <w:szCs w:val="28"/>
        </w:rPr>
        <w:t>После реализации</w:t>
      </w:r>
      <w:r w:rsidRPr="0074529E">
        <w:rPr>
          <w:rFonts w:ascii="Times New Roman" w:hAnsi="Times New Roman" w:cs="Times New Roman"/>
          <w:b/>
          <w:bCs/>
          <w:sz w:val="28"/>
          <w:szCs w:val="28"/>
        </w:rPr>
        <w:t xml:space="preserve"> </w:t>
      </w:r>
      <w:r w:rsidRPr="002557E6">
        <w:rPr>
          <w:rFonts w:ascii="Times New Roman" w:hAnsi="Times New Roman" w:cs="Times New Roman"/>
          <w:b/>
          <w:bCs/>
          <w:i/>
          <w:sz w:val="28"/>
          <w:szCs w:val="28"/>
          <w:u w:val="single"/>
        </w:rPr>
        <w:t>Федерального закона 1995 г. «Об общих принципах организации местного самоуправления в Российской Федерации»</w:t>
      </w:r>
      <w:r>
        <w:rPr>
          <w:rStyle w:val="ab"/>
          <w:rFonts w:ascii="Times New Roman" w:hAnsi="Times New Roman" w:cs="Times New Roman"/>
          <w:bCs/>
          <w:sz w:val="28"/>
          <w:szCs w:val="28"/>
        </w:rPr>
        <w:footnoteReference w:id="21"/>
      </w:r>
      <w:r w:rsidRPr="009C2969">
        <w:rPr>
          <w:rFonts w:ascii="Times New Roman" w:hAnsi="Times New Roman" w:cs="Times New Roman"/>
          <w:bCs/>
          <w:sz w:val="28"/>
          <w:szCs w:val="28"/>
        </w:rPr>
        <w:t xml:space="preserve"> ставилась задача выработать стратегию законодательной деятельности в области местного самоуправления, так как отмечалась не только его позитивная сторона, но и признавалась необходимость его совершенствования. </w:t>
      </w:r>
    </w:p>
    <w:p w:rsidR="0074529E" w:rsidRDefault="007C4DAA" w:rsidP="009E0B91">
      <w:pPr>
        <w:ind w:firstLine="567"/>
        <w:contextualSpacing/>
        <w:jc w:val="both"/>
        <w:rPr>
          <w:rFonts w:ascii="Times New Roman" w:hAnsi="Times New Roman" w:cs="Times New Roman"/>
          <w:bCs/>
          <w:sz w:val="28"/>
          <w:szCs w:val="28"/>
        </w:rPr>
      </w:pPr>
      <w:r>
        <w:rPr>
          <w:rFonts w:ascii="Times New Roman" w:hAnsi="Times New Roman" w:cs="Times New Roman"/>
          <w:bCs/>
          <w:noProof/>
          <w:sz w:val="28"/>
          <w:szCs w:val="28"/>
        </w:rPr>
        <w:drawing>
          <wp:anchor distT="0" distB="0" distL="114300" distR="114300" simplePos="0" relativeHeight="251670528" behindDoc="0" locked="0" layoutInCell="1" allowOverlap="1">
            <wp:simplePos x="0" y="0"/>
            <wp:positionH relativeFrom="column">
              <wp:posOffset>3425825</wp:posOffset>
            </wp:positionH>
            <wp:positionV relativeFrom="paragraph">
              <wp:posOffset>703580</wp:posOffset>
            </wp:positionV>
            <wp:extent cx="3108325" cy="2750820"/>
            <wp:effectExtent l="19050" t="0" r="0" b="0"/>
            <wp:wrapSquare wrapText="bothSides"/>
            <wp:docPr id="90" name="Рисунок 90" descr="https://avatars.mds.yandex.net/i?id=94b01cfd53b4f5e662ffd1baacc2d12937d53406-9863327-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avatars.mds.yandex.net/i?id=94b01cfd53b4f5e662ffd1baacc2d12937d53406-9863327-images-thumbs&amp;n=13"/>
                    <pic:cNvPicPr>
                      <a:picLocks noChangeAspect="1" noChangeArrowheads="1"/>
                    </pic:cNvPicPr>
                  </pic:nvPicPr>
                  <pic:blipFill>
                    <a:blip r:embed="rId20"/>
                    <a:srcRect/>
                    <a:stretch>
                      <a:fillRect/>
                    </a:stretch>
                  </pic:blipFill>
                  <pic:spPr bwMode="auto">
                    <a:xfrm>
                      <a:off x="0" y="0"/>
                      <a:ext cx="3108325" cy="2750820"/>
                    </a:xfrm>
                    <a:prstGeom prst="rect">
                      <a:avLst/>
                    </a:prstGeom>
                    <a:noFill/>
                    <a:ln w="9525">
                      <a:noFill/>
                      <a:miter lim="800000"/>
                      <a:headEnd/>
                      <a:tailEnd/>
                    </a:ln>
                  </pic:spPr>
                </pic:pic>
              </a:graphicData>
            </a:graphic>
          </wp:anchor>
        </w:drawing>
      </w:r>
      <w:r w:rsidR="00A505A0" w:rsidRPr="009C2969">
        <w:rPr>
          <w:rFonts w:ascii="Times New Roman" w:hAnsi="Times New Roman" w:cs="Times New Roman"/>
          <w:bCs/>
          <w:sz w:val="28"/>
          <w:szCs w:val="28"/>
        </w:rPr>
        <w:t>Точка в этом вопросе была поставлена в Президентском послании Федеральному собранию, где говорилось о слабой законодательной базе местного самоуправления</w:t>
      </w:r>
      <w:r w:rsidR="00A505A0">
        <w:rPr>
          <w:rFonts w:ascii="Times New Roman" w:hAnsi="Times New Roman" w:cs="Times New Roman"/>
          <w:bCs/>
          <w:sz w:val="28"/>
          <w:szCs w:val="28"/>
        </w:rPr>
        <w:t xml:space="preserve"> и</w:t>
      </w:r>
      <w:r w:rsidR="00A505A0" w:rsidRPr="009C2969">
        <w:rPr>
          <w:rFonts w:ascii="Times New Roman" w:hAnsi="Times New Roman" w:cs="Times New Roman"/>
          <w:bCs/>
          <w:sz w:val="28"/>
          <w:szCs w:val="28"/>
        </w:rPr>
        <w:t xml:space="preserve"> с 2003 года был принят </w:t>
      </w:r>
      <w:r w:rsidR="00A505A0" w:rsidRPr="002557E6">
        <w:rPr>
          <w:rFonts w:ascii="Times New Roman" w:hAnsi="Times New Roman" w:cs="Times New Roman"/>
          <w:b/>
          <w:bCs/>
          <w:i/>
          <w:sz w:val="28"/>
          <w:szCs w:val="28"/>
          <w:u w:val="single"/>
        </w:rPr>
        <w:t>Федеральный закон № 131-ФЗ «Об общих принципах организации местного самоуправления в Российской Федерации»</w:t>
      </w:r>
      <w:r w:rsidR="00A505A0">
        <w:rPr>
          <w:rStyle w:val="ab"/>
          <w:rFonts w:ascii="Times New Roman" w:hAnsi="Times New Roman" w:cs="Times New Roman"/>
          <w:bCs/>
          <w:sz w:val="28"/>
          <w:szCs w:val="28"/>
        </w:rPr>
        <w:footnoteReference w:id="22"/>
      </w:r>
      <w:r w:rsidR="00A505A0" w:rsidRPr="009C2969">
        <w:rPr>
          <w:rFonts w:ascii="Times New Roman" w:hAnsi="Times New Roman" w:cs="Times New Roman"/>
          <w:bCs/>
          <w:sz w:val="28"/>
          <w:szCs w:val="28"/>
        </w:rPr>
        <w:t>.</w:t>
      </w:r>
      <w:r w:rsidR="0074529E">
        <w:rPr>
          <w:rFonts w:ascii="Times New Roman" w:hAnsi="Times New Roman" w:cs="Times New Roman"/>
          <w:bCs/>
          <w:sz w:val="28"/>
          <w:szCs w:val="28"/>
        </w:rPr>
        <w:t xml:space="preserve"> </w:t>
      </w:r>
      <w:r w:rsidR="00DA3B4E" w:rsidRPr="00DA3B4E">
        <w:rPr>
          <w:rFonts w:ascii="Times New Roman" w:hAnsi="Times New Roman" w:cs="Times New Roman"/>
          <w:bCs/>
          <w:sz w:val="28"/>
          <w:szCs w:val="28"/>
        </w:rPr>
        <w:t xml:space="preserve">Основной целью введения положений Федерального закона являлось устранение неопределённостей в разграничении предметов ведения и полномочий между </w:t>
      </w:r>
      <w:r w:rsidR="00DA3B4E" w:rsidRPr="00DA3B4E">
        <w:rPr>
          <w:rFonts w:ascii="Times New Roman" w:hAnsi="Times New Roman" w:cs="Times New Roman"/>
          <w:bCs/>
          <w:sz w:val="28"/>
          <w:szCs w:val="28"/>
        </w:rPr>
        <w:lastRenderedPageBreak/>
        <w:t>органами государственной власти и органами местного самоуправления. Именно с этой целью была введена единая структура территориальной организации местного самоуправления.</w:t>
      </w:r>
    </w:p>
    <w:p w:rsidR="0074529E" w:rsidRDefault="00A505A0" w:rsidP="009E0B91">
      <w:pPr>
        <w:ind w:firstLine="567"/>
        <w:contextualSpacing/>
        <w:jc w:val="both"/>
        <w:rPr>
          <w:rFonts w:ascii="Times New Roman" w:hAnsi="Times New Roman" w:cs="Times New Roman"/>
          <w:bCs/>
          <w:sz w:val="28"/>
          <w:szCs w:val="28"/>
        </w:rPr>
      </w:pPr>
      <w:r>
        <w:rPr>
          <w:rFonts w:ascii="Times New Roman" w:hAnsi="Times New Roman" w:cs="Times New Roman"/>
          <w:bCs/>
          <w:sz w:val="28"/>
          <w:szCs w:val="28"/>
        </w:rPr>
        <w:t>Таким образом, в 1990-е годы возникла основная нормативная база, регулирующая местное самоуправление.</w:t>
      </w:r>
    </w:p>
    <w:p w:rsidR="00A505A0" w:rsidRPr="0074529E" w:rsidRDefault="00A505A0" w:rsidP="009E0B91">
      <w:pPr>
        <w:ind w:firstLine="567"/>
        <w:contextualSpacing/>
        <w:jc w:val="both"/>
        <w:rPr>
          <w:rFonts w:ascii="Times New Roman" w:hAnsi="Times New Roman" w:cs="Times New Roman"/>
          <w:bCs/>
          <w:sz w:val="28"/>
          <w:szCs w:val="28"/>
        </w:rPr>
      </w:pPr>
      <w:r>
        <w:rPr>
          <w:rFonts w:ascii="Times New Roman" w:hAnsi="Times New Roman" w:cs="Times New Roman"/>
          <w:sz w:val="28"/>
          <w:szCs w:val="28"/>
          <w:shd w:val="clear" w:color="auto" w:fill="FFFFFF"/>
        </w:rPr>
        <w:t>При изучении истории развития местного самоуправления установлено, что среди ученых отсутствует единая</w:t>
      </w:r>
      <w:r w:rsidR="0074529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точка зрения</w:t>
      </w:r>
      <w:r w:rsidR="0074529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на его развитие, поддерживая мнение некоторых из них, видится необходимым заключить о начале развития местного самоуправления в период общинного самоуправления древнерусского государства. Хотя местное самоуправление за свое многовековое развитие подавлялось государством, все же </w:t>
      </w:r>
      <w:r w:rsidR="0074529E">
        <w:rPr>
          <w:rFonts w:ascii="Times New Roman" w:hAnsi="Times New Roman" w:cs="Times New Roman"/>
          <w:sz w:val="28"/>
          <w:szCs w:val="28"/>
          <w:shd w:val="clear" w:color="auto" w:fill="FFFFFF"/>
        </w:rPr>
        <w:t xml:space="preserve">играло </w:t>
      </w:r>
      <w:r>
        <w:rPr>
          <w:rFonts w:ascii="Times New Roman" w:hAnsi="Times New Roman" w:cs="Times New Roman"/>
          <w:sz w:val="28"/>
          <w:szCs w:val="28"/>
          <w:shd w:val="clear" w:color="auto" w:fill="FFFFFF"/>
        </w:rPr>
        <w:t xml:space="preserve">существенную роль в его становлении. </w:t>
      </w:r>
    </w:p>
    <w:p w:rsidR="00D714AC" w:rsidRPr="00A505A0" w:rsidRDefault="00D714AC" w:rsidP="009E0B91">
      <w:pPr>
        <w:tabs>
          <w:tab w:val="left" w:pos="967"/>
        </w:tabs>
        <w:jc w:val="both"/>
        <w:rPr>
          <w:rFonts w:ascii="Times New Roman" w:eastAsia="Times New Roman" w:hAnsi="Times New Roman" w:cs="Times New Roman"/>
          <w:sz w:val="28"/>
          <w:szCs w:val="28"/>
        </w:rPr>
      </w:pPr>
    </w:p>
    <w:sectPr w:rsidR="00D714AC" w:rsidRPr="00A505A0" w:rsidSect="00871589">
      <w:footerReference w:type="default" r:id="rId21"/>
      <w:pgSz w:w="11906" w:h="16838"/>
      <w:pgMar w:top="709"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8CC" w:rsidRDefault="002C18CC" w:rsidP="00A505A0">
      <w:pPr>
        <w:spacing w:after="0" w:line="240" w:lineRule="auto"/>
      </w:pPr>
      <w:r>
        <w:separator/>
      </w:r>
    </w:p>
  </w:endnote>
  <w:endnote w:type="continuationSeparator" w:id="1">
    <w:p w:rsidR="002C18CC" w:rsidRDefault="002C18CC" w:rsidP="00A505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68794"/>
      <w:docPartObj>
        <w:docPartGallery w:val="Page Numbers (Bottom of Page)"/>
        <w:docPartUnique/>
      </w:docPartObj>
    </w:sdtPr>
    <w:sdtContent>
      <w:p w:rsidR="00A505A0" w:rsidRDefault="00F51C78">
        <w:pPr>
          <w:pStyle w:val="a5"/>
          <w:jc w:val="right"/>
        </w:pPr>
        <w:fldSimple w:instr=" PAGE   \* MERGEFORMAT ">
          <w:r w:rsidR="00847994">
            <w:rPr>
              <w:noProof/>
            </w:rPr>
            <w:t>11</w:t>
          </w:r>
        </w:fldSimple>
      </w:p>
    </w:sdtContent>
  </w:sdt>
  <w:p w:rsidR="00A505A0" w:rsidRDefault="00A505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8CC" w:rsidRDefault="002C18CC" w:rsidP="00A505A0">
      <w:pPr>
        <w:spacing w:after="0" w:line="240" w:lineRule="auto"/>
      </w:pPr>
      <w:r>
        <w:separator/>
      </w:r>
    </w:p>
  </w:footnote>
  <w:footnote w:type="continuationSeparator" w:id="1">
    <w:p w:rsidR="002C18CC" w:rsidRDefault="002C18CC" w:rsidP="00A505A0">
      <w:pPr>
        <w:spacing w:after="0" w:line="240" w:lineRule="auto"/>
      </w:pPr>
      <w:r>
        <w:continuationSeparator/>
      </w:r>
    </w:p>
  </w:footnote>
  <w:footnote w:id="2">
    <w:p w:rsidR="001916CA" w:rsidRDefault="001916CA">
      <w:pPr>
        <w:pStyle w:val="a9"/>
      </w:pPr>
      <w:r>
        <w:rPr>
          <w:rStyle w:val="ab"/>
        </w:rPr>
        <w:footnoteRef/>
      </w:r>
      <w:r>
        <w:t xml:space="preserve"> см. Указ Президента РФ </w:t>
      </w:r>
      <w:r w:rsidRPr="001916CA">
        <w:t>от 10 июня 2012 г. №805</w:t>
      </w:r>
    </w:p>
  </w:footnote>
  <w:footnote w:id="3">
    <w:p w:rsidR="00A505A0" w:rsidRPr="004F65B4" w:rsidRDefault="00A505A0" w:rsidP="00A505A0">
      <w:pPr>
        <w:pStyle w:val="a9"/>
        <w:ind w:firstLine="0"/>
        <w:rPr>
          <w:rFonts w:ascii="Times New Roman" w:hAnsi="Times New Roman" w:cs="Times New Roman"/>
        </w:rPr>
      </w:pPr>
      <w:r w:rsidRPr="004F65B4">
        <w:rPr>
          <w:rStyle w:val="ab"/>
          <w:rFonts w:ascii="Times New Roman" w:hAnsi="Times New Roman" w:cs="Times New Roman"/>
        </w:rPr>
        <w:footnoteRef/>
      </w:r>
      <w:r w:rsidRPr="00C9664A">
        <w:rPr>
          <w:rFonts w:ascii="Times New Roman" w:hAnsi="Times New Roman" w:cs="Times New Roman"/>
        </w:rPr>
        <w:t xml:space="preserve">Курдюк, П.М. Теоретические и историко-правовые основы местного самоуправления в России и зарубежных странах: монография / П.М. Курдюк, И.Н. Иваненко, А.С. Чуева. - Краснодар: КубГАУ, 2013. </w:t>
      </w:r>
      <w:r>
        <w:rPr>
          <w:rFonts w:ascii="Times New Roman" w:hAnsi="Times New Roman" w:cs="Times New Roman"/>
        </w:rPr>
        <w:t>– С.38-39.</w:t>
      </w:r>
      <w:r w:rsidRPr="00C9664A">
        <w:rPr>
          <w:rFonts w:ascii="Times New Roman" w:hAnsi="Times New Roman" w:cs="Times New Roman"/>
        </w:rPr>
        <w:t xml:space="preserve"> - ISBN-13 978-5-482-01339-7. -Текст: непосредственный.</w:t>
      </w:r>
    </w:p>
  </w:footnote>
  <w:footnote w:id="4">
    <w:p w:rsidR="00A505A0" w:rsidRPr="00FF0DBE" w:rsidRDefault="00A505A0" w:rsidP="00A505A0">
      <w:pPr>
        <w:pStyle w:val="a9"/>
        <w:ind w:firstLine="0"/>
        <w:rPr>
          <w:rFonts w:ascii="Times New Roman" w:hAnsi="Times New Roman" w:cs="Times New Roman"/>
        </w:rPr>
      </w:pPr>
      <w:r>
        <w:rPr>
          <w:rStyle w:val="ab"/>
        </w:rPr>
        <w:footnoteRef/>
      </w:r>
      <w:r w:rsidRPr="001F3C95">
        <w:rPr>
          <w:rFonts w:ascii="Times New Roman" w:hAnsi="Times New Roman" w:cs="Times New Roman"/>
        </w:rPr>
        <w:t xml:space="preserve">Курдюк, П.М. Теоретические и историко-правовые основы местного самоуправления в России и зарубежных странах: монография / П.М. Курдюк, И.Н. Иваненко, А.С. Чуева. - Краснодар: КубГАУ, 2013. </w:t>
      </w:r>
      <w:r>
        <w:rPr>
          <w:rFonts w:ascii="Times New Roman" w:hAnsi="Times New Roman" w:cs="Times New Roman"/>
        </w:rPr>
        <w:t>–С. 41-42</w:t>
      </w:r>
      <w:r w:rsidRPr="001F3C95">
        <w:rPr>
          <w:rFonts w:ascii="Times New Roman" w:hAnsi="Times New Roman" w:cs="Times New Roman"/>
        </w:rPr>
        <w:t>. - ISBN-13 978-5-482-01339-7. -Текст: непосредственный.</w:t>
      </w:r>
    </w:p>
  </w:footnote>
  <w:footnote w:id="5">
    <w:p w:rsidR="00A505A0" w:rsidRPr="00FF0DBE" w:rsidRDefault="00A505A0" w:rsidP="00A505A0">
      <w:pPr>
        <w:pStyle w:val="a9"/>
        <w:ind w:firstLine="0"/>
        <w:rPr>
          <w:rFonts w:ascii="Times New Roman" w:hAnsi="Times New Roman" w:cs="Times New Roman"/>
        </w:rPr>
      </w:pPr>
      <w:r w:rsidRPr="00FF0DBE">
        <w:rPr>
          <w:rStyle w:val="ab"/>
          <w:rFonts w:ascii="Times New Roman" w:hAnsi="Times New Roman" w:cs="Times New Roman"/>
        </w:rPr>
        <w:footnoteRef/>
      </w:r>
      <w:r w:rsidRPr="00FF0DBE">
        <w:rPr>
          <w:rFonts w:ascii="Times New Roman" w:hAnsi="Times New Roman" w:cs="Times New Roman"/>
        </w:rPr>
        <w:t xml:space="preserve">Кутафин, О.Е. Муниципальное право Российской Федерации / О.Е. Кутафин, Фадеев В.И.: учеб. - 3-е из., перераб. и доп. - М.: ТК Велби, Изд-во Проспект, 2007. </w:t>
      </w:r>
      <w:r>
        <w:rPr>
          <w:rFonts w:ascii="Times New Roman" w:hAnsi="Times New Roman" w:cs="Times New Roman"/>
        </w:rPr>
        <w:t>–С. 64-77</w:t>
      </w:r>
      <w:r w:rsidRPr="00FF0DBE">
        <w:rPr>
          <w:rFonts w:ascii="Times New Roman" w:hAnsi="Times New Roman" w:cs="Times New Roman"/>
        </w:rPr>
        <w:t xml:space="preserve">. </w:t>
      </w:r>
      <w:r>
        <w:rPr>
          <w:rFonts w:ascii="Times New Roman" w:hAnsi="Times New Roman" w:cs="Times New Roman"/>
        </w:rPr>
        <w:t xml:space="preserve">- </w:t>
      </w:r>
      <w:r w:rsidRPr="00FF0DBE">
        <w:rPr>
          <w:rFonts w:ascii="Times New Roman" w:hAnsi="Times New Roman" w:cs="Times New Roman"/>
        </w:rPr>
        <w:t>ISBIN  978-5-482-01228-4.  -Текст: непосредственный.</w:t>
      </w:r>
    </w:p>
  </w:footnote>
  <w:footnote w:id="6">
    <w:p w:rsidR="00A505A0" w:rsidRPr="006B181F" w:rsidRDefault="00A505A0" w:rsidP="00A505A0">
      <w:pPr>
        <w:pStyle w:val="a9"/>
        <w:ind w:firstLine="0"/>
        <w:rPr>
          <w:rFonts w:ascii="Times New Roman" w:hAnsi="Times New Roman" w:cs="Times New Roman"/>
        </w:rPr>
      </w:pPr>
      <w:r w:rsidRPr="006B181F">
        <w:rPr>
          <w:rStyle w:val="ab"/>
          <w:rFonts w:ascii="Times New Roman" w:hAnsi="Times New Roman" w:cs="Times New Roman"/>
        </w:rPr>
        <w:footnoteRef/>
      </w:r>
      <w:r w:rsidRPr="006B181F">
        <w:rPr>
          <w:rFonts w:ascii="Times New Roman" w:hAnsi="Times New Roman" w:cs="Times New Roman"/>
        </w:rPr>
        <w:t>Какадий</w:t>
      </w:r>
      <w:r>
        <w:rPr>
          <w:rFonts w:ascii="Times New Roman" w:hAnsi="Times New Roman" w:cs="Times New Roman"/>
        </w:rPr>
        <w:t>,</w:t>
      </w:r>
      <w:r w:rsidRPr="006B181F">
        <w:rPr>
          <w:rFonts w:ascii="Times New Roman" w:hAnsi="Times New Roman" w:cs="Times New Roman"/>
        </w:rPr>
        <w:t xml:space="preserve"> И.И. История развития местного самоуправления в Российской Федерации</w:t>
      </w:r>
      <w:r>
        <w:rPr>
          <w:rFonts w:ascii="Times New Roman" w:hAnsi="Times New Roman" w:cs="Times New Roman"/>
        </w:rPr>
        <w:t xml:space="preserve"> / И.И. Какадий</w:t>
      </w:r>
      <w:r w:rsidRPr="006B181F">
        <w:rPr>
          <w:rFonts w:ascii="Times New Roman" w:hAnsi="Times New Roman" w:cs="Times New Roman"/>
        </w:rPr>
        <w:t xml:space="preserve"> // Бюллетень науки и практики. 2006. № 6</w:t>
      </w:r>
      <w:r>
        <w:rPr>
          <w:rFonts w:ascii="Times New Roman" w:hAnsi="Times New Roman" w:cs="Times New Roman"/>
        </w:rPr>
        <w:t xml:space="preserve">. </w:t>
      </w:r>
      <w:r w:rsidRPr="006B181F">
        <w:rPr>
          <w:rFonts w:ascii="Times New Roman" w:hAnsi="Times New Roman" w:cs="Times New Roman"/>
        </w:rPr>
        <w:t xml:space="preserve">– URL: </w:t>
      </w:r>
      <w:hyperlink r:id="rId1" w:history="1">
        <w:r w:rsidRPr="003155F4">
          <w:rPr>
            <w:rStyle w:val="a7"/>
            <w:rFonts w:ascii="Times New Roman" w:hAnsi="Times New Roman" w:cs="Times New Roman"/>
          </w:rPr>
          <w:t>https://www.elibrary.ru/item.asp?id=43040938</w:t>
        </w:r>
      </w:hyperlink>
      <w:r w:rsidRPr="006B181F">
        <w:rPr>
          <w:rFonts w:ascii="Times New Roman" w:hAnsi="Times New Roman" w:cs="Times New Roman"/>
        </w:rPr>
        <w:t xml:space="preserve"> (дата обращения: </w:t>
      </w:r>
      <w:r>
        <w:rPr>
          <w:rFonts w:ascii="Times New Roman" w:hAnsi="Times New Roman" w:cs="Times New Roman"/>
        </w:rPr>
        <w:t>17</w:t>
      </w:r>
      <w:r w:rsidRPr="006B181F">
        <w:rPr>
          <w:rFonts w:ascii="Times New Roman" w:hAnsi="Times New Roman" w:cs="Times New Roman"/>
        </w:rPr>
        <w:t>.0</w:t>
      </w:r>
      <w:r>
        <w:rPr>
          <w:rFonts w:ascii="Times New Roman" w:hAnsi="Times New Roman" w:cs="Times New Roman"/>
        </w:rPr>
        <w:t>7</w:t>
      </w:r>
      <w:r w:rsidRPr="006B181F">
        <w:rPr>
          <w:rFonts w:ascii="Times New Roman" w:hAnsi="Times New Roman" w:cs="Times New Roman"/>
        </w:rPr>
        <w:t>.202</w:t>
      </w:r>
      <w:r>
        <w:rPr>
          <w:rFonts w:ascii="Times New Roman" w:hAnsi="Times New Roman" w:cs="Times New Roman"/>
        </w:rPr>
        <w:t>2</w:t>
      </w:r>
      <w:r w:rsidRPr="006B181F">
        <w:rPr>
          <w:rFonts w:ascii="Times New Roman" w:hAnsi="Times New Roman" w:cs="Times New Roman"/>
        </w:rPr>
        <w:t>). –Текст: электронный.</w:t>
      </w:r>
    </w:p>
  </w:footnote>
  <w:footnote w:id="7">
    <w:p w:rsidR="00A505A0" w:rsidRPr="004F65B4" w:rsidRDefault="00A505A0" w:rsidP="00A505A0">
      <w:pPr>
        <w:pStyle w:val="a9"/>
        <w:ind w:firstLine="0"/>
        <w:rPr>
          <w:rFonts w:ascii="Times New Roman" w:hAnsi="Times New Roman" w:cs="Times New Roman"/>
        </w:rPr>
      </w:pPr>
      <w:r w:rsidRPr="004F65B4">
        <w:rPr>
          <w:rStyle w:val="ab"/>
          <w:rFonts w:ascii="Times New Roman" w:hAnsi="Times New Roman" w:cs="Times New Roman"/>
        </w:rPr>
        <w:footnoteRef/>
      </w:r>
      <w:r>
        <w:rPr>
          <w:rFonts w:ascii="Times New Roman" w:hAnsi="Times New Roman" w:cs="Times New Roman"/>
        </w:rPr>
        <w:t>Какадий,</w:t>
      </w:r>
      <w:r w:rsidRPr="004F65B4">
        <w:rPr>
          <w:rFonts w:ascii="Times New Roman" w:hAnsi="Times New Roman" w:cs="Times New Roman"/>
        </w:rPr>
        <w:t xml:space="preserve"> И.И. История развития местного самоуправления в Российской Федерации </w:t>
      </w:r>
      <w:r>
        <w:rPr>
          <w:rFonts w:ascii="Times New Roman" w:hAnsi="Times New Roman" w:cs="Times New Roman"/>
        </w:rPr>
        <w:t xml:space="preserve">/ И.И. Какадий </w:t>
      </w:r>
      <w:r w:rsidRPr="004F65B4">
        <w:rPr>
          <w:rFonts w:ascii="Times New Roman" w:hAnsi="Times New Roman" w:cs="Times New Roman"/>
        </w:rPr>
        <w:t>// Бюллетень науки и практики.2006. № 6</w:t>
      </w:r>
      <w:r>
        <w:rPr>
          <w:rFonts w:ascii="Times New Roman" w:hAnsi="Times New Roman" w:cs="Times New Roman"/>
        </w:rPr>
        <w:t>. -</w:t>
      </w:r>
      <w:r w:rsidRPr="004F65B4">
        <w:rPr>
          <w:rFonts w:ascii="Times New Roman" w:hAnsi="Times New Roman" w:cs="Times New Roman"/>
        </w:rPr>
        <w:t xml:space="preserve"> URL: </w:t>
      </w:r>
      <w:hyperlink r:id="rId2" w:history="1">
        <w:r w:rsidRPr="00AE380C">
          <w:rPr>
            <w:rStyle w:val="a7"/>
            <w:rFonts w:ascii="Times New Roman" w:hAnsi="Times New Roman" w:cs="Times New Roman"/>
          </w:rPr>
          <w:t>https://www.elibrary.ru/item.asp?id=43040938</w:t>
        </w:r>
      </w:hyperlink>
      <w:r w:rsidRPr="004F65B4">
        <w:rPr>
          <w:rFonts w:ascii="Times New Roman" w:hAnsi="Times New Roman" w:cs="Times New Roman"/>
        </w:rPr>
        <w:t xml:space="preserve"> (дата обращения: </w:t>
      </w:r>
      <w:r>
        <w:rPr>
          <w:rFonts w:ascii="Times New Roman" w:hAnsi="Times New Roman" w:cs="Times New Roman"/>
        </w:rPr>
        <w:t>15</w:t>
      </w:r>
      <w:r w:rsidRPr="004F65B4">
        <w:rPr>
          <w:rFonts w:ascii="Times New Roman" w:hAnsi="Times New Roman" w:cs="Times New Roman"/>
        </w:rPr>
        <w:t>.0</w:t>
      </w:r>
      <w:r>
        <w:rPr>
          <w:rFonts w:ascii="Times New Roman" w:hAnsi="Times New Roman" w:cs="Times New Roman"/>
        </w:rPr>
        <w:t>7</w:t>
      </w:r>
      <w:r w:rsidRPr="004F65B4">
        <w:rPr>
          <w:rFonts w:ascii="Times New Roman" w:hAnsi="Times New Roman" w:cs="Times New Roman"/>
        </w:rPr>
        <w:t>.202</w:t>
      </w:r>
      <w:r>
        <w:rPr>
          <w:rFonts w:ascii="Times New Roman" w:hAnsi="Times New Roman" w:cs="Times New Roman"/>
        </w:rPr>
        <w:t>2</w:t>
      </w:r>
      <w:r w:rsidRPr="004F65B4">
        <w:rPr>
          <w:rFonts w:ascii="Times New Roman" w:hAnsi="Times New Roman" w:cs="Times New Roman"/>
        </w:rPr>
        <w:t>)</w:t>
      </w:r>
      <w:r>
        <w:rPr>
          <w:rFonts w:ascii="Times New Roman" w:hAnsi="Times New Roman" w:cs="Times New Roman"/>
        </w:rPr>
        <w:t>.</w:t>
      </w:r>
      <w:r w:rsidRPr="004F65B4">
        <w:rPr>
          <w:rFonts w:ascii="Times New Roman" w:hAnsi="Times New Roman" w:cs="Times New Roman"/>
        </w:rPr>
        <w:t xml:space="preserve"> –Текст: электронный.</w:t>
      </w:r>
    </w:p>
  </w:footnote>
  <w:footnote w:id="8">
    <w:p w:rsidR="00A505A0" w:rsidRPr="00C461C2" w:rsidRDefault="00A505A0" w:rsidP="00A505A0">
      <w:pPr>
        <w:pStyle w:val="a9"/>
        <w:ind w:firstLine="0"/>
        <w:rPr>
          <w:rFonts w:ascii="Times New Roman" w:hAnsi="Times New Roman" w:cs="Times New Roman"/>
        </w:rPr>
      </w:pPr>
      <w:r w:rsidRPr="00C461C2">
        <w:rPr>
          <w:rStyle w:val="ab"/>
          <w:rFonts w:ascii="Times New Roman" w:hAnsi="Times New Roman" w:cs="Times New Roman"/>
        </w:rPr>
        <w:footnoteRef/>
      </w:r>
      <w:r w:rsidRPr="00C461C2">
        <w:rPr>
          <w:rFonts w:ascii="Times New Roman" w:hAnsi="Times New Roman" w:cs="Times New Roman"/>
        </w:rPr>
        <w:t>Осляков</w:t>
      </w:r>
      <w:r>
        <w:rPr>
          <w:rFonts w:ascii="Times New Roman" w:hAnsi="Times New Roman" w:cs="Times New Roman"/>
        </w:rPr>
        <w:t>,</w:t>
      </w:r>
      <w:r w:rsidRPr="00C461C2">
        <w:rPr>
          <w:rFonts w:ascii="Times New Roman" w:hAnsi="Times New Roman" w:cs="Times New Roman"/>
        </w:rPr>
        <w:t xml:space="preserve"> В.Г. История становления и развития гос</w:t>
      </w:r>
      <w:r>
        <w:rPr>
          <w:rFonts w:ascii="Times New Roman" w:hAnsi="Times New Roman" w:cs="Times New Roman"/>
        </w:rPr>
        <w:t xml:space="preserve">ударственного контроля в России / В.Г. Осляков // </w:t>
      </w:r>
      <w:r w:rsidRPr="00C461C2">
        <w:rPr>
          <w:rFonts w:ascii="Times New Roman" w:hAnsi="Times New Roman" w:cs="Times New Roman"/>
        </w:rPr>
        <w:t xml:space="preserve">Вестник университета имени О.Е. КУТАФИНА (МГЮА). - URL: </w:t>
      </w:r>
      <w:hyperlink r:id="rId3" w:history="1">
        <w:r w:rsidRPr="002124D9">
          <w:rPr>
            <w:rStyle w:val="a7"/>
            <w:rFonts w:ascii="Times New Roman" w:hAnsi="Times New Roman" w:cs="Times New Roman"/>
          </w:rPr>
          <w:t>https://cyberleninka.ru</w:t>
        </w:r>
      </w:hyperlink>
      <w:r w:rsidRPr="00C461C2">
        <w:rPr>
          <w:rFonts w:ascii="Times New Roman" w:hAnsi="Times New Roman" w:cs="Times New Roman"/>
        </w:rPr>
        <w:t xml:space="preserve"> (дата обращения: 19.10.2022). - Текст: электронный.</w:t>
      </w:r>
    </w:p>
  </w:footnote>
  <w:footnote w:id="9">
    <w:p w:rsidR="00A505A0" w:rsidRPr="004F65B4" w:rsidRDefault="00A505A0" w:rsidP="00A505A0">
      <w:pPr>
        <w:pStyle w:val="a9"/>
        <w:ind w:firstLine="0"/>
        <w:rPr>
          <w:rFonts w:ascii="Times New Roman" w:hAnsi="Times New Roman" w:cs="Times New Roman"/>
        </w:rPr>
      </w:pPr>
      <w:r w:rsidRPr="004F65B4">
        <w:rPr>
          <w:rStyle w:val="ab"/>
          <w:rFonts w:ascii="Times New Roman" w:hAnsi="Times New Roman" w:cs="Times New Roman"/>
        </w:rPr>
        <w:footnoteRef/>
      </w:r>
      <w:r>
        <w:rPr>
          <w:rFonts w:ascii="Times New Roman" w:hAnsi="Times New Roman" w:cs="Times New Roman"/>
        </w:rPr>
        <w:t>Чуманова,</w:t>
      </w:r>
      <w:r w:rsidRPr="004F65B4">
        <w:rPr>
          <w:rFonts w:ascii="Times New Roman" w:hAnsi="Times New Roman" w:cs="Times New Roman"/>
        </w:rPr>
        <w:t xml:space="preserve"> В.В. Возникновение и развитие института контроля в системе местного самоуправления </w:t>
      </w:r>
      <w:r>
        <w:rPr>
          <w:rFonts w:ascii="Times New Roman" w:hAnsi="Times New Roman" w:cs="Times New Roman"/>
        </w:rPr>
        <w:t xml:space="preserve">/ В.В. Чуманова </w:t>
      </w:r>
      <w:r w:rsidRPr="004F65B4">
        <w:rPr>
          <w:rFonts w:ascii="Times New Roman" w:hAnsi="Times New Roman" w:cs="Times New Roman"/>
        </w:rPr>
        <w:t>// Учебные записки Казанского государственного университета.  2007.  №</w:t>
      </w:r>
      <w:r>
        <w:rPr>
          <w:rFonts w:ascii="Times New Roman" w:hAnsi="Times New Roman" w:cs="Times New Roman"/>
        </w:rPr>
        <w:t xml:space="preserve">3. </w:t>
      </w:r>
      <w:r w:rsidRPr="004F65B4">
        <w:rPr>
          <w:rFonts w:ascii="Times New Roman" w:hAnsi="Times New Roman" w:cs="Times New Roman"/>
        </w:rPr>
        <w:t xml:space="preserve">– URL: </w:t>
      </w:r>
      <w:hyperlink r:id="rId4" w:history="1">
        <w:r w:rsidRPr="00AE380C">
          <w:rPr>
            <w:rStyle w:val="a7"/>
            <w:rFonts w:ascii="Times New Roman" w:hAnsi="Times New Roman" w:cs="Times New Roman"/>
          </w:rPr>
          <w:t>https://cyberleninka.ru/article/n/vozniknovenie-i-razvitie-instituta-kontrolya-v-sisteme-mestnogo-samoupravleniya</w:t>
        </w:r>
      </w:hyperlink>
      <w:r w:rsidRPr="004F65B4">
        <w:rPr>
          <w:rFonts w:ascii="Times New Roman" w:hAnsi="Times New Roman" w:cs="Times New Roman"/>
        </w:rPr>
        <w:t xml:space="preserve"> (дата обращения: </w:t>
      </w:r>
      <w:r w:rsidRPr="0053190F">
        <w:rPr>
          <w:rFonts w:ascii="Times New Roman" w:hAnsi="Times New Roman" w:cs="Times New Roman"/>
        </w:rPr>
        <w:t>29.06.2022</w:t>
      </w:r>
      <w:r w:rsidRPr="004F65B4">
        <w:rPr>
          <w:rFonts w:ascii="Times New Roman" w:hAnsi="Times New Roman" w:cs="Times New Roman"/>
        </w:rPr>
        <w:t>). – Текст: электронный.</w:t>
      </w:r>
    </w:p>
  </w:footnote>
  <w:footnote w:id="10">
    <w:p w:rsidR="00A505A0" w:rsidRPr="004F65B4" w:rsidRDefault="00A505A0" w:rsidP="00A505A0">
      <w:pPr>
        <w:pStyle w:val="a9"/>
        <w:ind w:firstLine="0"/>
        <w:rPr>
          <w:rFonts w:ascii="Times New Roman" w:hAnsi="Times New Roman" w:cs="Times New Roman"/>
        </w:rPr>
      </w:pPr>
      <w:r w:rsidRPr="004F65B4">
        <w:rPr>
          <w:rStyle w:val="ab"/>
          <w:rFonts w:ascii="Times New Roman" w:hAnsi="Times New Roman" w:cs="Times New Roman"/>
        </w:rPr>
        <w:footnoteRef/>
      </w:r>
      <w:r>
        <w:rPr>
          <w:rFonts w:ascii="Times New Roman" w:hAnsi="Times New Roman" w:cs="Times New Roman"/>
        </w:rPr>
        <w:t>Петров,</w:t>
      </w:r>
      <w:r w:rsidRPr="004F65B4">
        <w:rPr>
          <w:rFonts w:ascii="Times New Roman" w:hAnsi="Times New Roman" w:cs="Times New Roman"/>
        </w:rPr>
        <w:t xml:space="preserve"> К.В. Уставные грамоты (акты) наместничьего управления XIV-начала XVII в.: генезис правовой формы нормативного акта </w:t>
      </w:r>
      <w:r>
        <w:rPr>
          <w:rFonts w:ascii="Times New Roman" w:hAnsi="Times New Roman" w:cs="Times New Roman"/>
        </w:rPr>
        <w:t xml:space="preserve">/ К.В. Петров </w:t>
      </w:r>
      <w:r w:rsidRPr="004F65B4">
        <w:rPr>
          <w:rFonts w:ascii="Times New Roman" w:hAnsi="Times New Roman" w:cs="Times New Roman"/>
        </w:rPr>
        <w:t>// Юридический журнал. 2007.  № 5</w:t>
      </w:r>
      <w:r>
        <w:rPr>
          <w:rFonts w:ascii="Times New Roman" w:hAnsi="Times New Roman" w:cs="Times New Roman"/>
        </w:rPr>
        <w:t>. С. 169-175. -</w:t>
      </w:r>
      <w:r w:rsidRPr="004F65B4">
        <w:rPr>
          <w:rFonts w:ascii="Times New Roman" w:hAnsi="Times New Roman" w:cs="Times New Roman"/>
        </w:rPr>
        <w:t xml:space="preserve"> URL: </w:t>
      </w:r>
      <w:hyperlink r:id="rId5" w:history="1">
        <w:r w:rsidRPr="00AE380C">
          <w:rPr>
            <w:rStyle w:val="a7"/>
            <w:rFonts w:ascii="Times New Roman" w:hAnsi="Times New Roman" w:cs="Times New Roman"/>
          </w:rPr>
          <w:t>https://cyberleninka.ru/article/n/ustavnye-gramoty-akty-namestnichiego-upravleniya-xiv-nachala-xvii-v-genezis-pravovoy-formy-normativnogo-akta</w:t>
        </w:r>
      </w:hyperlink>
      <w:r w:rsidRPr="004F65B4">
        <w:rPr>
          <w:rFonts w:ascii="Times New Roman" w:hAnsi="Times New Roman" w:cs="Times New Roman"/>
        </w:rPr>
        <w:t xml:space="preserve"> (дата обращения: </w:t>
      </w:r>
      <w:r w:rsidRPr="0053190F">
        <w:rPr>
          <w:rFonts w:ascii="Times New Roman" w:hAnsi="Times New Roman" w:cs="Times New Roman"/>
        </w:rPr>
        <w:t>29.06.2022</w:t>
      </w:r>
      <w:r w:rsidRPr="004F65B4">
        <w:rPr>
          <w:rFonts w:ascii="Times New Roman" w:hAnsi="Times New Roman" w:cs="Times New Roman"/>
        </w:rPr>
        <w:t>). - Текст: электронный.</w:t>
      </w:r>
    </w:p>
  </w:footnote>
  <w:footnote w:id="11">
    <w:p w:rsidR="00A505A0" w:rsidRPr="004F65B4" w:rsidRDefault="00A505A0" w:rsidP="00A505A0">
      <w:pPr>
        <w:pStyle w:val="a9"/>
        <w:ind w:firstLine="0"/>
        <w:rPr>
          <w:rFonts w:ascii="Times New Roman" w:hAnsi="Times New Roman" w:cs="Times New Roman"/>
        </w:rPr>
      </w:pPr>
      <w:r w:rsidRPr="004F65B4">
        <w:rPr>
          <w:rStyle w:val="ab"/>
          <w:rFonts w:ascii="Times New Roman" w:hAnsi="Times New Roman" w:cs="Times New Roman"/>
        </w:rPr>
        <w:footnoteRef/>
      </w:r>
      <w:r>
        <w:rPr>
          <w:rFonts w:ascii="Times New Roman" w:hAnsi="Times New Roman" w:cs="Times New Roman"/>
        </w:rPr>
        <w:t xml:space="preserve">Агеева, </w:t>
      </w:r>
      <w:r w:rsidRPr="004F65B4">
        <w:rPr>
          <w:rFonts w:ascii="Times New Roman" w:hAnsi="Times New Roman" w:cs="Times New Roman"/>
        </w:rPr>
        <w:t xml:space="preserve">Я.К. Земские уставные грамоты XVI в. </w:t>
      </w:r>
      <w:r>
        <w:rPr>
          <w:rFonts w:ascii="Times New Roman" w:hAnsi="Times New Roman" w:cs="Times New Roman"/>
        </w:rPr>
        <w:t xml:space="preserve">/ Я.В. Агеева </w:t>
      </w:r>
      <w:r w:rsidRPr="004F65B4">
        <w:rPr>
          <w:rFonts w:ascii="Times New Roman" w:hAnsi="Times New Roman" w:cs="Times New Roman"/>
        </w:rPr>
        <w:t>// Вопросы экономики и права. 2014. № 12</w:t>
      </w:r>
      <w:r>
        <w:rPr>
          <w:rFonts w:ascii="Times New Roman" w:hAnsi="Times New Roman" w:cs="Times New Roman"/>
        </w:rPr>
        <w:t xml:space="preserve">. - </w:t>
      </w:r>
      <w:r w:rsidRPr="004F65B4">
        <w:rPr>
          <w:rFonts w:ascii="Times New Roman" w:hAnsi="Times New Roman" w:cs="Times New Roman"/>
        </w:rPr>
        <w:t xml:space="preserve">URL: </w:t>
      </w:r>
      <w:hyperlink r:id="rId6" w:history="1">
        <w:r w:rsidRPr="00AE380C">
          <w:rPr>
            <w:rStyle w:val="a7"/>
            <w:rFonts w:ascii="Times New Roman" w:hAnsi="Times New Roman" w:cs="Times New Roman"/>
          </w:rPr>
          <w:t>https://law-journal.ru/files/pdf/201412/201412_20.pdf</w:t>
        </w:r>
      </w:hyperlink>
      <w:r w:rsidRPr="004F65B4">
        <w:rPr>
          <w:rFonts w:ascii="Times New Roman" w:hAnsi="Times New Roman" w:cs="Times New Roman"/>
        </w:rPr>
        <w:t xml:space="preserve"> (дата обращения: </w:t>
      </w:r>
      <w:r w:rsidRPr="0064430E">
        <w:rPr>
          <w:rFonts w:ascii="Times New Roman" w:hAnsi="Times New Roman" w:cs="Times New Roman"/>
        </w:rPr>
        <w:t>29.06.2022</w:t>
      </w:r>
      <w:r w:rsidRPr="004F65B4">
        <w:rPr>
          <w:rFonts w:ascii="Times New Roman" w:hAnsi="Times New Roman" w:cs="Times New Roman"/>
        </w:rPr>
        <w:t>). - Текст: электронный.</w:t>
      </w:r>
    </w:p>
    <w:p w:rsidR="00A505A0" w:rsidRPr="004F65B4" w:rsidRDefault="00A505A0" w:rsidP="00A505A0">
      <w:pPr>
        <w:pStyle w:val="a9"/>
        <w:ind w:firstLine="0"/>
        <w:rPr>
          <w:rFonts w:ascii="Times New Roman" w:hAnsi="Times New Roman" w:cs="Times New Roman"/>
        </w:rPr>
      </w:pPr>
    </w:p>
  </w:footnote>
  <w:footnote w:id="12">
    <w:p w:rsidR="00A505A0" w:rsidRPr="004F65B4" w:rsidRDefault="00A505A0" w:rsidP="00A505A0">
      <w:pPr>
        <w:pStyle w:val="a9"/>
        <w:ind w:firstLine="0"/>
        <w:rPr>
          <w:rFonts w:ascii="Times New Roman" w:hAnsi="Times New Roman" w:cs="Times New Roman"/>
        </w:rPr>
      </w:pPr>
      <w:r w:rsidRPr="004F65B4">
        <w:rPr>
          <w:rStyle w:val="ab"/>
          <w:rFonts w:ascii="Times New Roman" w:hAnsi="Times New Roman" w:cs="Times New Roman"/>
        </w:rPr>
        <w:footnoteRef/>
      </w:r>
      <w:r w:rsidRPr="00AF5F5E">
        <w:rPr>
          <w:rFonts w:ascii="Times New Roman" w:hAnsi="Times New Roman" w:cs="Times New Roman"/>
        </w:rPr>
        <w:t>Чуманова</w:t>
      </w:r>
      <w:r>
        <w:rPr>
          <w:rFonts w:ascii="Times New Roman" w:hAnsi="Times New Roman" w:cs="Times New Roman"/>
        </w:rPr>
        <w:t>,</w:t>
      </w:r>
      <w:r w:rsidRPr="00AF5F5E">
        <w:rPr>
          <w:rFonts w:ascii="Times New Roman" w:hAnsi="Times New Roman" w:cs="Times New Roman"/>
        </w:rPr>
        <w:t xml:space="preserve"> В.В. Возникновение и развитие института контроля в системе местного самоуправления </w:t>
      </w:r>
      <w:r>
        <w:rPr>
          <w:rFonts w:ascii="Times New Roman" w:hAnsi="Times New Roman" w:cs="Times New Roman"/>
        </w:rPr>
        <w:t xml:space="preserve">/ В.В. Чуманова </w:t>
      </w:r>
      <w:r w:rsidRPr="00AF5F5E">
        <w:rPr>
          <w:rFonts w:ascii="Times New Roman" w:hAnsi="Times New Roman" w:cs="Times New Roman"/>
        </w:rPr>
        <w:t>// Учебные записки Казанского государственного университета. 2007. №3</w:t>
      </w:r>
      <w:r>
        <w:rPr>
          <w:rFonts w:ascii="Times New Roman" w:hAnsi="Times New Roman" w:cs="Times New Roman"/>
        </w:rPr>
        <w:t xml:space="preserve">. </w:t>
      </w:r>
      <w:r w:rsidRPr="00AF5F5E">
        <w:rPr>
          <w:rFonts w:ascii="Times New Roman" w:hAnsi="Times New Roman" w:cs="Times New Roman"/>
        </w:rPr>
        <w:t xml:space="preserve">– URL: </w:t>
      </w:r>
      <w:hyperlink r:id="rId7" w:history="1">
        <w:r w:rsidRPr="00AE380C">
          <w:rPr>
            <w:rStyle w:val="a7"/>
            <w:rFonts w:ascii="Times New Roman" w:hAnsi="Times New Roman" w:cs="Times New Roman"/>
          </w:rPr>
          <w:t>https://cyberleninka.ru/article/n/vozniknovenie-i-razvitie-instituta-kontrolya-v-sisteme-mestnogo-samoupravleniya</w:t>
        </w:r>
      </w:hyperlink>
      <w:r w:rsidRPr="00AF5F5E">
        <w:rPr>
          <w:rFonts w:ascii="Times New Roman" w:hAnsi="Times New Roman" w:cs="Times New Roman"/>
        </w:rPr>
        <w:t xml:space="preserve"> (дата обращения: </w:t>
      </w:r>
      <w:r w:rsidRPr="00B91F08">
        <w:rPr>
          <w:rFonts w:ascii="Times New Roman" w:hAnsi="Times New Roman" w:cs="Times New Roman"/>
        </w:rPr>
        <w:t>29.06.2022</w:t>
      </w:r>
      <w:r w:rsidRPr="00AF5F5E">
        <w:rPr>
          <w:rFonts w:ascii="Times New Roman" w:hAnsi="Times New Roman" w:cs="Times New Roman"/>
        </w:rPr>
        <w:t>). – Текст: электронный</w:t>
      </w:r>
    </w:p>
  </w:footnote>
  <w:footnote w:id="13">
    <w:p w:rsidR="00A505A0" w:rsidRPr="004F65B4" w:rsidRDefault="00A505A0" w:rsidP="00A505A0">
      <w:pPr>
        <w:pStyle w:val="a9"/>
        <w:ind w:firstLine="0"/>
        <w:rPr>
          <w:rFonts w:ascii="Times New Roman" w:hAnsi="Times New Roman" w:cs="Times New Roman"/>
        </w:rPr>
      </w:pPr>
      <w:r w:rsidRPr="004F65B4">
        <w:rPr>
          <w:rStyle w:val="ab"/>
          <w:rFonts w:ascii="Times New Roman" w:hAnsi="Times New Roman" w:cs="Times New Roman"/>
        </w:rPr>
        <w:footnoteRef/>
      </w:r>
      <w:r>
        <w:rPr>
          <w:rFonts w:ascii="Times New Roman" w:hAnsi="Times New Roman" w:cs="Times New Roman"/>
        </w:rPr>
        <w:t xml:space="preserve">Постовой, Н.В. </w:t>
      </w:r>
      <w:r w:rsidRPr="004F65B4">
        <w:rPr>
          <w:rFonts w:ascii="Times New Roman" w:hAnsi="Times New Roman" w:cs="Times New Roman"/>
        </w:rPr>
        <w:t>Муниципальное право России: учебник / Н.В. Пустовой, В.В. Таболин, Н.Н. Черногор. - 3-е изд., перераб. и доп. - Москва:</w:t>
      </w:r>
      <w:r>
        <w:rPr>
          <w:rFonts w:ascii="Times New Roman" w:hAnsi="Times New Roman" w:cs="Times New Roman"/>
        </w:rPr>
        <w:t xml:space="preserve"> Юриспруденция, 2015. - 47</w:t>
      </w:r>
      <w:r w:rsidRPr="004F65B4">
        <w:rPr>
          <w:rFonts w:ascii="Times New Roman" w:hAnsi="Times New Roman" w:cs="Times New Roman"/>
        </w:rPr>
        <w:t xml:space="preserve"> с. - ISBN 978-5-9516-0694-5. - Текст: непосредственный.</w:t>
      </w:r>
    </w:p>
  </w:footnote>
  <w:footnote w:id="14">
    <w:p w:rsidR="001807FF" w:rsidRPr="004F65B4" w:rsidRDefault="001807FF" w:rsidP="001807FF">
      <w:pPr>
        <w:pStyle w:val="a9"/>
        <w:ind w:firstLine="0"/>
        <w:rPr>
          <w:rFonts w:ascii="Times New Roman" w:hAnsi="Times New Roman" w:cs="Times New Roman"/>
        </w:rPr>
      </w:pPr>
      <w:r w:rsidRPr="004F65B4">
        <w:rPr>
          <w:rStyle w:val="ab"/>
          <w:rFonts w:ascii="Times New Roman" w:hAnsi="Times New Roman" w:cs="Times New Roman"/>
        </w:rPr>
        <w:footnoteRef/>
      </w:r>
      <w:r>
        <w:rPr>
          <w:rFonts w:ascii="Times New Roman" w:hAnsi="Times New Roman" w:cs="Times New Roman"/>
        </w:rPr>
        <w:t>Курдюк,</w:t>
      </w:r>
      <w:r w:rsidRPr="004F65B4">
        <w:rPr>
          <w:rFonts w:ascii="Times New Roman" w:hAnsi="Times New Roman" w:cs="Times New Roman"/>
        </w:rPr>
        <w:t xml:space="preserve"> П.М. Теоретические и историко-правовые основы местного самоуправления в России и зарубежных странах: монография / П.М. Курдюк, И.Н. Иваненко, А.С. Чуева. - Краснодар: КубГАУ, 2013. </w:t>
      </w:r>
      <w:r>
        <w:rPr>
          <w:rFonts w:ascii="Times New Roman" w:hAnsi="Times New Roman" w:cs="Times New Roman"/>
        </w:rPr>
        <w:t>–С.78-83</w:t>
      </w:r>
      <w:r w:rsidRPr="004F65B4">
        <w:rPr>
          <w:rFonts w:ascii="Times New Roman" w:hAnsi="Times New Roman" w:cs="Times New Roman"/>
        </w:rPr>
        <w:t>. - ISBN-13 978-5-482-01339-7. -Текст: непосредственный.</w:t>
      </w:r>
    </w:p>
  </w:footnote>
  <w:footnote w:id="15">
    <w:p w:rsidR="00A505A0" w:rsidRPr="004F65B4" w:rsidRDefault="00A505A0" w:rsidP="00A505A0">
      <w:pPr>
        <w:spacing w:line="240" w:lineRule="auto"/>
        <w:rPr>
          <w:rFonts w:ascii="Times New Roman" w:eastAsia="Calibri" w:hAnsi="Times New Roman" w:cs="Times New Roman"/>
          <w:sz w:val="20"/>
          <w:szCs w:val="20"/>
        </w:rPr>
      </w:pPr>
      <w:r w:rsidRPr="004F65B4">
        <w:rPr>
          <w:rStyle w:val="ab"/>
          <w:rFonts w:ascii="Times New Roman" w:hAnsi="Times New Roman" w:cs="Times New Roman"/>
          <w:sz w:val="20"/>
          <w:szCs w:val="20"/>
        </w:rPr>
        <w:footnoteRef/>
      </w:r>
      <w:r>
        <w:rPr>
          <w:rFonts w:ascii="Times New Roman" w:hAnsi="Times New Roman" w:cs="Times New Roman"/>
          <w:sz w:val="20"/>
          <w:szCs w:val="20"/>
        </w:rPr>
        <w:t>Авакьян, С.А.</w:t>
      </w:r>
      <w:r w:rsidRPr="004F65B4">
        <w:rPr>
          <w:rFonts w:ascii="Times New Roman" w:hAnsi="Times New Roman" w:cs="Times New Roman"/>
          <w:sz w:val="20"/>
          <w:szCs w:val="20"/>
        </w:rPr>
        <w:t xml:space="preserve"> Муницип</w:t>
      </w:r>
      <w:r>
        <w:rPr>
          <w:rFonts w:ascii="Times New Roman" w:hAnsi="Times New Roman" w:cs="Times New Roman"/>
          <w:sz w:val="20"/>
          <w:szCs w:val="20"/>
        </w:rPr>
        <w:t xml:space="preserve">альное право России: учебник / </w:t>
      </w:r>
      <w:r w:rsidRPr="004F65B4">
        <w:rPr>
          <w:rFonts w:ascii="Times New Roman" w:hAnsi="Times New Roman" w:cs="Times New Roman"/>
          <w:sz w:val="20"/>
          <w:szCs w:val="20"/>
        </w:rPr>
        <w:t>С. А. Авакьян, В. Л. Лютцер, Н. Л. Пешин</w:t>
      </w:r>
      <w:r>
        <w:rPr>
          <w:rFonts w:ascii="Times New Roman" w:hAnsi="Times New Roman" w:cs="Times New Roman"/>
          <w:sz w:val="20"/>
          <w:szCs w:val="20"/>
        </w:rPr>
        <w:t>.</w:t>
      </w:r>
      <w:r w:rsidRPr="004F65B4">
        <w:rPr>
          <w:rFonts w:ascii="Times New Roman" w:hAnsi="Times New Roman" w:cs="Times New Roman"/>
          <w:sz w:val="20"/>
          <w:szCs w:val="20"/>
        </w:rPr>
        <w:t xml:space="preserve"> - Москва: Проспект, 2010. - </w:t>
      </w:r>
      <w:r>
        <w:rPr>
          <w:rFonts w:ascii="Times New Roman" w:hAnsi="Times New Roman" w:cs="Times New Roman"/>
          <w:sz w:val="20"/>
          <w:szCs w:val="20"/>
        </w:rPr>
        <w:t>61</w:t>
      </w:r>
      <w:r w:rsidRPr="004F65B4">
        <w:rPr>
          <w:rFonts w:ascii="Times New Roman" w:hAnsi="Times New Roman" w:cs="Times New Roman"/>
          <w:sz w:val="20"/>
          <w:szCs w:val="20"/>
        </w:rPr>
        <w:t xml:space="preserve"> с. - ISBN 978-5-392-28777-2 - Текст: непосредственный</w:t>
      </w:r>
    </w:p>
  </w:footnote>
  <w:footnote w:id="16">
    <w:p w:rsidR="00A505A0" w:rsidRPr="004F65B4" w:rsidRDefault="00A505A0" w:rsidP="00A505A0">
      <w:pPr>
        <w:pStyle w:val="a9"/>
        <w:ind w:firstLine="0"/>
        <w:rPr>
          <w:rFonts w:ascii="Times New Roman" w:hAnsi="Times New Roman" w:cs="Times New Roman"/>
        </w:rPr>
      </w:pPr>
      <w:r w:rsidRPr="004F65B4">
        <w:rPr>
          <w:rStyle w:val="ab"/>
          <w:rFonts w:ascii="Times New Roman" w:hAnsi="Times New Roman" w:cs="Times New Roman"/>
        </w:rPr>
        <w:footnoteRef/>
      </w:r>
      <w:r w:rsidRPr="004F65B4">
        <w:rPr>
          <w:rFonts w:ascii="Times New Roman" w:hAnsi="Times New Roman" w:cs="Times New Roman"/>
        </w:rPr>
        <w:t xml:space="preserve">Курдюк, П.М. Теоретические и историко-правовые основы местного самоуправления в России и зарубежных странах: монография / П.М. Курдюк, И.Н. Иваненко, А.С. Чуева. - Краснодар: КубГАУ, 2013. </w:t>
      </w:r>
      <w:r>
        <w:rPr>
          <w:rFonts w:ascii="Times New Roman" w:hAnsi="Times New Roman" w:cs="Times New Roman"/>
        </w:rPr>
        <w:t>–С. 113-114</w:t>
      </w:r>
      <w:r w:rsidRPr="004F65B4">
        <w:rPr>
          <w:rFonts w:ascii="Times New Roman" w:hAnsi="Times New Roman" w:cs="Times New Roman"/>
        </w:rPr>
        <w:t>. - ISBN-13 978-5-482-01339-7. -Текст: непосредственный.</w:t>
      </w:r>
    </w:p>
  </w:footnote>
  <w:footnote w:id="17">
    <w:p w:rsidR="00A505A0" w:rsidRDefault="00A505A0" w:rsidP="00A505A0">
      <w:pPr>
        <w:pStyle w:val="a9"/>
        <w:ind w:firstLine="0"/>
      </w:pPr>
      <w:r>
        <w:rPr>
          <w:rStyle w:val="ab"/>
        </w:rPr>
        <w:footnoteRef/>
      </w:r>
      <w:r w:rsidRPr="004B3459">
        <w:rPr>
          <w:rFonts w:ascii="Times New Roman" w:hAnsi="Times New Roman" w:cs="Times New Roman"/>
          <w:bCs/>
        </w:rPr>
        <w:t xml:space="preserve">Конституция </w:t>
      </w:r>
      <w:r>
        <w:rPr>
          <w:rFonts w:ascii="Times New Roman" w:hAnsi="Times New Roman" w:cs="Times New Roman"/>
          <w:bCs/>
        </w:rPr>
        <w:t xml:space="preserve">РСФСР </w:t>
      </w:r>
      <w:r w:rsidRPr="004B3459">
        <w:rPr>
          <w:rFonts w:ascii="Times New Roman" w:hAnsi="Times New Roman" w:cs="Times New Roman"/>
          <w:bCs/>
        </w:rPr>
        <w:t>(Основной Закон) Российской Социалистической Федеративной Советской Республики (принята V Всероссийским Съездом Советов в заседании от 10 июля 1918 г.) (</w:t>
      </w:r>
      <w:r>
        <w:rPr>
          <w:rFonts w:ascii="Times New Roman" w:hAnsi="Times New Roman" w:cs="Times New Roman"/>
          <w:bCs/>
        </w:rPr>
        <w:t>утратила силу</w:t>
      </w:r>
      <w:r w:rsidRPr="004B3459">
        <w:rPr>
          <w:rFonts w:ascii="Times New Roman" w:hAnsi="Times New Roman" w:cs="Times New Roman"/>
          <w:bCs/>
        </w:rPr>
        <w:t>)</w:t>
      </w:r>
      <w:r>
        <w:rPr>
          <w:rFonts w:ascii="Times New Roman" w:hAnsi="Times New Roman" w:cs="Times New Roman"/>
          <w:bCs/>
        </w:rPr>
        <w:t>.</w:t>
      </w:r>
    </w:p>
  </w:footnote>
  <w:footnote w:id="18">
    <w:p w:rsidR="00A505A0" w:rsidRPr="00323619" w:rsidRDefault="00A505A0" w:rsidP="00A505A0">
      <w:pPr>
        <w:pStyle w:val="a9"/>
        <w:ind w:firstLine="0"/>
        <w:rPr>
          <w:rFonts w:ascii="Times New Roman" w:hAnsi="Times New Roman" w:cs="Times New Roman"/>
        </w:rPr>
      </w:pPr>
      <w:r w:rsidRPr="00323619">
        <w:rPr>
          <w:rStyle w:val="ab"/>
          <w:rFonts w:ascii="Times New Roman" w:hAnsi="Times New Roman" w:cs="Times New Roman"/>
        </w:rPr>
        <w:footnoteRef/>
      </w:r>
      <w:r w:rsidRPr="00323619">
        <w:rPr>
          <w:rFonts w:ascii="Times New Roman" w:hAnsi="Times New Roman" w:cs="Times New Roman"/>
        </w:rPr>
        <w:t xml:space="preserve">Об общих началах местного самоуправления и местного хозяйства в СССР: Закон СССР от 09.04.1990 N 1417-1 // Ведомости СНД СССР и ВС СССР". - 1990. - №. - 16. - </w:t>
      </w:r>
      <w:r>
        <w:rPr>
          <w:rFonts w:ascii="Times New Roman" w:hAnsi="Times New Roman" w:cs="Times New Roman"/>
        </w:rPr>
        <w:t>с</w:t>
      </w:r>
      <w:r w:rsidRPr="00323619">
        <w:rPr>
          <w:rFonts w:ascii="Times New Roman" w:hAnsi="Times New Roman" w:cs="Times New Roman"/>
        </w:rPr>
        <w:t>т. - 267 (утратил силу).</w:t>
      </w:r>
    </w:p>
  </w:footnote>
  <w:footnote w:id="19">
    <w:p w:rsidR="00A505A0" w:rsidRPr="006056EE" w:rsidRDefault="00A505A0" w:rsidP="00A505A0">
      <w:pPr>
        <w:pStyle w:val="a9"/>
        <w:ind w:firstLine="0"/>
        <w:rPr>
          <w:rFonts w:ascii="Times New Roman" w:hAnsi="Times New Roman" w:cs="Times New Roman"/>
        </w:rPr>
      </w:pPr>
      <w:r w:rsidRPr="006056EE">
        <w:rPr>
          <w:rStyle w:val="ab"/>
        </w:rPr>
        <w:footnoteRef/>
      </w:r>
      <w:r w:rsidRPr="006056EE">
        <w:rPr>
          <w:rFonts w:ascii="Times New Roman" w:hAnsi="Times New Roman" w:cs="Times New Roman"/>
        </w:rPr>
        <w:t xml:space="preserve">О порядке введения в действие Закона РСФСР "О местном самоуправлении в РСФСР: Постановление ВС РФ от 06.07.1991 N 1551-1 (с изм. от 05.03.1992) // Ведомости СНД и ВС РСФСР. - 18.07.91. - № 29. - </w:t>
      </w:r>
      <w:r>
        <w:rPr>
          <w:rFonts w:ascii="Times New Roman" w:hAnsi="Times New Roman" w:cs="Times New Roman"/>
        </w:rPr>
        <w:t>с</w:t>
      </w:r>
      <w:r w:rsidRPr="006056EE">
        <w:rPr>
          <w:rFonts w:ascii="Times New Roman" w:hAnsi="Times New Roman" w:cs="Times New Roman"/>
        </w:rPr>
        <w:t>т. 1011. (утратил силу).</w:t>
      </w:r>
    </w:p>
  </w:footnote>
  <w:footnote w:id="20">
    <w:p w:rsidR="00A505A0" w:rsidRPr="004F65B4" w:rsidRDefault="00A505A0" w:rsidP="0074529E">
      <w:pPr>
        <w:spacing w:after="139" w:line="240" w:lineRule="auto"/>
        <w:rPr>
          <w:rFonts w:ascii="Times New Roman" w:eastAsia="Calibri" w:hAnsi="Times New Roman" w:cs="Times New Roman"/>
          <w:sz w:val="20"/>
          <w:szCs w:val="20"/>
        </w:rPr>
      </w:pPr>
      <w:r w:rsidRPr="006056EE">
        <w:rPr>
          <w:rStyle w:val="ab"/>
          <w:rFonts w:ascii="Times New Roman" w:hAnsi="Times New Roman" w:cs="Times New Roman"/>
          <w:sz w:val="20"/>
          <w:szCs w:val="20"/>
        </w:rPr>
        <w:footnoteRef/>
      </w:r>
      <w:r>
        <w:rPr>
          <w:rFonts w:ascii="Times New Roman" w:hAnsi="Times New Roman" w:cs="Times New Roman"/>
          <w:sz w:val="20"/>
          <w:szCs w:val="20"/>
        </w:rPr>
        <w:t xml:space="preserve">Авакьян, </w:t>
      </w:r>
      <w:r w:rsidRPr="006056EE">
        <w:rPr>
          <w:rFonts w:ascii="Times New Roman" w:hAnsi="Times New Roman" w:cs="Times New Roman"/>
          <w:sz w:val="20"/>
          <w:szCs w:val="20"/>
        </w:rPr>
        <w:t>С.А. Муниципальное право России</w:t>
      </w:r>
      <w:r>
        <w:rPr>
          <w:rFonts w:ascii="Times New Roman" w:hAnsi="Times New Roman" w:cs="Times New Roman"/>
          <w:sz w:val="20"/>
          <w:szCs w:val="20"/>
        </w:rPr>
        <w:t xml:space="preserve">: учебник / </w:t>
      </w:r>
      <w:r w:rsidRPr="004F65B4">
        <w:rPr>
          <w:rFonts w:ascii="Times New Roman" w:hAnsi="Times New Roman" w:cs="Times New Roman"/>
          <w:sz w:val="20"/>
          <w:szCs w:val="20"/>
        </w:rPr>
        <w:t>С. А. Авакьян, В. Л. Лютцер, Н. Л. Пешин</w:t>
      </w:r>
      <w:r>
        <w:rPr>
          <w:rFonts w:ascii="Times New Roman" w:hAnsi="Times New Roman" w:cs="Times New Roman"/>
          <w:sz w:val="20"/>
          <w:szCs w:val="20"/>
        </w:rPr>
        <w:t>.</w:t>
      </w:r>
      <w:r w:rsidRPr="004F65B4">
        <w:rPr>
          <w:rFonts w:ascii="Times New Roman" w:hAnsi="Times New Roman" w:cs="Times New Roman"/>
          <w:sz w:val="20"/>
          <w:szCs w:val="20"/>
        </w:rPr>
        <w:t xml:space="preserve"> - Москва: Проспект, 2010. - </w:t>
      </w:r>
      <w:r>
        <w:rPr>
          <w:rFonts w:ascii="Times New Roman" w:hAnsi="Times New Roman" w:cs="Times New Roman"/>
          <w:sz w:val="20"/>
          <w:szCs w:val="20"/>
        </w:rPr>
        <w:t>78</w:t>
      </w:r>
      <w:r w:rsidRPr="004F65B4">
        <w:rPr>
          <w:rFonts w:ascii="Times New Roman" w:hAnsi="Times New Roman" w:cs="Times New Roman"/>
          <w:sz w:val="20"/>
          <w:szCs w:val="20"/>
        </w:rPr>
        <w:t xml:space="preserve"> с. - ISBN 978-5-392-28777-2 - Текст: непосредственный</w:t>
      </w:r>
    </w:p>
  </w:footnote>
  <w:footnote w:id="21">
    <w:p w:rsidR="00A505A0" w:rsidRPr="003E4254" w:rsidRDefault="00A505A0" w:rsidP="00A505A0">
      <w:pPr>
        <w:pStyle w:val="a9"/>
        <w:ind w:firstLine="0"/>
        <w:rPr>
          <w:rFonts w:ascii="Times New Roman" w:hAnsi="Times New Roman" w:cs="Times New Roman"/>
        </w:rPr>
      </w:pPr>
      <w:r w:rsidRPr="003E4254">
        <w:rPr>
          <w:rStyle w:val="ab"/>
          <w:rFonts w:ascii="Times New Roman" w:hAnsi="Times New Roman" w:cs="Times New Roman"/>
        </w:rPr>
        <w:footnoteRef/>
      </w:r>
      <w:r w:rsidRPr="003E4254">
        <w:rPr>
          <w:rFonts w:ascii="Times New Roman" w:hAnsi="Times New Roman" w:cs="Times New Roman"/>
        </w:rPr>
        <w:t xml:space="preserve">Об общих принципах организации местного самоуправления в Российской Федерации: Федеральный закон от 28.08.1995 N 154-ФЗ (ред. 21.07.2005) // Собрание законодательства РФ. - 28.08.1995. - № 35. - </w:t>
      </w:r>
      <w:r>
        <w:rPr>
          <w:rFonts w:ascii="Times New Roman" w:hAnsi="Times New Roman" w:cs="Times New Roman"/>
        </w:rPr>
        <w:t>с</w:t>
      </w:r>
      <w:r w:rsidRPr="003E4254">
        <w:rPr>
          <w:rFonts w:ascii="Times New Roman" w:hAnsi="Times New Roman" w:cs="Times New Roman"/>
        </w:rPr>
        <w:t>т. 3506. (утратил силу).</w:t>
      </w:r>
    </w:p>
  </w:footnote>
  <w:footnote w:id="22">
    <w:p w:rsidR="00A505A0" w:rsidRPr="006056EE" w:rsidRDefault="00A505A0" w:rsidP="00A505A0">
      <w:pPr>
        <w:pStyle w:val="a9"/>
        <w:ind w:firstLine="0"/>
        <w:rPr>
          <w:rFonts w:ascii="Times New Roman" w:hAnsi="Times New Roman" w:cs="Times New Roman"/>
        </w:rPr>
      </w:pPr>
      <w:r w:rsidRPr="006056EE">
        <w:rPr>
          <w:rStyle w:val="ab"/>
          <w:rFonts w:ascii="Times New Roman" w:hAnsi="Times New Roman" w:cs="Times New Roman"/>
        </w:rPr>
        <w:footnoteRef/>
      </w:r>
      <w:r w:rsidRPr="006056EE">
        <w:rPr>
          <w:rFonts w:ascii="Times New Roman" w:hAnsi="Times New Roman" w:cs="Times New Roman"/>
        </w:rPr>
        <w:t xml:space="preserve">Об общих принципах организации местного самоуправления в Российской Федерации: Федеральный закон от 06.10.2003 N 131-ФЗ (ред. от 14.07.2022) // Собрание законодательства РФ. - 06.10.2003. - № 40. - </w:t>
      </w:r>
      <w:r>
        <w:rPr>
          <w:rFonts w:ascii="Times New Roman" w:hAnsi="Times New Roman" w:cs="Times New Roman"/>
        </w:rPr>
        <w:t>с</w:t>
      </w:r>
      <w:r w:rsidRPr="006056EE">
        <w:rPr>
          <w:rFonts w:ascii="Times New Roman" w:hAnsi="Times New Roman" w:cs="Times New Roman"/>
        </w:rPr>
        <w:t>т. 3822.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A7EC3"/>
    <w:multiLevelType w:val="hybridMultilevel"/>
    <w:tmpl w:val="C722D5BA"/>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0"/>
    <w:footnote w:id="1"/>
  </w:footnotePr>
  <w:endnotePr>
    <w:endnote w:id="0"/>
    <w:endnote w:id="1"/>
  </w:endnotePr>
  <w:compat>
    <w:useFELayout/>
  </w:compat>
  <w:rsids>
    <w:rsidRoot w:val="00A505A0"/>
    <w:rsid w:val="000324D0"/>
    <w:rsid w:val="000744FA"/>
    <w:rsid w:val="00133E79"/>
    <w:rsid w:val="001807FF"/>
    <w:rsid w:val="001916CA"/>
    <w:rsid w:val="00236BDD"/>
    <w:rsid w:val="002557E6"/>
    <w:rsid w:val="002C18CC"/>
    <w:rsid w:val="0033409A"/>
    <w:rsid w:val="00383352"/>
    <w:rsid w:val="0039034B"/>
    <w:rsid w:val="00471B94"/>
    <w:rsid w:val="004F66AD"/>
    <w:rsid w:val="00577693"/>
    <w:rsid w:val="00612E52"/>
    <w:rsid w:val="00641ED4"/>
    <w:rsid w:val="006E6722"/>
    <w:rsid w:val="0074529E"/>
    <w:rsid w:val="0076558B"/>
    <w:rsid w:val="007A751F"/>
    <w:rsid w:val="007C4DAA"/>
    <w:rsid w:val="00804A30"/>
    <w:rsid w:val="00847994"/>
    <w:rsid w:val="00871589"/>
    <w:rsid w:val="008B486A"/>
    <w:rsid w:val="00935AE1"/>
    <w:rsid w:val="009C09EE"/>
    <w:rsid w:val="009E0B91"/>
    <w:rsid w:val="00A1217A"/>
    <w:rsid w:val="00A505A0"/>
    <w:rsid w:val="00A81DE7"/>
    <w:rsid w:val="00AA761C"/>
    <w:rsid w:val="00B2234B"/>
    <w:rsid w:val="00B97F12"/>
    <w:rsid w:val="00D714AC"/>
    <w:rsid w:val="00DA3B4E"/>
    <w:rsid w:val="00E029C8"/>
    <w:rsid w:val="00E67AF7"/>
    <w:rsid w:val="00EE25A4"/>
    <w:rsid w:val="00EF5C5E"/>
    <w:rsid w:val="00F51C78"/>
    <w:rsid w:val="00FE0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C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05A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505A0"/>
  </w:style>
  <w:style w:type="paragraph" w:styleId="a5">
    <w:name w:val="footer"/>
    <w:basedOn w:val="a"/>
    <w:link w:val="a6"/>
    <w:uiPriority w:val="99"/>
    <w:unhideWhenUsed/>
    <w:rsid w:val="00A505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05A0"/>
  </w:style>
  <w:style w:type="character" w:styleId="a7">
    <w:name w:val="Hyperlink"/>
    <w:basedOn w:val="a0"/>
    <w:uiPriority w:val="99"/>
    <w:unhideWhenUsed/>
    <w:rsid w:val="00A505A0"/>
    <w:rPr>
      <w:color w:val="0000FF" w:themeColor="hyperlink"/>
      <w:u w:val="single"/>
    </w:rPr>
  </w:style>
  <w:style w:type="paragraph" w:styleId="a8">
    <w:name w:val="List Paragraph"/>
    <w:basedOn w:val="a"/>
    <w:uiPriority w:val="34"/>
    <w:qFormat/>
    <w:rsid w:val="00A505A0"/>
    <w:pPr>
      <w:spacing w:after="0" w:line="360" w:lineRule="auto"/>
      <w:ind w:left="720" w:firstLine="709"/>
      <w:contextualSpacing/>
      <w:jc w:val="both"/>
    </w:pPr>
    <w:rPr>
      <w:rFonts w:eastAsiaTheme="minorHAnsi"/>
      <w:lang w:eastAsia="en-US"/>
    </w:rPr>
  </w:style>
  <w:style w:type="paragraph" w:styleId="a9">
    <w:name w:val="footnote text"/>
    <w:basedOn w:val="a"/>
    <w:link w:val="aa"/>
    <w:uiPriority w:val="99"/>
    <w:unhideWhenUsed/>
    <w:rsid w:val="00A505A0"/>
    <w:pPr>
      <w:spacing w:after="0" w:line="240" w:lineRule="auto"/>
      <w:ind w:firstLine="709"/>
      <w:jc w:val="both"/>
    </w:pPr>
    <w:rPr>
      <w:rFonts w:eastAsiaTheme="minorHAnsi"/>
      <w:sz w:val="20"/>
      <w:szCs w:val="20"/>
      <w:lang w:eastAsia="en-US"/>
    </w:rPr>
  </w:style>
  <w:style w:type="character" w:customStyle="1" w:styleId="aa">
    <w:name w:val="Текст сноски Знак"/>
    <w:basedOn w:val="a0"/>
    <w:link w:val="a9"/>
    <w:uiPriority w:val="99"/>
    <w:rsid w:val="00A505A0"/>
    <w:rPr>
      <w:rFonts w:eastAsiaTheme="minorHAnsi"/>
      <w:sz w:val="20"/>
      <w:szCs w:val="20"/>
      <w:lang w:eastAsia="en-US"/>
    </w:rPr>
  </w:style>
  <w:style w:type="character" w:styleId="ab">
    <w:name w:val="footnote reference"/>
    <w:basedOn w:val="a0"/>
    <w:uiPriority w:val="99"/>
    <w:semiHidden/>
    <w:unhideWhenUsed/>
    <w:rsid w:val="00A505A0"/>
    <w:rPr>
      <w:vertAlign w:val="superscript"/>
    </w:rPr>
  </w:style>
  <w:style w:type="paragraph" w:styleId="ac">
    <w:name w:val="Balloon Text"/>
    <w:basedOn w:val="a"/>
    <w:link w:val="ad"/>
    <w:uiPriority w:val="99"/>
    <w:semiHidden/>
    <w:unhideWhenUsed/>
    <w:rsid w:val="0087158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715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286165">
      <w:bodyDiv w:val="1"/>
      <w:marLeft w:val="0"/>
      <w:marRight w:val="0"/>
      <w:marTop w:val="0"/>
      <w:marBottom w:val="0"/>
      <w:divBdr>
        <w:top w:val="none" w:sz="0" w:space="0" w:color="auto"/>
        <w:left w:val="none" w:sz="0" w:space="0" w:color="auto"/>
        <w:bottom w:val="none" w:sz="0" w:space="0" w:color="auto"/>
        <w:right w:val="none" w:sz="0" w:space="0" w:color="auto"/>
      </w:divBdr>
    </w:div>
    <w:div w:id="868879484">
      <w:bodyDiv w:val="1"/>
      <w:marLeft w:val="0"/>
      <w:marRight w:val="0"/>
      <w:marTop w:val="0"/>
      <w:marBottom w:val="0"/>
      <w:divBdr>
        <w:top w:val="none" w:sz="0" w:space="0" w:color="auto"/>
        <w:left w:val="none" w:sz="0" w:space="0" w:color="auto"/>
        <w:bottom w:val="none" w:sz="0" w:space="0" w:color="auto"/>
        <w:right w:val="none" w:sz="0" w:space="0" w:color="auto"/>
      </w:divBdr>
    </w:div>
    <w:div w:id="155388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cyberleninka.ru" TargetMode="External"/><Relationship Id="rId7" Type="http://schemas.openxmlformats.org/officeDocument/2006/relationships/hyperlink" Target="https://cyberleninka.ru/article/n/vozniknovenie-i-razvitie-instituta-kontrolya-v-sisteme-mestnogo-samoupravleniya" TargetMode="External"/><Relationship Id="rId2" Type="http://schemas.openxmlformats.org/officeDocument/2006/relationships/hyperlink" Target="https://www.elibrary.ru/item.asp?id=43040938" TargetMode="External"/><Relationship Id="rId1" Type="http://schemas.openxmlformats.org/officeDocument/2006/relationships/hyperlink" Target="https://www.elibrary.ru/item.asp?id=43040938" TargetMode="External"/><Relationship Id="rId6" Type="http://schemas.openxmlformats.org/officeDocument/2006/relationships/hyperlink" Target="https://law-journal.ru/files/pdf/201412/201412_20.pdf" TargetMode="External"/><Relationship Id="rId5" Type="http://schemas.openxmlformats.org/officeDocument/2006/relationships/hyperlink" Target="https://cyberleninka.ru/article/n/ustavnye-gramoty-akty-namestnichiego-upravleniya-xiv-nachala-xvii-v-genezis-pravovoy-formy-normativnogo-akta" TargetMode="External"/><Relationship Id="rId4" Type="http://schemas.openxmlformats.org/officeDocument/2006/relationships/hyperlink" Target="https://cyberleninka.ru/article/n/vozniknovenie-i-razvitie-instituta-kontrolya-v-sisteme-mestnogo-samouprav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3DAB3-1174-4EC2-B400-806305B76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Pages>
  <Words>2757</Words>
  <Characters>15717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2024-04-10T11:19:00Z</dcterms:created>
  <dcterms:modified xsi:type="dcterms:W3CDTF">2024-04-10T14:06:00Z</dcterms:modified>
</cp:coreProperties>
</file>