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74" w:rsidRPr="00FE4474" w:rsidRDefault="00FE4474" w:rsidP="00096E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47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4474" w:rsidRPr="00FE4474" w:rsidRDefault="00FE4474" w:rsidP="00096E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474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FE4474" w:rsidRPr="00FE4474" w:rsidRDefault="00FE4474" w:rsidP="00096E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474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FE4474" w:rsidRPr="00FE4474" w:rsidRDefault="00FE4474" w:rsidP="00096E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474"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:rsidR="00FE4474" w:rsidRPr="00FE4474" w:rsidRDefault="00FE4474" w:rsidP="00096E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474" w:rsidRPr="00FE4474" w:rsidRDefault="00FE4474" w:rsidP="00096E4B">
      <w:pPr>
        <w:jc w:val="center"/>
        <w:rPr>
          <w:rFonts w:ascii="Times New Roman" w:hAnsi="Times New Roman"/>
          <w:sz w:val="28"/>
          <w:szCs w:val="28"/>
        </w:rPr>
      </w:pPr>
      <w:r w:rsidRPr="00FE4474">
        <w:rPr>
          <w:rFonts w:ascii="Times New Roman" w:hAnsi="Times New Roman"/>
          <w:sz w:val="28"/>
          <w:szCs w:val="28"/>
        </w:rPr>
        <w:t>ПОСТАНОВЛЕНИЕ</w:t>
      </w:r>
    </w:p>
    <w:p w:rsidR="00FE4474" w:rsidRPr="00FE4474" w:rsidRDefault="00FE4474" w:rsidP="00096E4B">
      <w:pPr>
        <w:jc w:val="both"/>
        <w:rPr>
          <w:rFonts w:ascii="Times New Roman" w:hAnsi="Times New Roman"/>
          <w:b/>
          <w:sz w:val="28"/>
          <w:szCs w:val="28"/>
        </w:rPr>
      </w:pPr>
    </w:p>
    <w:p w:rsidR="00FE4474" w:rsidRPr="00FE4474" w:rsidRDefault="00FE4474" w:rsidP="00096E4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E4474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096E4B">
        <w:rPr>
          <w:rFonts w:ascii="Times New Roman" w:hAnsi="Times New Roman"/>
          <w:sz w:val="28"/>
          <w:szCs w:val="28"/>
          <w:u w:val="single"/>
        </w:rPr>
        <w:t xml:space="preserve">05 » июля  </w:t>
      </w:r>
      <w:r w:rsidRPr="00FE4474">
        <w:rPr>
          <w:rFonts w:ascii="Times New Roman" w:hAnsi="Times New Roman"/>
          <w:sz w:val="28"/>
          <w:szCs w:val="28"/>
          <w:u w:val="single"/>
        </w:rPr>
        <w:t>2016г.</w:t>
      </w:r>
    </w:p>
    <w:p w:rsidR="00FE4474" w:rsidRPr="00FE4474" w:rsidRDefault="00096E4B" w:rsidP="00096E4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№  525</w:t>
      </w:r>
      <w:r w:rsidR="00FE4474" w:rsidRPr="00FE4474">
        <w:rPr>
          <w:rFonts w:ascii="Times New Roman" w:hAnsi="Times New Roman"/>
          <w:sz w:val="28"/>
          <w:szCs w:val="28"/>
          <w:u w:val="single"/>
        </w:rPr>
        <w:t xml:space="preserve"> -</w:t>
      </w:r>
      <w:proofErr w:type="gramStart"/>
      <w:r w:rsidR="00FE4474" w:rsidRPr="00FE4474">
        <w:rPr>
          <w:rFonts w:ascii="Times New Roman" w:hAnsi="Times New Roman"/>
          <w:sz w:val="28"/>
          <w:szCs w:val="28"/>
          <w:u w:val="single"/>
        </w:rPr>
        <w:t>П</w:t>
      </w:r>
      <w:proofErr w:type="gramEnd"/>
    </w:p>
    <w:p w:rsidR="00FE4474" w:rsidRPr="00FE4474" w:rsidRDefault="00FE4474" w:rsidP="00096E4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474">
        <w:rPr>
          <w:rFonts w:ascii="Times New Roman" w:hAnsi="Times New Roman"/>
          <w:sz w:val="28"/>
          <w:szCs w:val="28"/>
        </w:rPr>
        <w:t>г</w:t>
      </w:r>
      <w:proofErr w:type="gramStart"/>
      <w:r w:rsidRPr="00FE4474">
        <w:rPr>
          <w:rFonts w:ascii="Times New Roman" w:hAnsi="Times New Roman"/>
          <w:sz w:val="28"/>
          <w:szCs w:val="28"/>
        </w:rPr>
        <w:t>.Ф</w:t>
      </w:r>
      <w:proofErr w:type="gramEnd"/>
      <w:r w:rsidRPr="00FE4474">
        <w:rPr>
          <w:rFonts w:ascii="Times New Roman" w:hAnsi="Times New Roman"/>
          <w:sz w:val="28"/>
          <w:szCs w:val="28"/>
        </w:rPr>
        <w:t>окино</w:t>
      </w:r>
      <w:proofErr w:type="spellEnd"/>
    </w:p>
    <w:p w:rsidR="00650923" w:rsidRDefault="00650923" w:rsidP="00096E4B">
      <w:pPr>
        <w:spacing w:after="0" w:line="240" w:lineRule="auto"/>
        <w:jc w:val="both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650923" w:rsidRDefault="007E4B1A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Порядка принятия решения</w:t>
      </w:r>
    </w:p>
    <w:p w:rsidR="00650923" w:rsidRDefault="007E4B1A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признании </w:t>
      </w:r>
      <w:proofErr w:type="gramStart"/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>безнадежной</w:t>
      </w:r>
      <w:proofErr w:type="gramEnd"/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="00650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взысканию </w:t>
      </w:r>
    </w:p>
    <w:p w:rsidR="00650923" w:rsidRDefault="007E4B1A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задолженности по платежам в бюджет </w:t>
      </w:r>
    </w:p>
    <w:p w:rsidR="00650923" w:rsidRDefault="00650923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«город Фокино»</w:t>
      </w:r>
    </w:p>
    <w:p w:rsidR="00650923" w:rsidRDefault="00650923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0923" w:rsidRDefault="00650923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650923" w:rsidRDefault="00650923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 </w:t>
      </w:r>
      <w:hyperlink r:id="rId9" w:history="1">
        <w:r w:rsidR="007E4B1A" w:rsidRPr="00FE4474">
          <w:rPr>
            <w:rFonts w:ascii="Times New Roman" w:hAnsi="Times New Roman"/>
            <w:sz w:val="28"/>
            <w:szCs w:val="28"/>
            <w:lang w:eastAsia="ru-RU"/>
          </w:rPr>
          <w:t>статьей 47.2</w:t>
        </w:r>
      </w:hyperlink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> Бюджетного кодекса Росси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йской Федерации, </w:t>
      </w:r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6 мая 2016 г. № 393  «Об общих требованиях к порядку принятия решений о признании безнадежной к взысканию задолженности по платежам в бюджеты бюджетно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системы Российской Федерации»</w:t>
      </w:r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>, решением Совета народн</w:t>
      </w:r>
      <w:r w:rsidR="00E468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депутатов города Фокино №5-333 </w:t>
      </w:r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18.12.2015года  «О бюджете городского округа «город Фокино» на 2016 год. </w:t>
      </w:r>
      <w:proofErr w:type="gramEnd"/>
    </w:p>
    <w:p w:rsidR="00650923" w:rsidRDefault="004769D0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650923">
        <w:rPr>
          <w:rFonts w:ascii="Times New Roman" w:hAnsi="Times New Roman"/>
          <w:color w:val="000000"/>
          <w:sz w:val="28"/>
          <w:szCs w:val="28"/>
          <w:lang w:eastAsia="ru-RU"/>
        </w:rPr>
        <w:t> ПОСТАНОВЛЯЮ</w:t>
      </w:r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</w:p>
    <w:p w:rsidR="00650923" w:rsidRDefault="00650923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0923" w:rsidRDefault="004769D0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650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Порядок принятия решений о признании безнадежной к взысканию задолженности по платежам в бюджет</w:t>
      </w:r>
      <w:r w:rsidR="00650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округа «город Фокино»</w:t>
      </w:r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 1 к настоящему постановлению</w:t>
      </w:r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55F32" w:rsidRDefault="004769D0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Создать комиссию </w:t>
      </w:r>
      <w:proofErr w:type="gramStart"/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округа «город Фокино» согласно приложению 2 к настоящему постановлению.</w:t>
      </w:r>
    </w:p>
    <w:p w:rsidR="00055F32" w:rsidRDefault="004769D0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</w:t>
      </w:r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>. Опубликовать данное постановление на официальном сайте администрации города Фокино в сети интернет и в муниципальной газете «</w:t>
      </w:r>
      <w:proofErr w:type="spellStart"/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>Фокинский</w:t>
      </w:r>
      <w:proofErr w:type="spellEnd"/>
      <w:r w:rsidR="00055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вестник»</w:t>
      </w:r>
    </w:p>
    <w:p w:rsidR="00650923" w:rsidRDefault="004769D0" w:rsidP="00096E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4</w:t>
      </w:r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E4B1A" w:rsidRPr="00FE4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E4B1A" w:rsidRPr="00FE4474" w:rsidRDefault="007E4B1A" w:rsidP="00096E4B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E4B1A" w:rsidRDefault="007E4B1A" w:rsidP="00096E4B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4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769D0" w:rsidRPr="00FE4474" w:rsidRDefault="004769D0" w:rsidP="00096E4B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0923" w:rsidRDefault="00650923" w:rsidP="0065092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650923" w:rsidRPr="00650923" w:rsidRDefault="00650923" w:rsidP="00650923">
      <w:pPr>
        <w:tabs>
          <w:tab w:val="left" w:pos="810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города Фокино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50923">
        <w:rPr>
          <w:rFonts w:ascii="Times New Roman" w:hAnsi="Times New Roman"/>
          <w:color w:val="000000"/>
          <w:sz w:val="28"/>
          <w:szCs w:val="28"/>
          <w:lang w:eastAsia="ru-RU"/>
        </w:rPr>
        <w:t>Гришина Н.С.</w:t>
      </w:r>
    </w:p>
    <w:p w:rsidR="00650923" w:rsidRDefault="00650923" w:rsidP="0065092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0923" w:rsidRDefault="00650923" w:rsidP="00096E4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69D0" w:rsidRDefault="004769D0" w:rsidP="0065092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4C86" w:rsidRPr="00444C86" w:rsidRDefault="00444C86" w:rsidP="0065092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44C8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650923" w:rsidRDefault="004769D0" w:rsidP="0065092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6509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650923" w:rsidRDefault="00650923" w:rsidP="0065092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города Фокино № 525-П от 05.07.2016г.</w:t>
      </w:r>
    </w:p>
    <w:p w:rsidR="00650923" w:rsidRDefault="00650923" w:rsidP="00096E4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0923" w:rsidRDefault="00650923" w:rsidP="006509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0923" w:rsidRDefault="007E4B1A" w:rsidP="006509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E44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  <w:r w:rsidR="006509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0923" w:rsidRDefault="007E4B1A" w:rsidP="006509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E44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ПРИНЯТИЯ РЕШЕНИЯ О ПРИЗНАНИИ БЕЗНАДЕЖНОЙ К ВЗЫСКАНИЮ ЗАДОЛЖЕННОСТИ ПО ПЛАТЕЖАМ В БЮДЖЕТ </w:t>
      </w:r>
      <w:r w:rsidR="006509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ГОРОДСКОГО ОКРУГА «ГОРОД ФОКИНО»</w:t>
      </w:r>
    </w:p>
    <w:p w:rsidR="00650923" w:rsidRDefault="00650923" w:rsidP="00096E4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1C08" w:rsidRPr="007E42FE" w:rsidRDefault="00141C08" w:rsidP="00141C08">
      <w:pPr>
        <w:pStyle w:val="1"/>
        <w:widowControl w:val="0"/>
        <w:numPr>
          <w:ilvl w:val="0"/>
          <w:numId w:val="1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«город Фокино»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="00A05C20">
        <w:rPr>
          <w:rFonts w:ascii="Times New Roman" w:hAnsi="Times New Roman"/>
          <w:sz w:val="28"/>
        </w:rPr>
        <w:t xml:space="preserve">бюджет), главным администратором </w:t>
      </w:r>
      <w:proofErr w:type="gramStart"/>
      <w:r w:rsidR="00A05C20">
        <w:rPr>
          <w:rFonts w:ascii="Times New Roman" w:hAnsi="Times New Roman"/>
          <w:sz w:val="28"/>
        </w:rPr>
        <w:t>которых</w:t>
      </w:r>
      <w:proofErr w:type="gramEnd"/>
      <w:r w:rsidR="00A05C20">
        <w:rPr>
          <w:rFonts w:ascii="Times New Roman" w:hAnsi="Times New Roman"/>
          <w:sz w:val="28"/>
        </w:rPr>
        <w:t xml:space="preserve"> является администрация города Фокино.</w:t>
      </w:r>
    </w:p>
    <w:p w:rsidR="00141C08" w:rsidRDefault="00141C08" w:rsidP="00141C08">
      <w:pPr>
        <w:pStyle w:val="1"/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141C08" w:rsidRPr="007E42FE" w:rsidRDefault="00141C08" w:rsidP="00141C08">
      <w:pPr>
        <w:pStyle w:val="1"/>
        <w:widowControl w:val="0"/>
        <w:numPr>
          <w:ilvl w:val="0"/>
          <w:numId w:val="1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141C08" w:rsidRDefault="00141C08" w:rsidP="00141C08">
      <w:pPr>
        <w:pStyle w:val="ConsPlusNormal"/>
        <w:ind w:firstLine="720"/>
        <w:jc w:val="both"/>
      </w:pPr>
      <w: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41C08" w:rsidRDefault="00141C08" w:rsidP="00141C08">
      <w:pPr>
        <w:pStyle w:val="ConsPlusNormal"/>
        <w:ind w:firstLine="720"/>
        <w:jc w:val="both"/>
      </w:pPr>
      <w: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812681">
          <w:t>законом</w:t>
        </w:r>
      </w:hyperlink>
      <w: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141C08" w:rsidRDefault="00141C08" w:rsidP="00141C08">
      <w:pPr>
        <w:pStyle w:val="ConsPlusNormal"/>
        <w:ind w:firstLine="720"/>
        <w:jc w:val="both"/>
      </w:pPr>
      <w: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41C08" w:rsidRDefault="00141C08" w:rsidP="00141C08">
      <w:pPr>
        <w:pStyle w:val="ConsPlusNormal"/>
        <w:ind w:firstLine="720"/>
        <w:jc w:val="both"/>
      </w:pPr>
      <w:proofErr w:type="gramStart"/>
      <w: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141C08" w:rsidRDefault="00141C08" w:rsidP="00141C08">
      <w:pPr>
        <w:pStyle w:val="ConsPlusNormal"/>
        <w:ind w:firstLine="720"/>
        <w:jc w:val="both"/>
      </w:pPr>
      <w:proofErr w:type="gramStart"/>
      <w: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Pr="00812681">
          <w:t>пунктами 3</w:t>
        </w:r>
      </w:hyperlink>
      <w:r w:rsidRPr="00812681">
        <w:t xml:space="preserve"> и </w:t>
      </w:r>
      <w:hyperlink r:id="rId12" w:history="1">
        <w:r w:rsidRPr="00812681">
          <w:t>4 части 1 статьи 46</w:t>
        </w:r>
      </w:hyperlink>
      <w: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41C08" w:rsidRDefault="00141C08" w:rsidP="00141C08">
      <w:pPr>
        <w:pStyle w:val="ConsPlusNormal"/>
        <w:ind w:firstLine="720"/>
        <w:jc w:val="both"/>
      </w:pPr>
      <w: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41C08" w:rsidRDefault="00141C08" w:rsidP="00141C08">
      <w:pPr>
        <w:pStyle w:val="ConsPlusNormal"/>
        <w:ind w:firstLine="72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1C08" w:rsidRDefault="00141C08" w:rsidP="00141C08">
      <w:pPr>
        <w:pStyle w:val="ConsPlusNormal"/>
        <w:ind w:firstLine="720"/>
        <w:jc w:val="both"/>
      </w:pPr>
      <w:r>
        <w:t xml:space="preserve"> 4. Подтверждающими документами для признания безнадежной к взысканию задолженности являются:</w:t>
      </w:r>
    </w:p>
    <w:p w:rsidR="00141C08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 w:rsidRPr="00366F57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 П</w:t>
      </w:r>
      <w:r w:rsidRPr="00366F57">
        <w:rPr>
          <w:rFonts w:ascii="Times New Roman" w:hAnsi="Times New Roman"/>
          <w:sz w:val="28"/>
          <w:szCs w:val="28"/>
        </w:rPr>
        <w:t>о основанию, указанному в пункте 3.1 настоящего Порядка:</w:t>
      </w:r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141C08" w:rsidRPr="00476636" w:rsidRDefault="00141C08" w:rsidP="00141C08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141C08" w:rsidRPr="00366F57" w:rsidRDefault="00141C08" w:rsidP="00141C08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 w:rsidRPr="00366F57">
        <w:rPr>
          <w:rFonts w:ascii="Times New Roman" w:hAnsi="Times New Roman"/>
          <w:sz w:val="28"/>
          <w:szCs w:val="28"/>
        </w:rPr>
        <w:t>основанию, указанному в пункте 3.</w:t>
      </w:r>
      <w:r>
        <w:rPr>
          <w:rFonts w:ascii="Times New Roman" w:hAnsi="Times New Roman"/>
          <w:sz w:val="28"/>
          <w:szCs w:val="28"/>
        </w:rPr>
        <w:t>2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141C08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141C08" w:rsidRPr="00476636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141C08" w:rsidRPr="00476636" w:rsidRDefault="00141C08" w:rsidP="00141C08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141C08" w:rsidRPr="00476636" w:rsidRDefault="00141C08" w:rsidP="00141C08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3.3 настоящего Порядка:</w:t>
      </w:r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141C08" w:rsidRPr="008B021E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141C08" w:rsidRPr="00476636" w:rsidRDefault="00141C08" w:rsidP="00141C08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76636">
        <w:rPr>
          <w:rFonts w:ascii="Times New Roman" w:hAnsi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3">
        <w:r w:rsidRPr="00476636">
          <w:rPr>
            <w:rFonts w:ascii="Times New Roman" w:hAnsi="Times New Roman"/>
            <w:sz w:val="28"/>
            <w:szCs w:val="28"/>
          </w:rPr>
          <w:t>пункте 2 статьи 61</w:t>
        </w:r>
      </w:hyperlink>
      <w:r w:rsidRPr="00476636">
        <w:rPr>
          <w:rFonts w:ascii="Times New Roman" w:hAnsi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36">
        <w:rPr>
          <w:rFonts w:ascii="Times New Roman" w:hAnsi="Times New Roman"/>
          <w:sz w:val="28"/>
          <w:szCs w:val="28"/>
        </w:rPr>
        <w:t>Федерации;</w:t>
      </w:r>
    </w:p>
    <w:p w:rsidR="00141C08" w:rsidRPr="00476636" w:rsidRDefault="00141C08" w:rsidP="00141C08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ликвидацией</w:t>
      </w:r>
      <w:r>
        <w:rPr>
          <w:rFonts w:ascii="Times New Roman" w:hAnsi="Times New Roman"/>
          <w:sz w:val="28"/>
        </w:rPr>
        <w:t>.</w:t>
      </w:r>
    </w:p>
    <w:p w:rsidR="00141C08" w:rsidRPr="00476636" w:rsidRDefault="00141C08" w:rsidP="00141C08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3.4 настоящего Порядка:</w:t>
      </w:r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141C08" w:rsidRPr="00476636" w:rsidRDefault="00141C08" w:rsidP="00141C08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lastRenderedPageBreak/>
        <w:t>копия решения суда об отказе во взыскании задолженности, заверенная надлежащим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>.</w:t>
      </w:r>
    </w:p>
    <w:p w:rsidR="00141C08" w:rsidRPr="00476636" w:rsidRDefault="00141C08" w:rsidP="00141C08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3.5 настоящего Порядка:</w:t>
      </w:r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141C08" w:rsidRPr="00366F57" w:rsidRDefault="00141C08" w:rsidP="00141C0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141C08" w:rsidRDefault="00141C08" w:rsidP="00141C08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 w:rsidRPr="00600A73">
        <w:rPr>
          <w:rFonts w:ascii="Times New Roman" w:hAnsi="Times New Roman"/>
          <w:sz w:val="28"/>
        </w:rPr>
        <w:t>копия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 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141C08" w:rsidRDefault="00141C08" w:rsidP="00347C7E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 Р</w:t>
      </w:r>
      <w:r w:rsidRPr="00A5207E">
        <w:rPr>
          <w:lang w:val="ru-RU"/>
        </w:rPr>
        <w:t xml:space="preserve">ешение о признании безнадежной к взысканию задолженности по </w:t>
      </w:r>
      <w:r>
        <w:rPr>
          <w:lang w:val="ru-RU"/>
        </w:rPr>
        <w:t>платежам в местный бюджет</w:t>
      </w:r>
      <w:r w:rsidRPr="00A5207E">
        <w:rPr>
          <w:lang w:val="ru-RU"/>
        </w:rPr>
        <w:t xml:space="preserve"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</w:t>
      </w:r>
      <w:r>
        <w:rPr>
          <w:lang w:val="ru-RU"/>
        </w:rPr>
        <w:t xml:space="preserve">специально созданной </w:t>
      </w:r>
      <w:r w:rsidR="00003B42">
        <w:rPr>
          <w:lang w:val="ru-RU"/>
        </w:rPr>
        <w:t xml:space="preserve">постоянной </w:t>
      </w:r>
      <w:r w:rsidRPr="00A5207E">
        <w:rPr>
          <w:lang w:val="ru-RU"/>
        </w:rPr>
        <w:t>комиссией</w:t>
      </w:r>
      <w:r>
        <w:rPr>
          <w:lang w:val="ru-RU"/>
        </w:rPr>
        <w:t xml:space="preserve"> администрации города Фокино</w:t>
      </w:r>
      <w:r w:rsidRPr="00A5207E">
        <w:rPr>
          <w:lang w:val="ru-RU"/>
        </w:rPr>
        <w:t>.</w:t>
      </w:r>
      <w:r w:rsidR="00347C7E">
        <w:rPr>
          <w:lang w:val="ru-RU"/>
        </w:rPr>
        <w:t xml:space="preserve"> </w:t>
      </w:r>
    </w:p>
    <w:p w:rsidR="004769D0" w:rsidRPr="008F61E5" w:rsidRDefault="004769D0" w:rsidP="004769D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F61E5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4">
        <w:r w:rsidRPr="008F61E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8F61E5">
        <w:rPr>
          <w:rFonts w:ascii="Times New Roman" w:hAnsi="Times New Roman"/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>городского округа «город Фокино».</w:t>
      </w:r>
    </w:p>
    <w:p w:rsidR="004769D0" w:rsidRPr="008F61E5" w:rsidRDefault="004769D0" w:rsidP="004769D0">
      <w:pPr>
        <w:pStyle w:val="a7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>5.2</w:t>
      </w:r>
      <w:r w:rsidRPr="008F61E5">
        <w:rPr>
          <w:lang w:val="ru-RU"/>
        </w:rPr>
        <w:t>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4769D0" w:rsidRPr="008F61E5" w:rsidRDefault="004769D0" w:rsidP="004769D0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8F61E5">
        <w:rPr>
          <w:rFonts w:ascii="Times New Roman" w:hAnsi="Times New Roman"/>
          <w:sz w:val="28"/>
          <w:szCs w:val="28"/>
        </w:rPr>
        <w:t>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4769D0" w:rsidRPr="008F61E5" w:rsidRDefault="004769D0" w:rsidP="004769D0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8F61E5">
        <w:rPr>
          <w:rFonts w:ascii="Times New Roman" w:hAnsi="Times New Roman"/>
          <w:sz w:val="28"/>
          <w:szCs w:val="28"/>
        </w:rPr>
        <w:t>. Заседание Комиссии является правомочным, если на нем присутствует более половины членов Комиссии.</w:t>
      </w:r>
    </w:p>
    <w:p w:rsidR="004769D0" w:rsidRDefault="004769D0" w:rsidP="004769D0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8F61E5">
        <w:rPr>
          <w:rFonts w:ascii="Times New Roman" w:hAnsi="Times New Roman"/>
          <w:sz w:val="28"/>
          <w:szCs w:val="28"/>
        </w:rPr>
        <w:t xml:space="preserve">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5.6</w:t>
      </w:r>
      <w:r w:rsidRPr="00791A42">
        <w:rPr>
          <w:lang w:val="ru-RU"/>
        </w:rPr>
        <w:t xml:space="preserve">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791A42">
        <w:rPr>
          <w:lang w:val="ru-RU"/>
        </w:rPr>
        <w:t>дневный</w:t>
      </w:r>
      <w:proofErr w:type="spellEnd"/>
      <w:r w:rsidRPr="00791A42">
        <w:rPr>
          <w:lang w:val="ru-RU"/>
        </w:rPr>
        <w:t xml:space="preserve"> срок с момента подписания протокола Комиссии.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5.7. Решение о признании безнадежной к взысканию задолженности по платежам в местный бюджет оформляется актом, который должен содержать следующую информацию: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а) полное наименование организации (фамилию, имя, отчество физического лица);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>
        <w:rPr>
          <w:lang w:val="ru-RU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в) сведения о платеже, по которому возникла задолженность;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г) код классификации доходов бюджетов Российской Федерации, по </w:t>
      </w:r>
      <w:proofErr w:type="gramStart"/>
      <w:r>
        <w:rPr>
          <w:lang w:val="ru-RU"/>
        </w:rPr>
        <w:t>которому</w:t>
      </w:r>
      <w:proofErr w:type="gramEnd"/>
      <w:r>
        <w:rPr>
          <w:lang w:val="ru-RU"/>
        </w:rPr>
        <w:t xml:space="preserve"> учитывается задолженность по платежам в бюджет городского округа «город Фокино», его наименование;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д) сумма задолженности по платежам в бюджет городского округа «город Фокино»;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е) сумма задолженности по пеням и штрафам по соответствующим платежам в бюджет городского округа «город Фокино»;</w:t>
      </w:r>
    </w:p>
    <w:p w:rsid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ж) дата принятия решения о признании безнадежной к взысканию задолженности по платежам в бюджет городского округа «город Фокино»;</w:t>
      </w:r>
    </w:p>
    <w:p w:rsidR="004769D0" w:rsidRPr="004769D0" w:rsidRDefault="004769D0" w:rsidP="004769D0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з) подписи членов комиссии.</w:t>
      </w:r>
    </w:p>
    <w:p w:rsidR="00141C08" w:rsidRDefault="00141C08" w:rsidP="00141C08">
      <w:pPr>
        <w:pStyle w:val="a7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по форме согласно </w:t>
      </w:r>
      <w:r w:rsidR="00003B42">
        <w:rPr>
          <w:lang w:val="ru-RU"/>
        </w:rPr>
        <w:t>П</w:t>
      </w:r>
      <w:r w:rsidRPr="00DB26EB">
        <w:rPr>
          <w:lang w:val="ru-RU"/>
        </w:rPr>
        <w:t>риложению</w:t>
      </w:r>
      <w:r>
        <w:rPr>
          <w:lang w:val="ru-RU"/>
        </w:rPr>
        <w:t xml:space="preserve"> к Порядку и утверждается руководителем администратора доходов. </w:t>
      </w:r>
    </w:p>
    <w:p w:rsidR="00141C08" w:rsidRPr="004D5B07" w:rsidRDefault="00141C08" w:rsidP="00141C08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141C08" w:rsidRDefault="00141C08" w:rsidP="00347C7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</w:t>
      </w:r>
      <w:r w:rsidR="00347C7E">
        <w:rPr>
          <w:rFonts w:ascii="Times New Roman" w:hAnsi="Times New Roman"/>
          <w:sz w:val="28"/>
          <w:szCs w:val="28"/>
        </w:rPr>
        <w:t xml:space="preserve"> в местный бюджет передаются в Ф</w:t>
      </w:r>
      <w:r w:rsidRPr="004D5B07">
        <w:rPr>
          <w:rFonts w:ascii="Times New Roman" w:hAnsi="Times New Roman"/>
          <w:sz w:val="28"/>
          <w:szCs w:val="28"/>
        </w:rPr>
        <w:t xml:space="preserve">инансовое управление администрации </w:t>
      </w:r>
      <w:r w:rsidR="00347C7E">
        <w:rPr>
          <w:rFonts w:ascii="Times New Roman" w:hAnsi="Times New Roman"/>
          <w:sz w:val="28"/>
          <w:szCs w:val="28"/>
        </w:rPr>
        <w:t xml:space="preserve">города Фокино. </w:t>
      </w:r>
    </w:p>
    <w:p w:rsidR="00141C08" w:rsidRPr="00C76D28" w:rsidRDefault="00141C08" w:rsidP="00141C08">
      <w:pPr>
        <w:pStyle w:val="a7"/>
        <w:spacing w:before="47"/>
        <w:ind w:left="0" w:right="107" w:firstLine="539"/>
        <w:jc w:val="both"/>
        <w:rPr>
          <w:lang w:val="ru-RU"/>
        </w:rPr>
      </w:pPr>
    </w:p>
    <w:p w:rsidR="00141C08" w:rsidRDefault="00141C08" w:rsidP="00096E4B">
      <w:pPr>
        <w:jc w:val="both"/>
        <w:rPr>
          <w:rFonts w:ascii="Times New Roman" w:hAnsi="Times New Roman"/>
          <w:sz w:val="28"/>
          <w:szCs w:val="28"/>
        </w:rPr>
      </w:pPr>
    </w:p>
    <w:p w:rsidR="00141C08" w:rsidRDefault="00141C08" w:rsidP="00141C08">
      <w:pPr>
        <w:rPr>
          <w:rFonts w:ascii="Times New Roman" w:hAnsi="Times New Roman"/>
          <w:sz w:val="28"/>
          <w:szCs w:val="28"/>
        </w:rPr>
      </w:pPr>
    </w:p>
    <w:p w:rsidR="00347C7E" w:rsidRDefault="00347C7E" w:rsidP="00141C08">
      <w:pPr>
        <w:rPr>
          <w:rFonts w:ascii="Times New Roman" w:hAnsi="Times New Roman"/>
          <w:sz w:val="28"/>
          <w:szCs w:val="28"/>
        </w:rPr>
      </w:pPr>
    </w:p>
    <w:p w:rsidR="00347C7E" w:rsidRDefault="00347C7E" w:rsidP="00141C08">
      <w:pPr>
        <w:rPr>
          <w:rFonts w:ascii="Times New Roman" w:hAnsi="Times New Roman"/>
          <w:sz w:val="28"/>
          <w:szCs w:val="28"/>
        </w:rPr>
      </w:pPr>
    </w:p>
    <w:p w:rsidR="00347C7E" w:rsidRDefault="00347C7E" w:rsidP="00141C08">
      <w:pPr>
        <w:rPr>
          <w:rFonts w:ascii="Times New Roman" w:hAnsi="Times New Roman"/>
          <w:sz w:val="28"/>
          <w:szCs w:val="28"/>
        </w:rPr>
      </w:pPr>
    </w:p>
    <w:p w:rsidR="00347C7E" w:rsidRDefault="00347C7E" w:rsidP="00141C08">
      <w:pPr>
        <w:rPr>
          <w:rFonts w:ascii="Times New Roman" w:hAnsi="Times New Roman"/>
          <w:sz w:val="28"/>
          <w:szCs w:val="28"/>
        </w:rPr>
      </w:pPr>
    </w:p>
    <w:p w:rsidR="00347C7E" w:rsidRPr="00003B42" w:rsidRDefault="00347C7E" w:rsidP="00141C08">
      <w:pPr>
        <w:rPr>
          <w:rFonts w:ascii="Times New Roman" w:hAnsi="Times New Roman"/>
          <w:color w:val="FF0000"/>
          <w:sz w:val="28"/>
          <w:szCs w:val="28"/>
        </w:rPr>
      </w:pPr>
    </w:p>
    <w:p w:rsidR="00003B42" w:rsidRDefault="00003B42" w:rsidP="00141C08">
      <w:pPr>
        <w:rPr>
          <w:rFonts w:ascii="Times New Roman" w:hAnsi="Times New Roman"/>
          <w:sz w:val="28"/>
          <w:szCs w:val="28"/>
        </w:rPr>
      </w:pPr>
    </w:p>
    <w:p w:rsidR="00003B42" w:rsidRDefault="00003B42" w:rsidP="00141C08">
      <w:pPr>
        <w:rPr>
          <w:rFonts w:ascii="Times New Roman" w:hAnsi="Times New Roman"/>
          <w:sz w:val="28"/>
          <w:szCs w:val="28"/>
        </w:rPr>
      </w:pPr>
    </w:p>
    <w:p w:rsidR="00444C86" w:rsidRDefault="00444C86" w:rsidP="00347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4C86" w:rsidRDefault="00444C86" w:rsidP="00347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69D0" w:rsidRDefault="004769D0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69D0" w:rsidRDefault="004769D0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69D0" w:rsidRDefault="004769D0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69D0" w:rsidRDefault="004769D0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69D0" w:rsidRDefault="004769D0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03B42" w:rsidRPr="00444C86" w:rsidRDefault="00003B42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44C86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003B42" w:rsidRPr="00003B42" w:rsidRDefault="00003B42" w:rsidP="00347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42">
        <w:rPr>
          <w:rFonts w:ascii="Times New Roman" w:hAnsi="Times New Roman"/>
          <w:sz w:val="28"/>
          <w:szCs w:val="28"/>
        </w:rPr>
        <w:t xml:space="preserve"> к Порядку принятия решения о </w:t>
      </w:r>
    </w:p>
    <w:p w:rsidR="00003B42" w:rsidRPr="00003B42" w:rsidRDefault="00003B42" w:rsidP="00347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42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Pr="00003B42">
        <w:rPr>
          <w:rFonts w:ascii="Times New Roman" w:hAnsi="Times New Roman"/>
          <w:sz w:val="28"/>
          <w:szCs w:val="28"/>
        </w:rPr>
        <w:t>безнадежной</w:t>
      </w:r>
      <w:proofErr w:type="gramEnd"/>
      <w:r w:rsidRPr="00003B42">
        <w:rPr>
          <w:rFonts w:ascii="Times New Roman" w:hAnsi="Times New Roman"/>
          <w:sz w:val="28"/>
          <w:szCs w:val="28"/>
        </w:rPr>
        <w:t xml:space="preserve"> к взысканию</w:t>
      </w:r>
    </w:p>
    <w:p w:rsidR="00003B42" w:rsidRPr="00003B42" w:rsidRDefault="00003B42" w:rsidP="00347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42">
        <w:rPr>
          <w:rFonts w:ascii="Times New Roman" w:hAnsi="Times New Roman"/>
          <w:sz w:val="28"/>
          <w:szCs w:val="28"/>
        </w:rPr>
        <w:t xml:space="preserve"> задолженности по платежам в бюджет </w:t>
      </w:r>
    </w:p>
    <w:p w:rsidR="00003B42" w:rsidRPr="00003B42" w:rsidRDefault="00003B42" w:rsidP="00347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42">
        <w:rPr>
          <w:rFonts w:ascii="Times New Roman" w:hAnsi="Times New Roman"/>
          <w:sz w:val="28"/>
          <w:szCs w:val="28"/>
        </w:rPr>
        <w:t>городского округа «город Фокино»</w:t>
      </w:r>
    </w:p>
    <w:p w:rsidR="00003B42" w:rsidRDefault="00003B42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47C7E" w:rsidRPr="00FE150C" w:rsidRDefault="00347C7E" w:rsidP="00347C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47C7E" w:rsidRDefault="00347C7E" w:rsidP="00347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47C7E" w:rsidRPr="00BB2715" w:rsidRDefault="00347C7E" w:rsidP="00347C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47C7E" w:rsidRDefault="00347C7E" w:rsidP="00347C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47C7E" w:rsidRDefault="00347C7E" w:rsidP="00347C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7C7E" w:rsidRDefault="00347C7E" w:rsidP="00347C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47C7E" w:rsidRDefault="00347C7E" w:rsidP="00347C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47C7E" w:rsidRDefault="00347C7E" w:rsidP="00347C7E">
      <w:pPr>
        <w:pStyle w:val="a7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47C7E" w:rsidRDefault="00347C7E" w:rsidP="00347C7E">
      <w:pPr>
        <w:pStyle w:val="a7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>в бюджет</w:t>
      </w:r>
      <w:r w:rsidRPr="00FB7E4B">
        <w:rPr>
          <w:lang w:val="ru-RU"/>
        </w:rPr>
        <w:t xml:space="preserve"> </w:t>
      </w:r>
      <w:r>
        <w:rPr>
          <w:lang w:val="ru-RU"/>
        </w:rPr>
        <w:t>городского округа «город Фокино»</w:t>
      </w:r>
    </w:p>
    <w:p w:rsidR="00347C7E" w:rsidRPr="007B5B54" w:rsidRDefault="00347C7E" w:rsidP="00347C7E">
      <w:pPr>
        <w:pStyle w:val="a7"/>
        <w:spacing w:before="47"/>
        <w:ind w:left="0" w:right="107" w:firstLine="539"/>
        <w:jc w:val="center"/>
        <w:rPr>
          <w:lang w:val="ru-RU"/>
        </w:rPr>
      </w:pPr>
    </w:p>
    <w:p w:rsidR="00347C7E" w:rsidRDefault="00347C7E" w:rsidP="00347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47C7E" w:rsidRDefault="00347C7E" w:rsidP="00347C7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347C7E" w:rsidRPr="00BA0E06" w:rsidRDefault="00347C7E" w:rsidP="00347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0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2A76C9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городского округа «город Фокино», утвержденным постановлением администрации города Фокино № ____ от 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городского округа «город Фокино», решила:</w:t>
      </w:r>
    </w:p>
    <w:p w:rsidR="00347C7E" w:rsidRDefault="00347C7E" w:rsidP="00347C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7C7E" w:rsidRDefault="00347C7E" w:rsidP="00347C7E">
      <w:pPr>
        <w:pStyle w:val="1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47C7E" w:rsidRDefault="00347C7E" w:rsidP="00347C7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47C7E" w:rsidRDefault="00347C7E" w:rsidP="00347C7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347C7E" w:rsidRDefault="00347C7E" w:rsidP="00347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47C7E" w:rsidRDefault="00347C7E" w:rsidP="00347C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347C7E" w:rsidRPr="00327541" w:rsidTr="00622636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47C7E" w:rsidRPr="00327541" w:rsidTr="0062263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7541">
              <w:rPr>
                <w:rFonts w:ascii="Times New Roman" w:hAnsi="Times New Roman"/>
              </w:rPr>
              <w:t>Неналого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</w:t>
            </w:r>
            <w:proofErr w:type="gramEnd"/>
            <w:r w:rsidRPr="00327541">
              <w:rPr>
                <w:rFonts w:ascii="Times New Roman" w:hAnsi="Times New Roman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47C7E" w:rsidRPr="00327541" w:rsidTr="0062263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7C7E" w:rsidRPr="00327541" w:rsidTr="0062263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7E" w:rsidRPr="00327541" w:rsidRDefault="00347C7E" w:rsidP="00622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7C7E" w:rsidRDefault="00347C7E" w:rsidP="00347C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47C7E" w:rsidRDefault="00347C7E" w:rsidP="00347C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347C7E" w:rsidRDefault="00347C7E" w:rsidP="00347C7E">
      <w:pPr>
        <w:rPr>
          <w:rFonts w:ascii="Times New Roman" w:hAnsi="Times New Roman"/>
          <w:sz w:val="28"/>
          <w:szCs w:val="28"/>
        </w:rPr>
      </w:pPr>
    </w:p>
    <w:p w:rsidR="00020D4C" w:rsidRDefault="00020D4C" w:rsidP="00347C7E">
      <w:pPr>
        <w:rPr>
          <w:rFonts w:ascii="Times New Roman" w:hAnsi="Times New Roman"/>
          <w:sz w:val="28"/>
          <w:szCs w:val="28"/>
        </w:rPr>
      </w:pPr>
    </w:p>
    <w:p w:rsidR="00020D4C" w:rsidRDefault="00020D4C" w:rsidP="00347C7E">
      <w:pPr>
        <w:rPr>
          <w:rFonts w:ascii="Times New Roman" w:hAnsi="Times New Roman"/>
          <w:sz w:val="28"/>
          <w:szCs w:val="28"/>
        </w:rPr>
      </w:pPr>
    </w:p>
    <w:p w:rsidR="00020D4C" w:rsidRPr="00444C86" w:rsidRDefault="00020D4C" w:rsidP="00020D4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44C86">
        <w:rPr>
          <w:rFonts w:ascii="Times New Roman" w:hAnsi="Times New Roman"/>
          <w:b/>
          <w:sz w:val="28"/>
          <w:szCs w:val="28"/>
        </w:rPr>
        <w:lastRenderedPageBreak/>
        <w:t xml:space="preserve">Приложение 2 </w:t>
      </w:r>
    </w:p>
    <w:p w:rsidR="00020D4C" w:rsidRDefault="00020D4C" w:rsidP="00020D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20D4C" w:rsidRDefault="00020D4C" w:rsidP="00020D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Фокино № 525-П от 05.07.2016г. </w:t>
      </w:r>
    </w:p>
    <w:p w:rsidR="00020D4C" w:rsidRPr="00020D4C" w:rsidRDefault="00020D4C" w:rsidP="00020D4C">
      <w:pPr>
        <w:rPr>
          <w:rFonts w:ascii="Times New Roman" w:hAnsi="Times New Roman"/>
          <w:sz w:val="28"/>
          <w:szCs w:val="28"/>
        </w:rPr>
      </w:pPr>
    </w:p>
    <w:p w:rsidR="00020D4C" w:rsidRDefault="00020D4C" w:rsidP="00020D4C">
      <w:pPr>
        <w:rPr>
          <w:rFonts w:ascii="Times New Roman" w:hAnsi="Times New Roman"/>
          <w:sz w:val="28"/>
          <w:szCs w:val="28"/>
        </w:rPr>
      </w:pPr>
    </w:p>
    <w:p w:rsidR="00020D4C" w:rsidRDefault="00020D4C" w:rsidP="00020D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020D4C" w:rsidRDefault="00020D4C" w:rsidP="00020D4C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рассмотрению вопросов о признании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безнадежной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взысканию </w:t>
      </w:r>
    </w:p>
    <w:p w:rsidR="00020D4C" w:rsidRDefault="00020D4C" w:rsidP="00020D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платежам в бюджет городского округа «город Фокино».</w:t>
      </w:r>
    </w:p>
    <w:p w:rsidR="00020D4C" w:rsidRDefault="00020D4C" w:rsidP="00020D4C">
      <w:pPr>
        <w:rPr>
          <w:rFonts w:ascii="Times New Roman" w:hAnsi="Times New Roman"/>
          <w:sz w:val="28"/>
          <w:szCs w:val="28"/>
        </w:rPr>
      </w:pPr>
    </w:p>
    <w:p w:rsidR="00020D4C" w:rsidRDefault="00020D4C" w:rsidP="00020D4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61EEB">
        <w:rPr>
          <w:rFonts w:ascii="Times New Roman" w:hAnsi="Times New Roman"/>
          <w:sz w:val="28"/>
          <w:szCs w:val="28"/>
        </w:rPr>
        <w:t>Гришина Н.С.-председатель комиссии, глава администрации города Фокино;</w:t>
      </w:r>
    </w:p>
    <w:p w:rsidR="00020D4C" w:rsidRDefault="00020D4C" w:rsidP="00020D4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561EEB">
        <w:rPr>
          <w:rFonts w:ascii="Times New Roman" w:hAnsi="Times New Roman"/>
          <w:sz w:val="28"/>
          <w:szCs w:val="28"/>
        </w:rPr>
        <w:t xml:space="preserve"> Иванов П.М.- заместитель председателя комиссии, заместитель главы администрации города Фокино по вопросам строительства, ЖКХ, транспорта и территориальной безопасности;</w:t>
      </w:r>
    </w:p>
    <w:p w:rsidR="00020D4C" w:rsidRDefault="00020D4C" w:rsidP="00020D4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561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EEB">
        <w:rPr>
          <w:rFonts w:ascii="Times New Roman" w:hAnsi="Times New Roman"/>
          <w:sz w:val="28"/>
          <w:szCs w:val="28"/>
        </w:rPr>
        <w:t>Ухина</w:t>
      </w:r>
      <w:proofErr w:type="spellEnd"/>
      <w:r w:rsidR="00561EEB">
        <w:rPr>
          <w:rFonts w:ascii="Times New Roman" w:hAnsi="Times New Roman"/>
          <w:sz w:val="28"/>
          <w:szCs w:val="28"/>
        </w:rPr>
        <w:t xml:space="preserve"> Е.В.- секретарь комиссии, старший бухгалтер отдела бухгалтерского учета и отчетности администрации города Фокино;</w:t>
      </w:r>
    </w:p>
    <w:p w:rsidR="008F61E5" w:rsidRDefault="00020D4C" w:rsidP="00020D4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561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EEB">
        <w:rPr>
          <w:rFonts w:ascii="Times New Roman" w:hAnsi="Times New Roman"/>
          <w:sz w:val="28"/>
          <w:szCs w:val="28"/>
        </w:rPr>
        <w:t>Бытина</w:t>
      </w:r>
      <w:proofErr w:type="spellEnd"/>
      <w:r w:rsidR="00561EEB">
        <w:rPr>
          <w:rFonts w:ascii="Times New Roman" w:hAnsi="Times New Roman"/>
          <w:sz w:val="28"/>
          <w:szCs w:val="28"/>
        </w:rPr>
        <w:t xml:space="preserve"> О.М.- начальник отдела бухгалтерского учета и отчетности администрации города Фокино;</w:t>
      </w:r>
    </w:p>
    <w:p w:rsidR="00561EEB" w:rsidRDefault="00561EEB" w:rsidP="00020D4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5. </w:t>
      </w:r>
      <w:proofErr w:type="spellStart"/>
      <w:r>
        <w:rPr>
          <w:rFonts w:ascii="Times New Roman" w:hAnsi="Times New Roman"/>
          <w:sz w:val="28"/>
          <w:szCs w:val="28"/>
        </w:rPr>
        <w:t>Туркова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– начальник отдела юридической и кадровой работы администрации города Фокино;</w:t>
      </w:r>
    </w:p>
    <w:p w:rsidR="00561EEB" w:rsidRDefault="00561EEB" w:rsidP="00020D4C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6. </w:t>
      </w:r>
      <w:proofErr w:type="gramStart"/>
      <w:r>
        <w:rPr>
          <w:rFonts w:ascii="Times New Roman" w:hAnsi="Times New Roman"/>
          <w:sz w:val="28"/>
          <w:szCs w:val="28"/>
        </w:rPr>
        <w:t xml:space="preserve">Антошина С.В.- </w:t>
      </w:r>
      <w:r w:rsidR="00E4688C">
        <w:rPr>
          <w:rFonts w:ascii="Times New Roman" w:hAnsi="Times New Roman"/>
          <w:sz w:val="28"/>
          <w:szCs w:val="28"/>
        </w:rPr>
        <w:t>ответственный секретарь административной комиссии при администрации города Фокино;</w:t>
      </w:r>
      <w:proofErr w:type="gramEnd"/>
    </w:p>
    <w:p w:rsidR="008F61E5" w:rsidRPr="008F61E5" w:rsidRDefault="00561EEB" w:rsidP="00561EEB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Тимофеева Д.С.- </w:t>
      </w:r>
      <w:r w:rsidR="00E4688C">
        <w:rPr>
          <w:rFonts w:ascii="Times New Roman" w:hAnsi="Times New Roman"/>
          <w:sz w:val="28"/>
          <w:szCs w:val="28"/>
        </w:rPr>
        <w:t>ответственный секретарь комиссии по делам несовершеннолетних и защите их прав при администрации города Фокино.</w:t>
      </w:r>
    </w:p>
    <w:p w:rsidR="008F61E5" w:rsidRPr="008F61E5" w:rsidRDefault="008F61E5" w:rsidP="008F61E5">
      <w:pPr>
        <w:rPr>
          <w:rFonts w:ascii="Times New Roman" w:hAnsi="Times New Roman"/>
          <w:sz w:val="28"/>
          <w:szCs w:val="28"/>
        </w:rPr>
      </w:pPr>
    </w:p>
    <w:p w:rsidR="008F61E5" w:rsidRPr="008F61E5" w:rsidRDefault="008F61E5" w:rsidP="008F61E5">
      <w:pPr>
        <w:rPr>
          <w:rFonts w:ascii="Times New Roman" w:hAnsi="Times New Roman"/>
          <w:sz w:val="28"/>
          <w:szCs w:val="28"/>
        </w:rPr>
      </w:pPr>
    </w:p>
    <w:p w:rsidR="008F61E5" w:rsidRPr="008F61E5" w:rsidRDefault="008F61E5" w:rsidP="008F61E5">
      <w:pPr>
        <w:rPr>
          <w:rFonts w:ascii="Times New Roman" w:hAnsi="Times New Roman"/>
          <w:sz w:val="28"/>
          <w:szCs w:val="28"/>
        </w:rPr>
      </w:pPr>
    </w:p>
    <w:p w:rsidR="008F61E5" w:rsidRPr="008F61E5" w:rsidRDefault="008F61E5" w:rsidP="008F61E5">
      <w:pPr>
        <w:rPr>
          <w:rFonts w:ascii="Times New Roman" w:hAnsi="Times New Roman"/>
          <w:sz w:val="28"/>
          <w:szCs w:val="28"/>
        </w:rPr>
      </w:pPr>
    </w:p>
    <w:p w:rsidR="008F61E5" w:rsidRDefault="008F61E5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8F61E5">
      <w:pPr>
        <w:rPr>
          <w:rFonts w:ascii="Times New Roman" w:hAnsi="Times New Roman"/>
          <w:sz w:val="28"/>
          <w:szCs w:val="28"/>
        </w:rPr>
      </w:pPr>
    </w:p>
    <w:p w:rsidR="00F06767" w:rsidRDefault="00F06767" w:rsidP="00F06767">
      <w:pPr>
        <w:spacing w:after="0"/>
        <w:rPr>
          <w:rFonts w:ascii="Times New Roman" w:hAnsi="Times New Roman"/>
          <w:sz w:val="28"/>
          <w:szCs w:val="28"/>
        </w:rPr>
      </w:pPr>
    </w:p>
    <w:p w:rsidR="00F06767" w:rsidRDefault="00F06767" w:rsidP="00F0676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6767" w:rsidRDefault="00F06767" w:rsidP="00F0676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020D4C" w:rsidRDefault="00F06767" w:rsidP="00F067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4-74-30</w:t>
      </w:r>
    </w:p>
    <w:p w:rsidR="008F61E5" w:rsidRPr="008F61E5" w:rsidRDefault="008F61E5" w:rsidP="004769D0">
      <w:pPr>
        <w:rPr>
          <w:rFonts w:ascii="Times New Roman" w:hAnsi="Times New Roman"/>
          <w:sz w:val="28"/>
          <w:szCs w:val="28"/>
        </w:rPr>
      </w:pPr>
    </w:p>
    <w:sectPr w:rsidR="008F61E5" w:rsidRPr="008F61E5" w:rsidSect="00A05C20">
      <w:pgSz w:w="11906" w:h="16838"/>
      <w:pgMar w:top="1134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00" w:rsidRDefault="00305400" w:rsidP="00650923">
      <w:pPr>
        <w:spacing w:after="0" w:line="240" w:lineRule="auto"/>
      </w:pPr>
      <w:r>
        <w:separator/>
      </w:r>
    </w:p>
  </w:endnote>
  <w:endnote w:type="continuationSeparator" w:id="0">
    <w:p w:rsidR="00305400" w:rsidRDefault="00305400" w:rsidP="0065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00" w:rsidRDefault="00305400" w:rsidP="00650923">
      <w:pPr>
        <w:spacing w:after="0" w:line="240" w:lineRule="auto"/>
      </w:pPr>
      <w:r>
        <w:separator/>
      </w:r>
    </w:p>
  </w:footnote>
  <w:footnote w:type="continuationSeparator" w:id="0">
    <w:p w:rsidR="00305400" w:rsidRDefault="00305400" w:rsidP="0065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FC"/>
    <w:rsid w:val="00003B42"/>
    <w:rsid w:val="00020D4C"/>
    <w:rsid w:val="00055F32"/>
    <w:rsid w:val="000854FB"/>
    <w:rsid w:val="00096E4B"/>
    <w:rsid w:val="00141C08"/>
    <w:rsid w:val="00305400"/>
    <w:rsid w:val="00347C7E"/>
    <w:rsid w:val="0041426C"/>
    <w:rsid w:val="00444C86"/>
    <w:rsid w:val="004769D0"/>
    <w:rsid w:val="00561EEB"/>
    <w:rsid w:val="00650923"/>
    <w:rsid w:val="007639BA"/>
    <w:rsid w:val="00791A42"/>
    <w:rsid w:val="007E14D1"/>
    <w:rsid w:val="007E4B1A"/>
    <w:rsid w:val="008518FB"/>
    <w:rsid w:val="008F1F67"/>
    <w:rsid w:val="008F61E5"/>
    <w:rsid w:val="00A05C20"/>
    <w:rsid w:val="00DC3D8C"/>
    <w:rsid w:val="00E4688C"/>
    <w:rsid w:val="00E832B1"/>
    <w:rsid w:val="00F06767"/>
    <w:rsid w:val="00F16FFC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4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92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5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92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141C08"/>
    <w:pPr>
      <w:ind w:left="720"/>
    </w:pPr>
  </w:style>
  <w:style w:type="paragraph" w:customStyle="1" w:styleId="ConsPlusNormal">
    <w:name w:val="ConsPlusNormal"/>
    <w:rsid w:val="00141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141C08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141C08"/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4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92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5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92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141C08"/>
    <w:pPr>
      <w:ind w:left="720"/>
    </w:pPr>
  </w:style>
  <w:style w:type="paragraph" w:customStyle="1" w:styleId="ConsPlusNormal">
    <w:name w:val="ConsPlusNormal"/>
    <w:rsid w:val="00141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141C08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141C08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632CFBF4FF454E48DBFB33D94F7874029952A932059158E1F9C4E475750B6489B7A467041D960993e8O1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F5039A217B53FACE8D35A08784ED6515B65E24193759CAAC0B22EB32E4AFy8j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E8E7F8AF0249673131F5039A217B53FACE8B36A28684ED6515B65E24y1j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53651ACBED5C28390145572D91F99F4A5D75FE8ADB970D6B8F43E98BF5618BA4E42402563Z3CFG" TargetMode="External"/><Relationship Id="rId14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A62-4748-44D5-96BD-64277878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2016-07-14T07:40:00Z</cp:lastPrinted>
  <dcterms:created xsi:type="dcterms:W3CDTF">2016-07-07T05:41:00Z</dcterms:created>
  <dcterms:modified xsi:type="dcterms:W3CDTF">2016-07-14T07:43:00Z</dcterms:modified>
</cp:coreProperties>
</file>