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0CE0" w14:textId="77777777" w:rsidR="001A5272" w:rsidRDefault="001A5272"/>
    <w:p w14:paraId="456FDA0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0C154F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19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14:paraId="3D9A5E94" w14:textId="7B678C48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ассигнований резервн</w:t>
      </w:r>
      <w:r w:rsidR="00972B01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фонд</w:t>
      </w:r>
      <w:r w:rsidR="00972B01">
        <w:rPr>
          <w:rFonts w:ascii="Times New Roman" w:hAnsi="Times New Roman" w:cs="Times New Roman"/>
          <w:sz w:val="24"/>
          <w:szCs w:val="24"/>
        </w:rPr>
        <w:t>а</w:t>
      </w:r>
    </w:p>
    <w:p w14:paraId="662B1660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14:paraId="1E064D13" w14:textId="39CC94A1" w:rsidR="001A5272" w:rsidRDefault="00C0429C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E2C2E">
        <w:rPr>
          <w:rFonts w:ascii="Times New Roman" w:hAnsi="Times New Roman" w:cs="Times New Roman"/>
          <w:sz w:val="24"/>
          <w:szCs w:val="24"/>
        </w:rPr>
        <w:t xml:space="preserve">а </w:t>
      </w:r>
      <w:r w:rsidR="001A5272">
        <w:rPr>
          <w:rFonts w:ascii="Times New Roman" w:hAnsi="Times New Roman" w:cs="Times New Roman"/>
          <w:sz w:val="24"/>
          <w:szCs w:val="24"/>
        </w:rPr>
        <w:t xml:space="preserve"> _</w:t>
      </w:r>
      <w:r w:rsidR="00DA6BBE">
        <w:rPr>
          <w:rFonts w:ascii="Times New Roman" w:hAnsi="Times New Roman" w:cs="Times New Roman"/>
          <w:sz w:val="24"/>
          <w:szCs w:val="24"/>
          <w:u w:val="single"/>
        </w:rPr>
        <w:t>первое полугодие</w:t>
      </w:r>
      <w:bookmarkStart w:id="1" w:name="_GoBack"/>
      <w:bookmarkEnd w:id="1"/>
      <w:r w:rsidR="001A5272">
        <w:rPr>
          <w:rFonts w:ascii="Times New Roman" w:hAnsi="Times New Roman" w:cs="Times New Roman"/>
          <w:sz w:val="24"/>
          <w:szCs w:val="24"/>
        </w:rPr>
        <w:t>__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1A4A73">
        <w:rPr>
          <w:rFonts w:ascii="Times New Roman" w:hAnsi="Times New Roman" w:cs="Times New Roman"/>
          <w:sz w:val="24"/>
          <w:szCs w:val="24"/>
        </w:rPr>
        <w:t>4</w:t>
      </w:r>
      <w:r w:rsidR="001A527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C79077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рубль</w:t>
      </w:r>
    </w:p>
    <w:p w14:paraId="6CFE18C4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9"/>
        <w:gridCol w:w="851"/>
        <w:gridCol w:w="1275"/>
        <w:gridCol w:w="2552"/>
        <w:gridCol w:w="2268"/>
        <w:gridCol w:w="1559"/>
        <w:gridCol w:w="1843"/>
        <w:gridCol w:w="2551"/>
      </w:tblGrid>
      <w:tr w:rsidR="008B01E6" w14:paraId="6EADF317" w14:textId="77777777" w:rsidTr="008B0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1B0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BC5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выделении средств из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703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42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5E6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35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281ADB" w14:paraId="151FD711" w14:textId="77777777" w:rsidTr="008B01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A04F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C05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BB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D2FF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23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171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960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1318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7D3A" w14:textId="77777777"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6" w14:paraId="746E0B7F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551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D3E9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691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555D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7CD7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CD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E961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4B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5EC2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1E6" w14:paraId="095FF34D" w14:textId="77777777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ADE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780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C9A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524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DB6" w14:textId="77777777" w:rsidR="001A5272" w:rsidRDefault="00EA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2B78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7F5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B1EC" w14:textId="77777777"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BE2" w14:textId="77777777" w:rsidR="001A5272" w:rsidRDefault="00AC529C" w:rsidP="0084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</w:tr>
    </w:tbl>
    <w:p w14:paraId="410590BD" w14:textId="77777777" w:rsidR="001A5272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272" w:rsidSect="008B01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2"/>
    <w:rsid w:val="00003887"/>
    <w:rsid w:val="00012B2A"/>
    <w:rsid w:val="00101E6C"/>
    <w:rsid w:val="00171651"/>
    <w:rsid w:val="001A4A73"/>
    <w:rsid w:val="001A5272"/>
    <w:rsid w:val="001E7A0B"/>
    <w:rsid w:val="00281ADB"/>
    <w:rsid w:val="004213EA"/>
    <w:rsid w:val="00606932"/>
    <w:rsid w:val="008427B7"/>
    <w:rsid w:val="008B01E6"/>
    <w:rsid w:val="00963C26"/>
    <w:rsid w:val="00972B01"/>
    <w:rsid w:val="00AC529C"/>
    <w:rsid w:val="00AD7C16"/>
    <w:rsid w:val="00C0429C"/>
    <w:rsid w:val="00C60CA3"/>
    <w:rsid w:val="00D36A91"/>
    <w:rsid w:val="00D406BC"/>
    <w:rsid w:val="00DA6BBE"/>
    <w:rsid w:val="00EA7779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46CB"/>
  <w15:chartTrackingRefBased/>
  <w15:docId w15:val="{6442B3FF-50ED-42EE-BB13-864026F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2023-10-03T11:06:00Z</cp:lastPrinted>
  <dcterms:created xsi:type="dcterms:W3CDTF">2022-10-05T08:53:00Z</dcterms:created>
  <dcterms:modified xsi:type="dcterms:W3CDTF">2024-07-25T05:57:00Z</dcterms:modified>
</cp:coreProperties>
</file>