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C0" w:rsidRDefault="006B58C0" w:rsidP="006B58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6B58C0" w:rsidRDefault="006B58C0" w:rsidP="006B58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БРЯНСКАЯ ОБЛАСТЬ</w:t>
      </w:r>
    </w:p>
    <w:p w:rsidR="006B58C0" w:rsidRDefault="006B58C0" w:rsidP="006B58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ГОРОДСКОЙ ОКРУГ «ГОРОД ФОКИНО»</w:t>
      </w:r>
    </w:p>
    <w:p w:rsidR="006B58C0" w:rsidRDefault="006B58C0" w:rsidP="006B58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ФИНАНСОВОЕ УПРАВЛЕНИЕ АДМИНИСТРАЦИИ ГОРОДА ФОКИНО</w:t>
      </w:r>
    </w:p>
    <w:p w:rsidR="006B58C0" w:rsidRDefault="006B58C0" w:rsidP="006B58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58C0" w:rsidRDefault="006B58C0" w:rsidP="006B58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6B58C0" w:rsidRDefault="006B58C0" w:rsidP="006B5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355" w:rsidRDefault="00FB5355" w:rsidP="006B58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8C0" w:rsidRPr="006B58C0" w:rsidRDefault="006B58C0" w:rsidP="006B58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C0">
        <w:rPr>
          <w:rFonts w:ascii="Times New Roman" w:eastAsia="Times New Roman" w:hAnsi="Times New Roman" w:cs="Times New Roman"/>
          <w:sz w:val="26"/>
          <w:szCs w:val="26"/>
          <w:lang w:eastAsia="ru-RU"/>
        </w:rPr>
        <w:t>« 29 » июля  2016 г.</w:t>
      </w:r>
    </w:p>
    <w:p w:rsidR="006B58C0" w:rsidRPr="006B58C0" w:rsidRDefault="006B58C0" w:rsidP="006B58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 42 </w:t>
      </w:r>
    </w:p>
    <w:p w:rsidR="006B58C0" w:rsidRPr="006B58C0" w:rsidRDefault="006B58C0" w:rsidP="006B58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8C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6B58C0">
        <w:rPr>
          <w:rFonts w:ascii="Times New Roman" w:eastAsia="Times New Roman" w:hAnsi="Times New Roman" w:cs="Times New Roman"/>
          <w:sz w:val="26"/>
          <w:szCs w:val="26"/>
          <w:lang w:eastAsia="ru-RU"/>
        </w:rPr>
        <w:t>.Ф</w:t>
      </w:r>
      <w:proofErr w:type="gramEnd"/>
      <w:r w:rsidRPr="006B58C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окино</w:t>
      </w:r>
    </w:p>
    <w:p w:rsidR="006B58C0" w:rsidRDefault="006B58C0" w:rsidP="006B58C0">
      <w:pPr>
        <w:pStyle w:val="20"/>
        <w:shd w:val="clear" w:color="auto" w:fill="auto"/>
        <w:spacing w:before="0" w:after="244" w:line="322" w:lineRule="exact"/>
        <w:ind w:right="4400" w:firstLine="0"/>
        <w:jc w:val="left"/>
        <w:rPr>
          <w:color w:val="000000"/>
          <w:lang w:eastAsia="ru-RU" w:bidi="ru-RU"/>
        </w:rPr>
      </w:pPr>
    </w:p>
    <w:p w:rsidR="006B58C0" w:rsidRDefault="007708D2" w:rsidP="006B58C0">
      <w:pPr>
        <w:pStyle w:val="20"/>
        <w:shd w:val="clear" w:color="auto" w:fill="auto"/>
        <w:spacing w:before="0" w:after="244" w:line="322" w:lineRule="exact"/>
        <w:ind w:right="4400" w:firstLine="0"/>
        <w:jc w:val="left"/>
      </w:pPr>
      <w:r>
        <w:rPr>
          <w:color w:val="000000"/>
          <w:lang w:eastAsia="ru-RU" w:bidi="ru-RU"/>
        </w:rPr>
        <w:t>Об утверждении м</w:t>
      </w:r>
      <w:r w:rsidR="006B58C0">
        <w:rPr>
          <w:color w:val="000000"/>
          <w:lang w:eastAsia="ru-RU" w:bidi="ru-RU"/>
        </w:rPr>
        <w:t>етодики планирования бюджетных ассигнований бюджета городского округа «город Фокино»</w:t>
      </w:r>
    </w:p>
    <w:p w:rsidR="00FB5355" w:rsidRDefault="00FB5355" w:rsidP="006B58C0">
      <w:pPr>
        <w:pStyle w:val="20"/>
        <w:shd w:val="clear" w:color="auto" w:fill="auto"/>
        <w:spacing w:before="0" w:after="0" w:line="317" w:lineRule="exact"/>
        <w:ind w:right="460" w:firstLine="740"/>
        <w:jc w:val="both"/>
        <w:rPr>
          <w:color w:val="000000"/>
          <w:lang w:eastAsia="ru-RU" w:bidi="ru-RU"/>
        </w:rPr>
      </w:pPr>
    </w:p>
    <w:p w:rsidR="006B58C0" w:rsidRDefault="006B58C0" w:rsidP="006B58C0">
      <w:pPr>
        <w:pStyle w:val="20"/>
        <w:shd w:val="clear" w:color="auto" w:fill="auto"/>
        <w:spacing w:before="0" w:after="0" w:line="317" w:lineRule="exact"/>
        <w:ind w:right="460" w:firstLine="740"/>
        <w:jc w:val="both"/>
      </w:pPr>
      <w:r>
        <w:rPr>
          <w:color w:val="000000"/>
          <w:lang w:eastAsia="ru-RU" w:bidi="ru-RU"/>
        </w:rPr>
        <w:t>В соответствии со статьей 174.2 Бюджетного кодекса Российской Федерации</w:t>
      </w:r>
    </w:p>
    <w:p w:rsidR="00FB5355" w:rsidRDefault="00FB5355" w:rsidP="006B58C0">
      <w:pPr>
        <w:pStyle w:val="20"/>
        <w:shd w:val="clear" w:color="auto" w:fill="auto"/>
        <w:spacing w:before="0" w:after="257" w:line="260" w:lineRule="exact"/>
        <w:ind w:firstLine="740"/>
        <w:jc w:val="left"/>
        <w:rPr>
          <w:color w:val="000000"/>
          <w:lang w:eastAsia="ru-RU" w:bidi="ru-RU"/>
        </w:rPr>
      </w:pPr>
    </w:p>
    <w:p w:rsidR="006B58C0" w:rsidRDefault="006B58C0" w:rsidP="006B58C0">
      <w:pPr>
        <w:pStyle w:val="20"/>
        <w:shd w:val="clear" w:color="auto" w:fill="auto"/>
        <w:spacing w:before="0" w:after="257" w:line="260" w:lineRule="exact"/>
        <w:ind w:firstLine="740"/>
        <w:jc w:val="left"/>
      </w:pPr>
      <w:r>
        <w:rPr>
          <w:color w:val="000000"/>
          <w:lang w:eastAsia="ru-RU" w:bidi="ru-RU"/>
        </w:rPr>
        <w:t>ПРИКАЗЫВАЮ:</w:t>
      </w:r>
    </w:p>
    <w:p w:rsidR="006B58C0" w:rsidRDefault="006B58C0" w:rsidP="006B58C0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17" w:lineRule="exact"/>
        <w:ind w:right="460" w:firstLine="740"/>
        <w:jc w:val="both"/>
      </w:pPr>
      <w:r>
        <w:rPr>
          <w:color w:val="000000"/>
          <w:lang w:eastAsia="ru-RU" w:bidi="ru-RU"/>
        </w:rPr>
        <w:t>Утвердить прилагаемую методику планирования бюджетных ассигно</w:t>
      </w:r>
      <w:r>
        <w:rPr>
          <w:color w:val="000000"/>
          <w:lang w:eastAsia="ru-RU" w:bidi="ru-RU"/>
        </w:rPr>
        <w:softHyphen/>
        <w:t>ваний бюджета городского округа «город Фокино».</w:t>
      </w:r>
    </w:p>
    <w:p w:rsidR="006B58C0" w:rsidRDefault="006B58C0" w:rsidP="006B58C0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17" w:lineRule="exact"/>
        <w:ind w:right="460" w:firstLine="740"/>
        <w:jc w:val="both"/>
      </w:pPr>
      <w:r>
        <w:rPr>
          <w:color w:val="000000"/>
          <w:lang w:eastAsia="ru-RU" w:bidi="ru-RU"/>
        </w:rPr>
        <w:t>П</w:t>
      </w:r>
      <w:r w:rsidR="00FB5355">
        <w:rPr>
          <w:color w:val="000000"/>
          <w:lang w:eastAsia="ru-RU" w:bidi="ru-RU"/>
        </w:rPr>
        <w:t>ризнать утратившим силу приказ Ф</w:t>
      </w:r>
      <w:r>
        <w:rPr>
          <w:color w:val="000000"/>
          <w:lang w:eastAsia="ru-RU" w:bidi="ru-RU"/>
        </w:rPr>
        <w:t xml:space="preserve">инансового управления </w:t>
      </w:r>
      <w:r w:rsidR="00FB5355">
        <w:rPr>
          <w:color w:val="000000"/>
          <w:lang w:eastAsia="ru-RU" w:bidi="ru-RU"/>
        </w:rPr>
        <w:t>администрации города Фокино от 28.04.2014 года № 23</w:t>
      </w:r>
      <w:r>
        <w:rPr>
          <w:color w:val="000000"/>
          <w:lang w:eastAsia="ru-RU" w:bidi="ru-RU"/>
        </w:rPr>
        <w:t xml:space="preserve"> «О</w:t>
      </w:r>
      <w:r w:rsidR="00FB5355">
        <w:rPr>
          <w:color w:val="000000"/>
          <w:lang w:eastAsia="ru-RU" w:bidi="ru-RU"/>
        </w:rPr>
        <w:t>б утверждении М</w:t>
      </w:r>
      <w:r>
        <w:rPr>
          <w:color w:val="000000"/>
          <w:lang w:eastAsia="ru-RU" w:bidi="ru-RU"/>
        </w:rPr>
        <w:t xml:space="preserve">етодики планирования бюджетных ассигнований </w:t>
      </w:r>
      <w:r w:rsidR="00FB5355">
        <w:rPr>
          <w:color w:val="000000"/>
          <w:lang w:eastAsia="ru-RU" w:bidi="ru-RU"/>
        </w:rPr>
        <w:t>бюджета городского округа «город Фокино</w:t>
      </w:r>
      <w:r>
        <w:rPr>
          <w:color w:val="000000"/>
          <w:lang w:eastAsia="ru-RU" w:bidi="ru-RU"/>
        </w:rPr>
        <w:t>».</w:t>
      </w:r>
    </w:p>
    <w:p w:rsidR="006B58C0" w:rsidRDefault="006B58C0" w:rsidP="006B58C0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before="0" w:after="0" w:line="317" w:lineRule="exact"/>
        <w:ind w:right="460" w:firstLine="740"/>
        <w:jc w:val="both"/>
      </w:pPr>
      <w:r>
        <w:rPr>
          <w:color w:val="000000"/>
          <w:lang w:eastAsia="ru-RU" w:bidi="ru-RU"/>
        </w:rPr>
        <w:t xml:space="preserve">Опубликовать приказ на официальном сайте </w:t>
      </w:r>
      <w:r w:rsidR="00FB5355">
        <w:rPr>
          <w:color w:val="000000"/>
          <w:lang w:eastAsia="ru-RU" w:bidi="ru-RU"/>
        </w:rPr>
        <w:t xml:space="preserve">администрации города Фокино </w:t>
      </w:r>
      <w:r>
        <w:rPr>
          <w:color w:val="000000"/>
          <w:lang w:eastAsia="ru-RU" w:bidi="ru-RU"/>
        </w:rPr>
        <w:t>в сети Интернет.</w:t>
      </w:r>
    </w:p>
    <w:p w:rsidR="006B58C0" w:rsidRDefault="006B58C0" w:rsidP="006B58C0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317" w:lineRule="exact"/>
        <w:ind w:right="460" w:firstLine="74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приказа </w:t>
      </w:r>
      <w:r w:rsidR="00FB5355">
        <w:rPr>
          <w:color w:val="000000"/>
          <w:lang w:eastAsia="ru-RU" w:bidi="ru-RU"/>
        </w:rPr>
        <w:t>оставляю за собой.</w:t>
      </w:r>
    </w:p>
    <w:p w:rsidR="008F1F67" w:rsidRDefault="008F1F67"/>
    <w:p w:rsidR="006B58C0" w:rsidRPr="00FB5355" w:rsidRDefault="006B58C0" w:rsidP="00FB53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5355" w:rsidRDefault="00FB5355" w:rsidP="00FB53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B5355">
        <w:rPr>
          <w:rFonts w:ascii="Times New Roman" w:hAnsi="Times New Roman" w:cs="Times New Roman"/>
          <w:sz w:val="26"/>
          <w:szCs w:val="26"/>
        </w:rPr>
        <w:t>Начальник Финансового управления</w:t>
      </w:r>
    </w:p>
    <w:p w:rsidR="006B58C0" w:rsidRPr="00FB5355" w:rsidRDefault="00FB5355" w:rsidP="00FB5355">
      <w:pPr>
        <w:tabs>
          <w:tab w:val="left" w:pos="80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FB5355">
        <w:rPr>
          <w:rFonts w:ascii="Times New Roman" w:hAnsi="Times New Roman" w:cs="Times New Roman"/>
          <w:sz w:val="26"/>
          <w:szCs w:val="26"/>
        </w:rPr>
        <w:t xml:space="preserve"> администрации города Фокино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Шеремето А.Т.</w:t>
      </w:r>
    </w:p>
    <w:p w:rsidR="006B58C0" w:rsidRDefault="006B58C0" w:rsidP="00FB5355">
      <w:pPr>
        <w:spacing w:after="0"/>
      </w:pPr>
    </w:p>
    <w:p w:rsidR="006B58C0" w:rsidRDefault="006B58C0"/>
    <w:p w:rsidR="006B58C0" w:rsidRDefault="006B58C0"/>
    <w:p w:rsidR="006B58C0" w:rsidRDefault="006B58C0"/>
    <w:p w:rsidR="006B58C0" w:rsidRDefault="006B58C0"/>
    <w:p w:rsidR="00FB5355" w:rsidRDefault="00FB5355" w:rsidP="006B58C0">
      <w:pPr>
        <w:pStyle w:val="20"/>
        <w:shd w:val="clear" w:color="auto" w:fill="auto"/>
        <w:spacing w:before="0" w:after="57" w:line="260" w:lineRule="exact"/>
        <w:ind w:left="360" w:firstLine="0"/>
        <w:rPr>
          <w:rFonts w:asciiTheme="minorHAnsi" w:eastAsiaTheme="minorHAnsi" w:hAnsiTheme="minorHAnsi" w:cstheme="minorBidi"/>
          <w:sz w:val="22"/>
          <w:szCs w:val="22"/>
        </w:rPr>
      </w:pPr>
    </w:p>
    <w:p w:rsidR="00FB5355" w:rsidRDefault="00FB5355" w:rsidP="006B58C0">
      <w:pPr>
        <w:pStyle w:val="20"/>
        <w:shd w:val="clear" w:color="auto" w:fill="auto"/>
        <w:spacing w:before="0" w:after="57" w:line="260" w:lineRule="exact"/>
        <w:ind w:left="360" w:firstLine="0"/>
        <w:rPr>
          <w:rFonts w:asciiTheme="minorHAnsi" w:eastAsiaTheme="minorHAnsi" w:hAnsiTheme="minorHAnsi" w:cstheme="minorBidi"/>
          <w:sz w:val="22"/>
          <w:szCs w:val="22"/>
        </w:rPr>
      </w:pPr>
    </w:p>
    <w:p w:rsidR="00FC0500" w:rsidRDefault="00FC0500" w:rsidP="00FB5355">
      <w:pPr>
        <w:pStyle w:val="20"/>
        <w:shd w:val="clear" w:color="auto" w:fill="auto"/>
        <w:spacing w:before="0" w:after="57" w:line="260" w:lineRule="exact"/>
        <w:ind w:left="360" w:firstLine="0"/>
        <w:jc w:val="right"/>
        <w:rPr>
          <w:rFonts w:eastAsiaTheme="minorHAnsi"/>
        </w:rPr>
      </w:pPr>
    </w:p>
    <w:p w:rsidR="00FC0500" w:rsidRDefault="00FC0500" w:rsidP="00FB5355">
      <w:pPr>
        <w:pStyle w:val="20"/>
        <w:shd w:val="clear" w:color="auto" w:fill="auto"/>
        <w:spacing w:before="0" w:after="57" w:line="260" w:lineRule="exact"/>
        <w:ind w:left="360" w:firstLine="0"/>
        <w:jc w:val="right"/>
        <w:rPr>
          <w:rFonts w:eastAsiaTheme="minorHAnsi"/>
        </w:rPr>
      </w:pPr>
    </w:p>
    <w:p w:rsidR="00FB5355" w:rsidRPr="00FB5355" w:rsidRDefault="00FB5355" w:rsidP="00FB5355">
      <w:pPr>
        <w:pStyle w:val="20"/>
        <w:shd w:val="clear" w:color="auto" w:fill="auto"/>
        <w:spacing w:before="0" w:after="57" w:line="260" w:lineRule="exact"/>
        <w:ind w:left="360" w:firstLine="0"/>
        <w:jc w:val="right"/>
        <w:rPr>
          <w:rFonts w:eastAsiaTheme="minorHAnsi"/>
        </w:rPr>
      </w:pPr>
      <w:r w:rsidRPr="00FB5355">
        <w:rPr>
          <w:rFonts w:eastAsiaTheme="minorHAnsi"/>
        </w:rPr>
        <w:lastRenderedPageBreak/>
        <w:t xml:space="preserve">Утверждена </w:t>
      </w:r>
    </w:p>
    <w:p w:rsidR="00FB5355" w:rsidRDefault="00FB5355" w:rsidP="00FB5355">
      <w:pPr>
        <w:pStyle w:val="20"/>
        <w:shd w:val="clear" w:color="auto" w:fill="auto"/>
        <w:spacing w:before="0" w:after="57" w:line="260" w:lineRule="exact"/>
        <w:ind w:left="360" w:firstLine="0"/>
        <w:jc w:val="right"/>
        <w:rPr>
          <w:rFonts w:eastAsiaTheme="minorHAnsi"/>
        </w:rPr>
      </w:pPr>
      <w:r w:rsidRPr="00FB5355">
        <w:rPr>
          <w:rFonts w:eastAsiaTheme="minorHAnsi"/>
        </w:rPr>
        <w:t xml:space="preserve">приказом Финансового управления </w:t>
      </w:r>
    </w:p>
    <w:p w:rsidR="00FB5355" w:rsidRDefault="00FB5355" w:rsidP="00FB5355">
      <w:pPr>
        <w:pStyle w:val="20"/>
        <w:shd w:val="clear" w:color="auto" w:fill="auto"/>
        <w:spacing w:before="0" w:after="57" w:line="260" w:lineRule="exact"/>
        <w:ind w:left="360" w:firstLine="0"/>
        <w:jc w:val="right"/>
        <w:rPr>
          <w:rFonts w:eastAsiaTheme="minorHAnsi"/>
        </w:rPr>
      </w:pPr>
      <w:r w:rsidRPr="00FB5355">
        <w:rPr>
          <w:rFonts w:eastAsiaTheme="minorHAnsi"/>
        </w:rPr>
        <w:t xml:space="preserve">администрации города Фокино </w:t>
      </w:r>
    </w:p>
    <w:p w:rsidR="00FB5355" w:rsidRPr="00FB5355" w:rsidRDefault="00FB5355" w:rsidP="00FB5355">
      <w:pPr>
        <w:pStyle w:val="20"/>
        <w:shd w:val="clear" w:color="auto" w:fill="auto"/>
        <w:spacing w:before="0" w:after="57" w:line="260" w:lineRule="exact"/>
        <w:ind w:left="360" w:firstLine="0"/>
        <w:jc w:val="right"/>
        <w:rPr>
          <w:rFonts w:eastAsiaTheme="minorHAnsi"/>
        </w:rPr>
      </w:pPr>
      <w:r w:rsidRPr="00FB5355">
        <w:rPr>
          <w:rFonts w:eastAsiaTheme="minorHAnsi"/>
        </w:rPr>
        <w:t xml:space="preserve">от 29.07.2016г. №42 </w:t>
      </w:r>
    </w:p>
    <w:p w:rsidR="00FB5355" w:rsidRDefault="00FB5355" w:rsidP="006B58C0">
      <w:pPr>
        <w:pStyle w:val="20"/>
        <w:shd w:val="clear" w:color="auto" w:fill="auto"/>
        <w:spacing w:before="0" w:after="57" w:line="260" w:lineRule="exact"/>
        <w:ind w:left="360" w:firstLine="0"/>
        <w:rPr>
          <w:rFonts w:asciiTheme="minorHAnsi" w:eastAsiaTheme="minorHAnsi" w:hAnsiTheme="minorHAnsi" w:cstheme="minorBidi"/>
          <w:sz w:val="22"/>
          <w:szCs w:val="22"/>
        </w:rPr>
      </w:pPr>
    </w:p>
    <w:p w:rsidR="00CE5296" w:rsidRDefault="00CE5296" w:rsidP="006B58C0">
      <w:pPr>
        <w:pStyle w:val="20"/>
        <w:shd w:val="clear" w:color="auto" w:fill="auto"/>
        <w:spacing w:before="0" w:after="57" w:line="260" w:lineRule="exact"/>
        <w:ind w:left="360" w:firstLine="0"/>
        <w:rPr>
          <w:color w:val="000000"/>
          <w:lang w:eastAsia="ru-RU" w:bidi="ru-RU"/>
        </w:rPr>
      </w:pPr>
    </w:p>
    <w:p w:rsidR="006B58C0" w:rsidRDefault="006B58C0" w:rsidP="006B58C0">
      <w:pPr>
        <w:pStyle w:val="20"/>
        <w:shd w:val="clear" w:color="auto" w:fill="auto"/>
        <w:spacing w:before="0" w:after="57" w:line="260" w:lineRule="exact"/>
        <w:ind w:left="360" w:firstLine="0"/>
      </w:pPr>
      <w:r>
        <w:rPr>
          <w:color w:val="000000"/>
          <w:lang w:eastAsia="ru-RU" w:bidi="ru-RU"/>
        </w:rPr>
        <w:t>МЕТОДИКА</w:t>
      </w:r>
    </w:p>
    <w:p w:rsidR="006B58C0" w:rsidRDefault="006B58C0" w:rsidP="00FB5355">
      <w:pPr>
        <w:pStyle w:val="20"/>
        <w:shd w:val="clear" w:color="auto" w:fill="auto"/>
        <w:spacing w:before="0" w:after="308" w:line="260" w:lineRule="exact"/>
        <w:ind w:left="360" w:firstLine="0"/>
      </w:pPr>
      <w:r>
        <w:rPr>
          <w:color w:val="000000"/>
          <w:lang w:eastAsia="ru-RU" w:bidi="ru-RU"/>
        </w:rPr>
        <w:t>планирования бюджетных ассигнований бюджета</w:t>
      </w:r>
      <w:r w:rsidR="00FB5355">
        <w:rPr>
          <w:color w:val="000000"/>
          <w:lang w:eastAsia="ru-RU" w:bidi="ru-RU"/>
        </w:rPr>
        <w:t xml:space="preserve"> городского округа «город Фокино»</w:t>
      </w:r>
    </w:p>
    <w:p w:rsidR="006B58C0" w:rsidRDefault="006B58C0" w:rsidP="006B58C0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300" w:line="322" w:lineRule="exact"/>
        <w:ind w:left="1140"/>
        <w:jc w:val="left"/>
      </w:pPr>
      <w:r>
        <w:rPr>
          <w:color w:val="000000"/>
          <w:lang w:eastAsia="ru-RU" w:bidi="ru-RU"/>
        </w:rPr>
        <w:t xml:space="preserve">Общие подходы к планированию бюджетных ассигнований бюджета </w:t>
      </w:r>
      <w:r w:rsidR="00FB5355">
        <w:rPr>
          <w:color w:val="000000"/>
          <w:lang w:eastAsia="ru-RU" w:bidi="ru-RU"/>
        </w:rPr>
        <w:t xml:space="preserve">городского округа «город Фокино» </w:t>
      </w:r>
      <w:r>
        <w:rPr>
          <w:color w:val="000000"/>
          <w:lang w:eastAsia="ru-RU" w:bidi="ru-RU"/>
        </w:rPr>
        <w:t>на очередной финансовый год и на плановый период</w:t>
      </w:r>
    </w:p>
    <w:p w:rsidR="006B58C0" w:rsidRDefault="006B58C0" w:rsidP="00CE5296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22" w:lineRule="exact"/>
        <w:ind w:firstLine="426"/>
        <w:jc w:val="both"/>
      </w:pPr>
      <w:r>
        <w:rPr>
          <w:color w:val="000000"/>
          <w:lang w:eastAsia="ru-RU" w:bidi="ru-RU"/>
        </w:rPr>
        <w:t xml:space="preserve">Планирование бюджетных ассигнований бюджета </w:t>
      </w:r>
      <w:r w:rsidR="00A1312D">
        <w:rPr>
          <w:color w:val="000000"/>
          <w:lang w:eastAsia="ru-RU" w:bidi="ru-RU"/>
        </w:rPr>
        <w:t xml:space="preserve">городского округа «город Фокино» </w:t>
      </w:r>
      <w:r>
        <w:rPr>
          <w:color w:val="000000"/>
          <w:lang w:eastAsia="ru-RU" w:bidi="ru-RU"/>
        </w:rPr>
        <w:t>(далее - планирование бюджетных ассигнований) осуществляется в соответствии с рас</w:t>
      </w:r>
      <w:r>
        <w:rPr>
          <w:color w:val="000000"/>
          <w:lang w:eastAsia="ru-RU" w:bidi="ru-RU"/>
        </w:rPr>
        <w:softHyphen/>
        <w:t xml:space="preserve">ходными обязательствами, обусловленными законами, иными нормативными правовыми актами, договорами или соглашениями, заключенными </w:t>
      </w:r>
      <w:r w:rsidR="00A1312D">
        <w:rPr>
          <w:color w:val="000000"/>
          <w:lang w:eastAsia="ru-RU" w:bidi="ru-RU"/>
        </w:rPr>
        <w:t xml:space="preserve">городским округом «город Фокино» </w:t>
      </w:r>
      <w:r>
        <w:rPr>
          <w:color w:val="000000"/>
          <w:lang w:eastAsia="ru-RU" w:bidi="ru-RU"/>
        </w:rPr>
        <w:t xml:space="preserve"> или от имени </w:t>
      </w:r>
      <w:r w:rsidR="00A1312D">
        <w:rPr>
          <w:color w:val="000000"/>
          <w:lang w:eastAsia="ru-RU" w:bidi="ru-RU"/>
        </w:rPr>
        <w:t>городского округа «город Фокино»</w:t>
      </w:r>
      <w:r>
        <w:rPr>
          <w:color w:val="000000"/>
          <w:lang w:eastAsia="ru-RU" w:bidi="ru-RU"/>
        </w:rPr>
        <w:t>.</w:t>
      </w:r>
    </w:p>
    <w:p w:rsidR="006B58C0" w:rsidRDefault="006B58C0" w:rsidP="00CE5296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9781"/>
          <w:tab w:val="left" w:pos="10064"/>
          <w:tab w:val="left" w:pos="10206"/>
        </w:tabs>
        <w:spacing w:before="0" w:after="0" w:line="322" w:lineRule="exact"/>
        <w:ind w:right="-1" w:firstLine="426"/>
        <w:jc w:val="both"/>
      </w:pPr>
      <w:r>
        <w:rPr>
          <w:color w:val="000000"/>
          <w:lang w:eastAsia="ru-RU" w:bidi="ru-RU"/>
        </w:rPr>
        <w:t>Планирование бюджетных ассигнований осуществляется раздельно по бюджетным ассигнованиям на исполнение действующих и принимаемых рас</w:t>
      </w:r>
      <w:r>
        <w:rPr>
          <w:color w:val="000000"/>
          <w:lang w:eastAsia="ru-RU" w:bidi="ru-RU"/>
        </w:rPr>
        <w:softHyphen/>
        <w:t>ходных обязательств.</w:t>
      </w:r>
    </w:p>
    <w:p w:rsidR="006B58C0" w:rsidRDefault="00A1312D" w:rsidP="00CE5296">
      <w:pPr>
        <w:pStyle w:val="20"/>
        <w:shd w:val="clear" w:color="auto" w:fill="auto"/>
        <w:tabs>
          <w:tab w:val="left" w:pos="9781"/>
          <w:tab w:val="left" w:pos="10064"/>
          <w:tab w:val="left" w:pos="10206"/>
        </w:tabs>
        <w:spacing w:before="0" w:after="0" w:line="322" w:lineRule="exact"/>
        <w:ind w:right="-1" w:firstLine="426"/>
        <w:jc w:val="both"/>
      </w:pPr>
      <w:proofErr w:type="gramStart"/>
      <w:r>
        <w:rPr>
          <w:color w:val="000000"/>
          <w:lang w:eastAsia="ru-RU" w:bidi="ru-RU"/>
        </w:rPr>
        <w:t>П</w:t>
      </w:r>
      <w:r w:rsidR="006B58C0">
        <w:rPr>
          <w:color w:val="000000"/>
          <w:lang w:eastAsia="ru-RU" w:bidi="ru-RU"/>
        </w:rPr>
        <w:t>од бюджетными ассигнованиями на исполнение действующих расход</w:t>
      </w:r>
      <w:r w:rsidR="006B58C0">
        <w:rPr>
          <w:color w:val="000000"/>
          <w:lang w:eastAsia="ru-RU" w:bidi="ru-RU"/>
        </w:rPr>
        <w:softHyphen/>
        <w:t>ных обязательств понимаются ассигнования, состав и (или) объем которых обу</w:t>
      </w:r>
      <w:r w:rsidR="006B58C0">
        <w:rPr>
          <w:color w:val="000000"/>
          <w:lang w:eastAsia="ru-RU" w:bidi="ru-RU"/>
        </w:rPr>
        <w:softHyphen/>
        <w:t>словлены законами, иными нормативными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</w:t>
      </w:r>
      <w:r w:rsidR="006B58C0">
        <w:rPr>
          <w:color w:val="000000"/>
          <w:lang w:eastAsia="ru-RU" w:bidi="ru-RU"/>
        </w:rPr>
        <w:softHyphen/>
        <w:t>жетных ассигнований, предусмотренного на исполнение соответствующих обя</w:t>
      </w:r>
      <w:r w:rsidR="006B58C0">
        <w:rPr>
          <w:color w:val="000000"/>
          <w:lang w:eastAsia="ru-RU" w:bidi="ru-RU"/>
        </w:rPr>
        <w:softHyphen/>
        <w:t>зательств втекущем</w:t>
      </w:r>
      <w:proofErr w:type="gramEnd"/>
      <w:r w:rsidR="006B58C0">
        <w:rPr>
          <w:color w:val="000000"/>
          <w:lang w:eastAsia="ru-RU" w:bidi="ru-RU"/>
        </w:rPr>
        <w:t xml:space="preserve"> </w:t>
      </w:r>
      <w:proofErr w:type="gramStart"/>
      <w:r w:rsidR="006B58C0">
        <w:rPr>
          <w:color w:val="000000"/>
          <w:lang w:eastAsia="ru-RU" w:bidi="ru-RU"/>
        </w:rPr>
        <w:t>финансовом году, включая договоры и соглашения, за</w:t>
      </w:r>
      <w:r w:rsidR="006B58C0">
        <w:rPr>
          <w:color w:val="000000"/>
          <w:lang w:eastAsia="ru-RU" w:bidi="ru-RU"/>
        </w:rPr>
        <w:softHyphen/>
        <w:t>ключенные (подлежащие заключению) получателями бюджетных средств во исполнение указанных законов и иных нормативных правовых актов.</w:t>
      </w:r>
      <w:proofErr w:type="gramEnd"/>
    </w:p>
    <w:p w:rsidR="006B58C0" w:rsidRDefault="006B58C0" w:rsidP="00CE5296">
      <w:pPr>
        <w:pStyle w:val="20"/>
        <w:shd w:val="clear" w:color="auto" w:fill="auto"/>
        <w:tabs>
          <w:tab w:val="left" w:pos="9639"/>
          <w:tab w:val="left" w:pos="9781"/>
          <w:tab w:val="left" w:pos="10206"/>
        </w:tabs>
        <w:spacing w:before="0" w:after="0" w:line="322" w:lineRule="exact"/>
        <w:ind w:right="-1" w:firstLine="426"/>
        <w:jc w:val="both"/>
      </w:pPr>
      <w:proofErr w:type="gramStart"/>
      <w:r>
        <w:rPr>
          <w:color w:val="000000"/>
          <w:lang w:eastAsia="ru-RU" w:bidi="ru-RU"/>
        </w:rPr>
        <w:t>Под бюджетными ассигнованиями на исполнение принимаемых обяза</w:t>
      </w:r>
      <w:r>
        <w:rPr>
          <w:color w:val="000000"/>
          <w:lang w:eastAsia="ru-RU" w:bidi="ru-RU"/>
        </w:rPr>
        <w:softHyphen/>
        <w:t>тельств понимаются ассигнования, состав и (или) объем которых обусловлены законами, иными нормативными правовыми актами, договорами и соглашени</w:t>
      </w:r>
      <w:r>
        <w:rPr>
          <w:color w:val="000000"/>
          <w:lang w:eastAsia="ru-RU" w:bidi="ru-RU"/>
        </w:rPr>
        <w:softHyphen/>
        <w:t>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</w:t>
      </w:r>
      <w:proofErr w:type="gramEnd"/>
      <w:r>
        <w:rPr>
          <w:color w:val="000000"/>
          <w:lang w:eastAsia="ru-RU" w:bidi="ru-RU"/>
        </w:rPr>
        <w:t>, включая договоры и соглашения, подлежащие заключению получателями бюджетных средств во исполнение указанных законов и иных нормативных правовых актов.</w:t>
      </w:r>
    </w:p>
    <w:p w:rsidR="006B58C0" w:rsidRDefault="006B58C0" w:rsidP="00CE5296">
      <w:pPr>
        <w:pStyle w:val="20"/>
        <w:numPr>
          <w:ilvl w:val="0"/>
          <w:numId w:val="3"/>
        </w:numPr>
        <w:shd w:val="clear" w:color="auto" w:fill="auto"/>
        <w:tabs>
          <w:tab w:val="left" w:pos="709"/>
          <w:tab w:val="left" w:pos="10064"/>
          <w:tab w:val="left" w:pos="10206"/>
        </w:tabs>
        <w:spacing w:before="0" w:after="0" w:line="322" w:lineRule="exact"/>
        <w:ind w:right="-1" w:firstLine="426"/>
        <w:jc w:val="both"/>
      </w:pPr>
      <w:r>
        <w:rPr>
          <w:color w:val="000000"/>
          <w:lang w:eastAsia="ru-RU" w:bidi="ru-RU"/>
        </w:rPr>
        <w:t>При планировании бюджетных ассигнований на исполнение действу</w:t>
      </w:r>
      <w:r>
        <w:rPr>
          <w:color w:val="000000"/>
          <w:lang w:eastAsia="ru-RU" w:bidi="ru-RU"/>
        </w:rPr>
        <w:softHyphen/>
        <w:t>ющих расходных обязательств не учитываются расходы на реализацию реше</w:t>
      </w:r>
      <w:r>
        <w:rPr>
          <w:color w:val="000000"/>
          <w:lang w:eastAsia="ru-RU" w:bidi="ru-RU"/>
        </w:rPr>
        <w:softHyphen/>
        <w:t>ний, срок действия которых ограничен текущим финансовым годом.</w:t>
      </w:r>
    </w:p>
    <w:p w:rsidR="006B58C0" w:rsidRDefault="006B58C0" w:rsidP="00CE5296">
      <w:pPr>
        <w:pStyle w:val="20"/>
        <w:numPr>
          <w:ilvl w:val="0"/>
          <w:numId w:val="3"/>
        </w:numPr>
        <w:shd w:val="clear" w:color="auto" w:fill="auto"/>
        <w:tabs>
          <w:tab w:val="left" w:pos="709"/>
          <w:tab w:val="left" w:pos="9923"/>
          <w:tab w:val="left" w:pos="10064"/>
          <w:tab w:val="left" w:pos="10206"/>
        </w:tabs>
        <w:spacing w:before="0" w:after="0" w:line="322" w:lineRule="exact"/>
        <w:ind w:right="-1" w:firstLine="426"/>
        <w:jc w:val="both"/>
      </w:pPr>
      <w:r>
        <w:rPr>
          <w:color w:val="000000"/>
          <w:lang w:eastAsia="ru-RU" w:bidi="ru-RU"/>
        </w:rPr>
        <w:t>Планирование бюджетных ассигнований на исполнение принимаемых расходных обязательств (включая увеличение действующих расходных обяза</w:t>
      </w:r>
      <w:r>
        <w:rPr>
          <w:color w:val="000000"/>
          <w:lang w:eastAsia="ru-RU" w:bidi="ru-RU"/>
        </w:rPr>
        <w:softHyphen/>
        <w:t>тельств) осуществляется после определения бюджетных ассигнований на ис</w:t>
      </w:r>
      <w:r>
        <w:rPr>
          <w:color w:val="000000"/>
          <w:lang w:eastAsia="ru-RU" w:bidi="ru-RU"/>
        </w:rPr>
        <w:softHyphen/>
        <w:t>полнение действующих расходных обязател</w:t>
      </w:r>
      <w:r w:rsidR="00A1312D">
        <w:rPr>
          <w:color w:val="000000"/>
          <w:lang w:eastAsia="ru-RU" w:bidi="ru-RU"/>
        </w:rPr>
        <w:t>ь</w:t>
      </w:r>
      <w:proofErr w:type="gramStart"/>
      <w:r w:rsidR="00A1312D">
        <w:rPr>
          <w:color w:val="000000"/>
          <w:lang w:eastAsia="ru-RU" w:bidi="ru-RU"/>
        </w:rPr>
        <w:t>ств в пр</w:t>
      </w:r>
      <w:proofErr w:type="gramEnd"/>
      <w:r w:rsidR="00A1312D">
        <w:rPr>
          <w:color w:val="000000"/>
          <w:lang w:eastAsia="ru-RU" w:bidi="ru-RU"/>
        </w:rPr>
        <w:t>еделах имеющегося объе</w:t>
      </w:r>
      <w:r w:rsidRPr="00A1312D">
        <w:rPr>
          <w:color w:val="000000"/>
          <w:lang w:eastAsia="ru-RU" w:bidi="ru-RU"/>
        </w:rPr>
        <w:t>ма ресурсов бюджета, а также исходя из приоритетности планируемых расхо</w:t>
      </w:r>
      <w:r w:rsidRPr="00A1312D">
        <w:rPr>
          <w:color w:val="000000"/>
          <w:lang w:eastAsia="ru-RU" w:bidi="ru-RU"/>
        </w:rPr>
        <w:softHyphen/>
        <w:t>дов.</w:t>
      </w:r>
    </w:p>
    <w:p w:rsidR="006B58C0" w:rsidRDefault="00A1312D" w:rsidP="00CE5296">
      <w:pPr>
        <w:pStyle w:val="20"/>
        <w:shd w:val="clear" w:color="auto" w:fill="auto"/>
        <w:tabs>
          <w:tab w:val="left" w:pos="1140"/>
          <w:tab w:val="left" w:pos="10206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lastRenderedPageBreak/>
        <w:t xml:space="preserve">5. </w:t>
      </w:r>
      <w:r w:rsidR="006B58C0">
        <w:rPr>
          <w:color w:val="000000"/>
          <w:lang w:eastAsia="ru-RU" w:bidi="ru-RU"/>
        </w:rPr>
        <w:t xml:space="preserve">Планирование бюджетных ассигнований осуществляется в рамках </w:t>
      </w:r>
      <w:r>
        <w:rPr>
          <w:color w:val="000000"/>
          <w:lang w:eastAsia="ru-RU" w:bidi="ru-RU"/>
        </w:rPr>
        <w:t>муниципаль</w:t>
      </w:r>
      <w:r w:rsidR="006B58C0">
        <w:rPr>
          <w:color w:val="000000"/>
          <w:lang w:eastAsia="ru-RU" w:bidi="ru-RU"/>
        </w:rPr>
        <w:t xml:space="preserve">ных программ </w:t>
      </w:r>
      <w:r>
        <w:rPr>
          <w:color w:val="000000"/>
          <w:lang w:eastAsia="ru-RU" w:bidi="ru-RU"/>
        </w:rPr>
        <w:t>города Фокино</w:t>
      </w:r>
      <w:r w:rsidR="006B58C0">
        <w:rPr>
          <w:color w:val="000000"/>
          <w:lang w:eastAsia="ru-RU" w:bidi="ru-RU"/>
        </w:rPr>
        <w:t>, а также непрограммных направ</w:t>
      </w:r>
      <w:r w:rsidR="006B58C0">
        <w:rPr>
          <w:color w:val="000000"/>
          <w:lang w:eastAsia="ru-RU" w:bidi="ru-RU"/>
        </w:rPr>
        <w:softHyphen/>
        <w:t xml:space="preserve">лений деятельности органов </w:t>
      </w:r>
      <w:r>
        <w:rPr>
          <w:color w:val="000000"/>
          <w:lang w:eastAsia="ru-RU" w:bidi="ru-RU"/>
        </w:rPr>
        <w:t>муниципаль</w:t>
      </w:r>
      <w:r w:rsidR="006B58C0">
        <w:rPr>
          <w:color w:val="000000"/>
          <w:lang w:eastAsia="ru-RU" w:bidi="ru-RU"/>
        </w:rPr>
        <w:t xml:space="preserve">ной власти </w:t>
      </w:r>
      <w:r>
        <w:rPr>
          <w:color w:val="000000"/>
          <w:lang w:eastAsia="ru-RU" w:bidi="ru-RU"/>
        </w:rPr>
        <w:t>города Фокино</w:t>
      </w:r>
      <w:r w:rsidR="006B58C0">
        <w:rPr>
          <w:color w:val="000000"/>
          <w:lang w:eastAsia="ru-RU" w:bidi="ru-RU"/>
        </w:rPr>
        <w:t xml:space="preserve"> и иных </w:t>
      </w:r>
      <w:r>
        <w:rPr>
          <w:color w:val="000000"/>
          <w:lang w:eastAsia="ru-RU" w:bidi="ru-RU"/>
        </w:rPr>
        <w:t>муниципаль</w:t>
      </w:r>
      <w:r w:rsidR="006B58C0">
        <w:rPr>
          <w:color w:val="000000"/>
          <w:lang w:eastAsia="ru-RU" w:bidi="ru-RU"/>
        </w:rPr>
        <w:t xml:space="preserve">ных органов </w:t>
      </w:r>
      <w:r>
        <w:rPr>
          <w:color w:val="000000"/>
          <w:lang w:eastAsia="ru-RU" w:bidi="ru-RU"/>
        </w:rPr>
        <w:t>города Фокино</w:t>
      </w:r>
      <w:r w:rsidR="006B58C0">
        <w:rPr>
          <w:color w:val="000000"/>
          <w:lang w:eastAsia="ru-RU" w:bidi="ru-RU"/>
        </w:rPr>
        <w:t>.</w:t>
      </w:r>
    </w:p>
    <w:p w:rsidR="006B58C0" w:rsidRDefault="00A1312D" w:rsidP="00A1312D">
      <w:pPr>
        <w:pStyle w:val="20"/>
        <w:shd w:val="clear" w:color="auto" w:fill="auto"/>
        <w:tabs>
          <w:tab w:val="left" w:pos="1140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6. </w:t>
      </w:r>
      <w:proofErr w:type="gramStart"/>
      <w:r>
        <w:rPr>
          <w:color w:val="000000"/>
          <w:lang w:eastAsia="ru-RU" w:bidi="ru-RU"/>
        </w:rPr>
        <w:t>П</w:t>
      </w:r>
      <w:r w:rsidR="006B58C0">
        <w:rPr>
          <w:color w:val="000000"/>
          <w:lang w:eastAsia="ru-RU" w:bidi="ru-RU"/>
        </w:rPr>
        <w:t>ланирование бюджетных ассигнований, осуществляемых за счет межбюджетных трансфертов из других бюджетов бюджетной системы, осу</w:t>
      </w:r>
      <w:r w:rsidR="006B58C0">
        <w:rPr>
          <w:color w:val="000000"/>
          <w:lang w:eastAsia="ru-RU" w:bidi="ru-RU"/>
        </w:rPr>
        <w:softHyphen/>
        <w:t>ществляется в соответствии с федеральным законом (проектом федерального закона) о федеральном бюджете на очередной финансовый год и плановый пе</w:t>
      </w:r>
      <w:r w:rsidR="006B58C0">
        <w:rPr>
          <w:color w:val="000000"/>
          <w:lang w:eastAsia="ru-RU" w:bidi="ru-RU"/>
        </w:rPr>
        <w:softHyphen/>
        <w:t>риод, иными нормативными правовыми актами о распределении межбюджет</w:t>
      </w:r>
      <w:r w:rsidR="006B58C0">
        <w:rPr>
          <w:color w:val="000000"/>
          <w:lang w:eastAsia="ru-RU" w:bidi="ru-RU"/>
        </w:rPr>
        <w:softHyphen/>
        <w:t>ных трансфертов субъектам Российской Федерации исходя из необходимости достижения целевых значений показателей (индикаторов), предусмотренных соглашениями (проектами соглашений) о предоставлении указанных межбюд</w:t>
      </w:r>
      <w:r w:rsidR="006B58C0">
        <w:rPr>
          <w:color w:val="000000"/>
          <w:lang w:eastAsia="ru-RU" w:bidi="ru-RU"/>
        </w:rPr>
        <w:softHyphen/>
        <w:t>жетных трансфертов</w:t>
      </w:r>
      <w:proofErr w:type="gramEnd"/>
      <w:r w:rsidR="006B58C0">
        <w:rPr>
          <w:color w:val="000000"/>
          <w:lang w:eastAsia="ru-RU" w:bidi="ru-RU"/>
        </w:rPr>
        <w:t xml:space="preserve"> и (или) нормативными правовыми актами, устанавливаю</w:t>
      </w:r>
      <w:r w:rsidR="006B58C0">
        <w:rPr>
          <w:color w:val="000000"/>
          <w:lang w:eastAsia="ru-RU" w:bidi="ru-RU"/>
        </w:rPr>
        <w:softHyphen/>
        <w:t>щими порядки, методики предоставления (распределения) межбюджетных трансфертов.</w:t>
      </w:r>
    </w:p>
    <w:p w:rsidR="006B58C0" w:rsidRDefault="00A1312D" w:rsidP="00A1312D">
      <w:pPr>
        <w:pStyle w:val="20"/>
        <w:shd w:val="clear" w:color="auto" w:fill="auto"/>
        <w:tabs>
          <w:tab w:val="left" w:pos="1140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7. </w:t>
      </w:r>
      <w:r w:rsidR="006B58C0">
        <w:rPr>
          <w:color w:val="000000"/>
          <w:lang w:eastAsia="ru-RU" w:bidi="ru-RU"/>
        </w:rPr>
        <w:t>Планирование бюджетных ассигнований на дорожное хозяйство осу</w:t>
      </w:r>
      <w:r w:rsidR="006B58C0">
        <w:rPr>
          <w:color w:val="000000"/>
          <w:lang w:eastAsia="ru-RU" w:bidi="ru-RU"/>
        </w:rPr>
        <w:softHyphen/>
        <w:t>ществляется в соответствии с действующим бюджетным законодательством и законодательством о дорожном фонде Брянской области.</w:t>
      </w:r>
    </w:p>
    <w:p w:rsidR="006B58C0" w:rsidRDefault="00A1312D" w:rsidP="00A1312D">
      <w:pPr>
        <w:pStyle w:val="20"/>
        <w:shd w:val="clear" w:color="auto" w:fill="auto"/>
        <w:tabs>
          <w:tab w:val="left" w:pos="1140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8. </w:t>
      </w:r>
      <w:r w:rsidR="006B58C0">
        <w:rPr>
          <w:color w:val="000000"/>
          <w:lang w:eastAsia="ru-RU" w:bidi="ru-RU"/>
        </w:rPr>
        <w:t>Планирование бюджетных ассигнований бюджета</w:t>
      </w:r>
      <w:r>
        <w:rPr>
          <w:color w:val="000000"/>
          <w:lang w:eastAsia="ru-RU" w:bidi="ru-RU"/>
        </w:rPr>
        <w:t xml:space="preserve"> городского округа «город Фокино»</w:t>
      </w:r>
      <w:r w:rsidR="006B58C0">
        <w:rPr>
          <w:color w:val="000000"/>
          <w:lang w:eastAsia="ru-RU" w:bidi="ru-RU"/>
        </w:rPr>
        <w:t xml:space="preserve"> осу</w:t>
      </w:r>
      <w:r w:rsidR="006B58C0">
        <w:rPr>
          <w:color w:val="000000"/>
          <w:lang w:eastAsia="ru-RU" w:bidi="ru-RU"/>
        </w:rPr>
        <w:softHyphen/>
        <w:t>ществляется одним из следующих методов:</w:t>
      </w:r>
    </w:p>
    <w:p w:rsidR="006B58C0" w:rsidRPr="003D19A6" w:rsidRDefault="006B58C0" w:rsidP="006B58C0">
      <w:pPr>
        <w:pStyle w:val="20"/>
        <w:shd w:val="clear" w:color="auto" w:fill="auto"/>
        <w:spacing w:before="0" w:after="0" w:line="322" w:lineRule="exact"/>
        <w:ind w:firstLine="820"/>
        <w:jc w:val="both"/>
      </w:pPr>
      <w:r w:rsidRPr="003D19A6">
        <w:rPr>
          <w:lang w:eastAsia="ru-RU" w:bidi="ru-RU"/>
        </w:rPr>
        <w:t>нормативным методом путем расчета объема бюджетного ассигнования на основе нормативов, утвержденных в соответствующих нормативных право</w:t>
      </w:r>
      <w:r w:rsidRPr="003D19A6">
        <w:rPr>
          <w:lang w:eastAsia="ru-RU" w:bidi="ru-RU"/>
        </w:rPr>
        <w:softHyphen/>
        <w:t>вых актах (законах Брянской области, нормативных правовых актах исполни</w:t>
      </w:r>
      <w:r w:rsidRPr="003D19A6">
        <w:rPr>
          <w:lang w:eastAsia="ru-RU" w:bidi="ru-RU"/>
        </w:rPr>
        <w:softHyphen/>
        <w:t>тельных органов государственной власти Брянской области, являющихся глав</w:t>
      </w:r>
      <w:r w:rsidRPr="003D19A6">
        <w:rPr>
          <w:lang w:eastAsia="ru-RU" w:bidi="ru-RU"/>
        </w:rPr>
        <w:softHyphen/>
        <w:t>ными распорядителями бюджетных средств);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820"/>
        <w:jc w:val="both"/>
      </w:pPr>
      <w:r>
        <w:rPr>
          <w:color w:val="000000"/>
          <w:lang w:eastAsia="ru-RU" w:bidi="ru-RU"/>
        </w:rPr>
        <w:t>методом индексации путем расчета объема бюджетного ассигнования пу</w:t>
      </w:r>
      <w:r>
        <w:rPr>
          <w:color w:val="000000"/>
          <w:lang w:eastAsia="ru-RU" w:bidi="ru-RU"/>
        </w:rPr>
        <w:softHyphen/>
        <w:t>тем индексации на уровень инфляции объема бюджетного ассигнования теку</w:t>
      </w:r>
      <w:r>
        <w:rPr>
          <w:color w:val="000000"/>
          <w:lang w:eastAsia="ru-RU" w:bidi="ru-RU"/>
        </w:rPr>
        <w:softHyphen/>
        <w:t>щего финансового года, а также расчета бюджетного ассигнования на оплату коммунальных услуг путем индексации на рост тарифов на оплату коммуналь</w:t>
      </w:r>
      <w:r>
        <w:rPr>
          <w:color w:val="000000"/>
          <w:lang w:eastAsia="ru-RU" w:bidi="ru-RU"/>
        </w:rPr>
        <w:softHyphen/>
        <w:t>ных услуг объема бюджетного ассигнования текущего финансового года;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820"/>
        <w:jc w:val="both"/>
      </w:pPr>
      <w:r>
        <w:rPr>
          <w:color w:val="000000"/>
          <w:lang w:eastAsia="ru-RU" w:bidi="ru-RU"/>
        </w:rPr>
        <w:t>плановым методом путем установления объема бюджетного ассигнова</w:t>
      </w:r>
      <w:r>
        <w:rPr>
          <w:color w:val="000000"/>
          <w:lang w:eastAsia="ru-RU" w:bidi="ru-RU"/>
        </w:rPr>
        <w:softHyphen/>
        <w:t xml:space="preserve">ния в соответствии с показателями, утвержденными в </w:t>
      </w:r>
      <w:r w:rsidR="00A43BDD">
        <w:rPr>
          <w:color w:val="000000"/>
          <w:lang w:eastAsia="ru-RU" w:bidi="ru-RU"/>
        </w:rPr>
        <w:t>решениях города Фокино</w:t>
      </w:r>
      <w:r>
        <w:rPr>
          <w:color w:val="000000"/>
          <w:lang w:eastAsia="ru-RU" w:bidi="ru-RU"/>
        </w:rPr>
        <w:t xml:space="preserve">, иных нормативных правовых актах </w:t>
      </w:r>
      <w:r w:rsidR="00A43BDD">
        <w:rPr>
          <w:color w:val="000000"/>
          <w:lang w:eastAsia="ru-RU" w:bidi="ru-RU"/>
        </w:rPr>
        <w:t>органамуниципаль</w:t>
      </w:r>
      <w:r>
        <w:rPr>
          <w:color w:val="000000"/>
          <w:lang w:eastAsia="ru-RU" w:bidi="ru-RU"/>
        </w:rPr>
        <w:t>ной власти</w:t>
      </w:r>
      <w:r w:rsidR="00A43BDD">
        <w:rPr>
          <w:color w:val="000000"/>
          <w:lang w:eastAsia="ru-RU" w:bidi="ru-RU"/>
        </w:rPr>
        <w:t xml:space="preserve"> города Фокино</w:t>
      </w:r>
      <w:r>
        <w:rPr>
          <w:color w:val="000000"/>
          <w:lang w:eastAsia="ru-RU" w:bidi="ru-RU"/>
        </w:rPr>
        <w:t xml:space="preserve">, являющихся главными распорядителями бюджетных средств, договорах и соглашениях, заключенных </w:t>
      </w:r>
      <w:r w:rsidR="00A43BDD">
        <w:rPr>
          <w:color w:val="000000"/>
          <w:lang w:eastAsia="ru-RU" w:bidi="ru-RU"/>
        </w:rPr>
        <w:t>городом Фокино</w:t>
      </w:r>
      <w:r>
        <w:rPr>
          <w:color w:val="000000"/>
          <w:lang w:eastAsia="ru-RU" w:bidi="ru-RU"/>
        </w:rPr>
        <w:t xml:space="preserve"> или от имени </w:t>
      </w:r>
      <w:r w:rsidR="00A43BDD">
        <w:rPr>
          <w:color w:val="000000"/>
          <w:lang w:eastAsia="ru-RU" w:bidi="ru-RU"/>
        </w:rPr>
        <w:t>города Фокино</w:t>
      </w:r>
      <w:r>
        <w:rPr>
          <w:color w:val="000000"/>
          <w:lang w:eastAsia="ru-RU" w:bidi="ru-RU"/>
        </w:rPr>
        <w:t>;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820"/>
        <w:jc w:val="both"/>
      </w:pPr>
      <w:r>
        <w:rPr>
          <w:color w:val="000000"/>
          <w:lang w:eastAsia="ru-RU" w:bidi="ru-RU"/>
        </w:rPr>
        <w:t>расчетным методом путем установления объема бюджетного ассигнова</w:t>
      </w:r>
      <w:r>
        <w:rPr>
          <w:color w:val="000000"/>
          <w:lang w:eastAsia="ru-RU" w:bidi="ru-RU"/>
        </w:rPr>
        <w:softHyphen/>
        <w:t>ния на основании финансово-экономических обоснований главных распоряди</w:t>
      </w:r>
      <w:r>
        <w:rPr>
          <w:color w:val="000000"/>
          <w:lang w:eastAsia="ru-RU" w:bidi="ru-RU"/>
        </w:rPr>
        <w:softHyphen/>
        <w:t>телей бюджетных средств (обоснований бюджетных ассигнований), проектной документации, а также иных документов, позволяющих однозначно определить объем бюджетного ассигнования.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680"/>
        <w:jc w:val="both"/>
      </w:pPr>
      <w:r>
        <w:rPr>
          <w:color w:val="000000"/>
          <w:lang w:eastAsia="ru-RU" w:bidi="ru-RU"/>
        </w:rPr>
        <w:t>Выбор метода планирования бюджетных ассигнований осуществляется с учетом положений нормативных правовых актов, устанавливающих расходные обязательства, в зависимости от отраслевых и иных особенностей б</w:t>
      </w:r>
      <w:r w:rsidR="00A43BDD">
        <w:rPr>
          <w:color w:val="000000"/>
          <w:lang w:eastAsia="ru-RU" w:bidi="ru-RU"/>
        </w:rPr>
        <w:t>юджетных ассигнований, а также в соответс</w:t>
      </w:r>
      <w:r>
        <w:rPr>
          <w:color w:val="000000"/>
          <w:lang w:eastAsia="ru-RU" w:bidi="ru-RU"/>
        </w:rPr>
        <w:t>твии с настоящей методикой.</w:t>
      </w:r>
    </w:p>
    <w:p w:rsidR="006B58C0" w:rsidRDefault="00A43BDD" w:rsidP="00A43BDD">
      <w:pPr>
        <w:pStyle w:val="20"/>
        <w:shd w:val="clear" w:color="auto" w:fill="auto"/>
        <w:tabs>
          <w:tab w:val="left" w:pos="1121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9. </w:t>
      </w:r>
      <w:r w:rsidR="006B58C0">
        <w:rPr>
          <w:color w:val="000000"/>
          <w:lang w:eastAsia="ru-RU" w:bidi="ru-RU"/>
        </w:rPr>
        <w:t>Планирование бюджетных ассигнований осуществляется в соответ</w:t>
      </w:r>
      <w:r w:rsidR="006B58C0">
        <w:rPr>
          <w:color w:val="000000"/>
          <w:lang w:eastAsia="ru-RU" w:bidi="ru-RU"/>
        </w:rPr>
        <w:softHyphen/>
        <w:t>ствии с перечнем видом бюджетных ассигнований, установленных статьей 69 Бюджетного кодекса Российской Федерации с учетом положений статей 69.1, 70, 74.1, 78, 78.1, 78.2, 79, 79.1, 80 Бюджетного кодекса Российской Федерации. Планирование бюджетных ассигнований иных видов не допускается.</w:t>
      </w:r>
    </w:p>
    <w:p w:rsidR="006B58C0" w:rsidRDefault="00A43BDD" w:rsidP="00A43BDD">
      <w:pPr>
        <w:pStyle w:val="20"/>
        <w:shd w:val="clear" w:color="auto" w:fill="auto"/>
        <w:tabs>
          <w:tab w:val="left" w:pos="1158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10. </w:t>
      </w:r>
      <w:r w:rsidR="006B58C0">
        <w:rPr>
          <w:color w:val="000000"/>
          <w:lang w:eastAsia="ru-RU" w:bidi="ru-RU"/>
        </w:rPr>
        <w:t>Планирование бюджетных ассигнований осуществляется исходя из необходимости обеспечения в первоочередном порядке следующих приоритет</w:t>
      </w:r>
      <w:r w:rsidR="006B58C0">
        <w:rPr>
          <w:color w:val="000000"/>
          <w:lang w:eastAsia="ru-RU" w:bidi="ru-RU"/>
        </w:rPr>
        <w:softHyphen/>
        <w:t xml:space="preserve">ных направлений </w:t>
      </w:r>
      <w:r w:rsidR="006B58C0">
        <w:rPr>
          <w:color w:val="000000"/>
          <w:lang w:eastAsia="ru-RU" w:bidi="ru-RU"/>
        </w:rPr>
        <w:lastRenderedPageBreak/>
        <w:t>расходования средств: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rPr>
          <w:color w:val="000000"/>
          <w:lang w:eastAsia="ru-RU" w:bidi="ru-RU"/>
        </w:rPr>
        <w:t>исполнение публичных и публичных нормативных обязательств;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rPr>
          <w:color w:val="000000"/>
          <w:lang w:eastAsia="ru-RU" w:bidi="ru-RU"/>
        </w:rPr>
        <w:t xml:space="preserve">финансовое обеспечение выполнения </w:t>
      </w:r>
      <w:r w:rsidR="00A43BDD">
        <w:rPr>
          <w:color w:val="000000"/>
          <w:lang w:eastAsia="ru-RU" w:bidi="ru-RU"/>
        </w:rPr>
        <w:t>муниципального</w:t>
      </w:r>
      <w:r>
        <w:rPr>
          <w:color w:val="000000"/>
          <w:lang w:eastAsia="ru-RU" w:bidi="ru-RU"/>
        </w:rPr>
        <w:t xml:space="preserve"> задания </w:t>
      </w:r>
      <w:r w:rsidR="00A43BDD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 xml:space="preserve">ными бюджетными и автономными учреждениями </w:t>
      </w:r>
      <w:r w:rsidR="00A43BDD">
        <w:rPr>
          <w:color w:val="000000"/>
          <w:lang w:eastAsia="ru-RU" w:bidi="ru-RU"/>
        </w:rPr>
        <w:t>города Фокино</w:t>
      </w:r>
      <w:r>
        <w:rPr>
          <w:color w:val="000000"/>
          <w:lang w:eastAsia="ru-RU" w:bidi="ru-RU"/>
        </w:rPr>
        <w:t>;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rPr>
          <w:color w:val="000000"/>
          <w:lang w:eastAsia="ru-RU" w:bidi="ru-RU"/>
        </w:rPr>
        <w:t>оплата труда и начисления на выплаты по оплате труда, оплата комму</w:t>
      </w:r>
      <w:r>
        <w:rPr>
          <w:color w:val="000000"/>
          <w:lang w:eastAsia="ru-RU" w:bidi="ru-RU"/>
        </w:rPr>
        <w:softHyphen/>
        <w:t>нальных услуг (с учетом планируемых мероприятий по внедрению энергосбе</w:t>
      </w:r>
      <w:r>
        <w:rPr>
          <w:color w:val="000000"/>
          <w:lang w:eastAsia="ru-RU" w:bidi="ru-RU"/>
        </w:rPr>
        <w:softHyphen/>
        <w:t xml:space="preserve">регающих технологий), уплата налогов, сборов и иных обязательных платежей </w:t>
      </w:r>
      <w:r w:rsidR="00A43BDD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 xml:space="preserve">ными казенными учреждениями, органами </w:t>
      </w:r>
      <w:r w:rsidR="00A43BDD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ной вла</w:t>
      </w:r>
      <w:r>
        <w:rPr>
          <w:color w:val="000000"/>
          <w:lang w:eastAsia="ru-RU" w:bidi="ru-RU"/>
        </w:rPr>
        <w:softHyphen/>
        <w:t xml:space="preserve">сти </w:t>
      </w:r>
      <w:r w:rsidR="00A43BDD">
        <w:rPr>
          <w:color w:val="000000"/>
          <w:lang w:eastAsia="ru-RU" w:bidi="ru-RU"/>
        </w:rPr>
        <w:t>города Фокино</w:t>
      </w:r>
      <w:r>
        <w:rPr>
          <w:color w:val="000000"/>
          <w:lang w:eastAsia="ru-RU" w:bidi="ru-RU"/>
        </w:rPr>
        <w:t>;</w:t>
      </w:r>
    </w:p>
    <w:p w:rsidR="006B58C0" w:rsidRPr="00E175E9" w:rsidRDefault="006B58C0" w:rsidP="006B58C0">
      <w:pPr>
        <w:pStyle w:val="20"/>
        <w:shd w:val="clear" w:color="auto" w:fill="auto"/>
        <w:spacing w:before="0" w:after="0" w:line="322" w:lineRule="exact"/>
        <w:ind w:firstLine="780"/>
        <w:jc w:val="both"/>
      </w:pPr>
      <w:r w:rsidRPr="00E175E9">
        <w:rPr>
          <w:color w:val="000000"/>
          <w:lang w:eastAsia="ru-RU" w:bidi="ru-RU"/>
        </w:rPr>
        <w:t xml:space="preserve">обслуживание </w:t>
      </w:r>
      <w:r w:rsidR="00E175E9" w:rsidRPr="00E175E9">
        <w:rPr>
          <w:color w:val="000000"/>
          <w:lang w:eastAsia="ru-RU" w:bidi="ru-RU"/>
        </w:rPr>
        <w:t>муниципального</w:t>
      </w:r>
      <w:r w:rsidRPr="00E175E9">
        <w:rPr>
          <w:color w:val="000000"/>
          <w:lang w:eastAsia="ru-RU" w:bidi="ru-RU"/>
        </w:rPr>
        <w:t xml:space="preserve"> внутреннего долга;</w:t>
      </w:r>
    </w:p>
    <w:p w:rsidR="006B58C0" w:rsidRPr="007708D2" w:rsidRDefault="00A43BDD" w:rsidP="00A43BDD">
      <w:pPr>
        <w:pStyle w:val="20"/>
        <w:shd w:val="clear" w:color="auto" w:fill="auto"/>
        <w:tabs>
          <w:tab w:val="left" w:pos="1167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>11.</w:t>
      </w:r>
      <w:r w:rsidR="006B58C0">
        <w:rPr>
          <w:color w:val="000000"/>
          <w:lang w:eastAsia="ru-RU" w:bidi="ru-RU"/>
        </w:rPr>
        <w:t>Объем бюджетных ассигнований, определенный в соответствии с настоящей методикой, не может превышать предельный объем бюджетных ас</w:t>
      </w:r>
      <w:r w:rsidR="006B58C0">
        <w:rPr>
          <w:color w:val="000000"/>
          <w:lang w:eastAsia="ru-RU" w:bidi="ru-RU"/>
        </w:rPr>
        <w:softHyphen/>
        <w:t xml:space="preserve">сигнований на </w:t>
      </w:r>
      <w:r w:rsidR="006B58C0" w:rsidRPr="00FC0500">
        <w:rPr>
          <w:color w:val="000000"/>
          <w:lang w:eastAsia="ru-RU" w:bidi="ru-RU"/>
        </w:rPr>
        <w:t>очередной финансовый год и на плановый период, предложен</w:t>
      </w:r>
      <w:r w:rsidR="006B58C0" w:rsidRPr="00FC0500">
        <w:rPr>
          <w:color w:val="000000"/>
          <w:lang w:eastAsia="ru-RU" w:bidi="ru-RU"/>
        </w:rPr>
        <w:softHyphen/>
        <w:t xml:space="preserve">ный </w:t>
      </w:r>
      <w:r w:rsidR="002C2BDD" w:rsidRPr="00FC0500">
        <w:rPr>
          <w:color w:val="000000"/>
          <w:lang w:eastAsia="ru-RU" w:bidi="ru-RU"/>
        </w:rPr>
        <w:t>Финансовым управлением администрации города Фокино</w:t>
      </w:r>
      <w:r w:rsidR="006B58C0" w:rsidRPr="00FC0500">
        <w:rPr>
          <w:color w:val="000000"/>
          <w:lang w:eastAsia="ru-RU" w:bidi="ru-RU"/>
        </w:rPr>
        <w:t xml:space="preserve"> </w:t>
      </w:r>
      <w:r w:rsidR="006B58C0" w:rsidRPr="007708D2">
        <w:rPr>
          <w:color w:val="000000"/>
          <w:lang w:eastAsia="ru-RU" w:bidi="ru-RU"/>
        </w:rPr>
        <w:t>и согл</w:t>
      </w:r>
      <w:r w:rsidR="002C2BDD" w:rsidRPr="007708D2">
        <w:rPr>
          <w:color w:val="000000"/>
          <w:lang w:eastAsia="ru-RU" w:bidi="ru-RU"/>
        </w:rPr>
        <w:t>асованный Комиссией по бюджету</w:t>
      </w:r>
      <w:r w:rsidR="007708D2" w:rsidRPr="007708D2">
        <w:rPr>
          <w:color w:val="000000"/>
          <w:lang w:eastAsia="ru-RU" w:bidi="ru-RU"/>
        </w:rPr>
        <w:t>, налогам и экономической политики</w:t>
      </w:r>
      <w:r w:rsidR="006B58C0" w:rsidRPr="007708D2">
        <w:rPr>
          <w:color w:val="000000"/>
          <w:lang w:eastAsia="ru-RU" w:bidi="ru-RU"/>
        </w:rPr>
        <w:t>.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rPr>
          <w:color w:val="000000"/>
          <w:lang w:eastAsia="ru-RU" w:bidi="ru-RU"/>
        </w:rPr>
        <w:t>В случае указанного превышения объем бюджетных ассигнований под</w:t>
      </w:r>
      <w:r>
        <w:rPr>
          <w:color w:val="000000"/>
          <w:lang w:eastAsia="ru-RU" w:bidi="ru-RU"/>
        </w:rPr>
        <w:softHyphen/>
        <w:t xml:space="preserve">лежит корректировке в сторону уменьшения с учетом решений </w:t>
      </w:r>
      <w:r w:rsidR="007708D2" w:rsidRPr="007708D2">
        <w:rPr>
          <w:lang w:eastAsia="ru-RU" w:bidi="ru-RU"/>
        </w:rPr>
        <w:t>Комиссии по бюджету, налогам и экономической политики</w:t>
      </w:r>
      <w:r w:rsidRPr="002C2BDD"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 (или) результатов согласитель</w:t>
      </w:r>
      <w:r>
        <w:rPr>
          <w:color w:val="000000"/>
          <w:lang w:eastAsia="ru-RU" w:bidi="ru-RU"/>
        </w:rPr>
        <w:softHyphen/>
        <w:t xml:space="preserve">ных совещаний </w:t>
      </w:r>
      <w:r w:rsidR="002C2BDD">
        <w:rPr>
          <w:color w:val="000000"/>
          <w:lang w:eastAsia="ru-RU" w:bidi="ru-RU"/>
        </w:rPr>
        <w:t>Финансового управления администрации города Фокино</w:t>
      </w:r>
      <w:r>
        <w:rPr>
          <w:color w:val="000000"/>
          <w:lang w:eastAsia="ru-RU" w:bidi="ru-RU"/>
        </w:rPr>
        <w:t xml:space="preserve"> и главных распоря</w:t>
      </w:r>
      <w:r>
        <w:rPr>
          <w:color w:val="000000"/>
          <w:lang w:eastAsia="ru-RU" w:bidi="ru-RU"/>
        </w:rPr>
        <w:softHyphen/>
        <w:t>дителей бюджетных средств.</w:t>
      </w:r>
    </w:p>
    <w:p w:rsidR="006B58C0" w:rsidRPr="00E175E9" w:rsidRDefault="006B58C0" w:rsidP="006B58C0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rPr>
          <w:color w:val="000000"/>
          <w:lang w:eastAsia="ru-RU" w:bidi="ru-RU"/>
        </w:rPr>
        <w:t xml:space="preserve">Предельный объем бюджетных ассигнований на очередной финансовый год и на плановый период рассчитывается </w:t>
      </w:r>
      <w:r w:rsidR="002C2BDD">
        <w:rPr>
          <w:color w:val="000000"/>
          <w:lang w:eastAsia="ru-RU" w:bidi="ru-RU"/>
        </w:rPr>
        <w:t>Финансовым управлением администрации города Фокино</w:t>
      </w:r>
      <w:r>
        <w:rPr>
          <w:color w:val="000000"/>
          <w:lang w:eastAsia="ru-RU" w:bidi="ru-RU"/>
        </w:rPr>
        <w:t xml:space="preserve"> исходя из ожидаемого поступления налоговых и неналоговых доходов, безвозмездных поступлений из федерального бюджета, </w:t>
      </w:r>
      <w:r w:rsidRPr="00E175E9">
        <w:rPr>
          <w:color w:val="000000"/>
          <w:lang w:eastAsia="ru-RU" w:bidi="ru-RU"/>
        </w:rPr>
        <w:t>а также с учетом обяза</w:t>
      </w:r>
      <w:r w:rsidRPr="00E175E9">
        <w:rPr>
          <w:color w:val="000000"/>
          <w:lang w:eastAsia="ru-RU" w:bidi="ru-RU"/>
        </w:rPr>
        <w:softHyphen/>
        <w:t>тельств, принятых Брянской областью по обеспечению параметров сбалансиро</w:t>
      </w:r>
      <w:r w:rsidRPr="00E175E9">
        <w:rPr>
          <w:color w:val="000000"/>
          <w:lang w:eastAsia="ru-RU" w:bidi="ru-RU"/>
        </w:rPr>
        <w:softHyphen/>
        <w:t>ванности бюджета в соответствии с заключенными соглашениями.</w:t>
      </w:r>
    </w:p>
    <w:p w:rsidR="006B58C0" w:rsidRDefault="002C2BDD" w:rsidP="002C2BDD">
      <w:pPr>
        <w:pStyle w:val="20"/>
        <w:shd w:val="clear" w:color="auto" w:fill="auto"/>
        <w:tabs>
          <w:tab w:val="left" w:pos="1167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12. </w:t>
      </w:r>
      <w:r w:rsidR="006B58C0">
        <w:rPr>
          <w:color w:val="000000"/>
          <w:lang w:eastAsia="ru-RU" w:bidi="ru-RU"/>
        </w:rPr>
        <w:t>В составе бюджетных ассигнований главных распорядителей бюд</w:t>
      </w:r>
      <w:r w:rsidR="006B58C0">
        <w:rPr>
          <w:color w:val="000000"/>
          <w:lang w:eastAsia="ru-RU" w:bidi="ru-RU"/>
        </w:rPr>
        <w:softHyphen/>
        <w:t>жетных средств возможно формирование централизованных резервов бюджет</w:t>
      </w:r>
      <w:r w:rsidR="006B58C0">
        <w:rPr>
          <w:color w:val="000000"/>
          <w:lang w:eastAsia="ru-RU" w:bidi="ru-RU"/>
        </w:rPr>
        <w:softHyphen/>
        <w:t>ных ассигнований с целью: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rPr>
          <w:color w:val="000000"/>
          <w:lang w:eastAsia="ru-RU" w:bidi="ru-RU"/>
        </w:rPr>
        <w:t xml:space="preserve">финансового обеспечения </w:t>
      </w:r>
      <w:proofErr w:type="gramStart"/>
      <w:r>
        <w:rPr>
          <w:color w:val="000000"/>
          <w:lang w:eastAsia="ru-RU" w:bidi="ru-RU"/>
        </w:rPr>
        <w:t>повышения оплаты труда отдельных категорий работников бюджетной сферы</w:t>
      </w:r>
      <w:proofErr w:type="gramEnd"/>
      <w:r>
        <w:rPr>
          <w:color w:val="000000"/>
          <w:lang w:eastAsia="ru-RU" w:bidi="ru-RU"/>
        </w:rPr>
        <w:t xml:space="preserve"> до установленных указами Президента Россий</w:t>
      </w:r>
      <w:r>
        <w:rPr>
          <w:color w:val="000000"/>
          <w:lang w:eastAsia="ru-RU" w:bidi="ru-RU"/>
        </w:rPr>
        <w:softHyphen/>
        <w:t>ской Федерации уровней;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rPr>
          <w:color w:val="000000"/>
          <w:lang w:eastAsia="ru-RU" w:bidi="ru-RU"/>
        </w:rPr>
        <w:t>обеспечение устанавливаемого соглашениями с федеральными исполни</w:t>
      </w:r>
      <w:r>
        <w:rPr>
          <w:color w:val="000000"/>
          <w:lang w:eastAsia="ru-RU" w:bidi="ru-RU"/>
        </w:rPr>
        <w:softHyphen/>
        <w:t xml:space="preserve">тельными органами государственной власти объема финансового обеспечения расходных обязательств, </w:t>
      </w:r>
      <w:r w:rsidR="00E175E9">
        <w:rPr>
          <w:color w:val="000000"/>
          <w:lang w:eastAsia="ru-RU" w:bidi="ru-RU"/>
        </w:rPr>
        <w:t>софинансирования</w:t>
      </w:r>
      <w:r>
        <w:rPr>
          <w:color w:val="000000"/>
          <w:lang w:eastAsia="ru-RU" w:bidi="ru-RU"/>
        </w:rPr>
        <w:t xml:space="preserve"> которых осуществляется за счет средств федерального бюджета.</w:t>
      </w:r>
    </w:p>
    <w:p w:rsidR="002C2BDD" w:rsidRDefault="002C2BDD" w:rsidP="006B58C0">
      <w:pPr>
        <w:pStyle w:val="a4"/>
        <w:shd w:val="clear" w:color="auto" w:fill="auto"/>
        <w:ind w:left="20"/>
        <w:rPr>
          <w:color w:val="000000"/>
          <w:lang w:eastAsia="ru-RU" w:bidi="ru-RU"/>
        </w:rPr>
      </w:pPr>
    </w:p>
    <w:p w:rsidR="006B58C0" w:rsidRDefault="006B58C0" w:rsidP="006B58C0">
      <w:pPr>
        <w:pStyle w:val="a4"/>
        <w:shd w:val="clear" w:color="auto" w:fill="auto"/>
        <w:ind w:left="20"/>
      </w:pPr>
      <w:r>
        <w:rPr>
          <w:color w:val="000000"/>
          <w:lang w:eastAsia="ru-RU" w:bidi="ru-RU"/>
        </w:rPr>
        <w:t xml:space="preserve">II. Функции участников бюджетного процесса </w:t>
      </w:r>
      <w:r w:rsidR="002C2BDD">
        <w:rPr>
          <w:color w:val="000000"/>
          <w:lang w:eastAsia="ru-RU" w:bidi="ru-RU"/>
        </w:rPr>
        <w:t>городского округа «город Фокино»</w:t>
      </w:r>
    </w:p>
    <w:p w:rsidR="006B58C0" w:rsidRDefault="006B58C0" w:rsidP="006B58C0">
      <w:pPr>
        <w:pStyle w:val="a4"/>
        <w:shd w:val="clear" w:color="auto" w:fill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 планировании бюджетных ассигнований</w:t>
      </w:r>
    </w:p>
    <w:p w:rsidR="002C2BDD" w:rsidRDefault="002C2BDD" w:rsidP="006B58C0">
      <w:pPr>
        <w:pStyle w:val="a4"/>
        <w:shd w:val="clear" w:color="auto" w:fill="auto"/>
        <w:ind w:left="20"/>
      </w:pPr>
    </w:p>
    <w:p w:rsidR="006B58C0" w:rsidRDefault="00FC0500" w:rsidP="00FC0500">
      <w:pPr>
        <w:pStyle w:val="20"/>
        <w:shd w:val="clear" w:color="auto" w:fill="auto"/>
        <w:tabs>
          <w:tab w:val="left" w:pos="1172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13. </w:t>
      </w:r>
      <w:r w:rsidR="006B58C0">
        <w:rPr>
          <w:color w:val="000000"/>
          <w:lang w:eastAsia="ru-RU" w:bidi="ru-RU"/>
        </w:rPr>
        <w:t>Главные распорядители бюджетных сре</w:t>
      </w:r>
      <w:proofErr w:type="gramStart"/>
      <w:r w:rsidR="006B58C0">
        <w:rPr>
          <w:color w:val="000000"/>
          <w:lang w:eastAsia="ru-RU" w:bidi="ru-RU"/>
        </w:rPr>
        <w:t>дств в ср</w:t>
      </w:r>
      <w:proofErr w:type="gramEnd"/>
      <w:r w:rsidR="006B58C0">
        <w:rPr>
          <w:color w:val="000000"/>
          <w:lang w:eastAsia="ru-RU" w:bidi="ru-RU"/>
        </w:rPr>
        <w:t xml:space="preserve">оки, установленные нормативным правовым актом </w:t>
      </w:r>
      <w:r w:rsidR="002C2BDD">
        <w:rPr>
          <w:color w:val="000000"/>
          <w:lang w:eastAsia="ru-RU" w:bidi="ru-RU"/>
        </w:rPr>
        <w:t>администрации города Фокино</w:t>
      </w:r>
      <w:r w:rsidR="006B58C0">
        <w:rPr>
          <w:color w:val="000000"/>
          <w:lang w:eastAsia="ru-RU" w:bidi="ru-RU"/>
        </w:rPr>
        <w:t>, регламенти</w:t>
      </w:r>
      <w:r w:rsidR="006B58C0">
        <w:rPr>
          <w:color w:val="000000"/>
          <w:lang w:eastAsia="ru-RU" w:bidi="ru-RU"/>
        </w:rPr>
        <w:softHyphen/>
        <w:t xml:space="preserve">рующим порядок и сроки составления проекта бюджета </w:t>
      </w:r>
      <w:r w:rsidR="002C2BDD">
        <w:rPr>
          <w:color w:val="000000"/>
          <w:lang w:eastAsia="ru-RU" w:bidi="ru-RU"/>
        </w:rPr>
        <w:t xml:space="preserve">городского округа «город Фокино» </w:t>
      </w:r>
      <w:r w:rsidR="006B58C0">
        <w:rPr>
          <w:color w:val="000000"/>
          <w:lang w:eastAsia="ru-RU" w:bidi="ru-RU"/>
        </w:rPr>
        <w:t>на очеред</w:t>
      </w:r>
      <w:r w:rsidR="006B58C0">
        <w:rPr>
          <w:color w:val="000000"/>
          <w:lang w:eastAsia="ru-RU" w:bidi="ru-RU"/>
        </w:rPr>
        <w:softHyphen/>
        <w:t>ной финансовый год и на плановый период: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подготавливают и направляют в </w:t>
      </w:r>
      <w:r w:rsidR="002C2BDD">
        <w:rPr>
          <w:color w:val="000000"/>
          <w:lang w:eastAsia="ru-RU" w:bidi="ru-RU"/>
        </w:rPr>
        <w:t>Финансовое управление администрации города Фокино</w:t>
      </w:r>
      <w:r>
        <w:rPr>
          <w:color w:val="000000"/>
          <w:lang w:eastAsia="ru-RU" w:bidi="ru-RU"/>
        </w:rPr>
        <w:t xml:space="preserve"> обоснования бюджетных ассигнований в соответствии с настоящей методикой и (или) в соответствии с отдельными запросами </w:t>
      </w:r>
      <w:r w:rsidR="00247F5C">
        <w:rPr>
          <w:color w:val="000000"/>
          <w:lang w:eastAsia="ru-RU" w:bidi="ru-RU"/>
        </w:rPr>
        <w:t>Финансового управления администрации города Фокино</w:t>
      </w:r>
      <w:r>
        <w:rPr>
          <w:color w:val="000000"/>
          <w:lang w:eastAsia="ru-RU" w:bidi="ru-RU"/>
        </w:rPr>
        <w:t>;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lastRenderedPageBreak/>
        <w:t xml:space="preserve">обеспечивают доработку обоснований бюджетных ассигнований в срок не более </w:t>
      </w:r>
      <w:r w:rsidRPr="00E175E9">
        <w:rPr>
          <w:lang w:eastAsia="ru-RU" w:bidi="ru-RU"/>
        </w:rPr>
        <w:t xml:space="preserve">3 рабочих дней </w:t>
      </w:r>
      <w:r>
        <w:rPr>
          <w:color w:val="000000"/>
          <w:lang w:eastAsia="ru-RU" w:bidi="ru-RU"/>
        </w:rPr>
        <w:t xml:space="preserve">в случае направления </w:t>
      </w:r>
      <w:r w:rsidR="00247F5C">
        <w:rPr>
          <w:color w:val="000000"/>
          <w:lang w:eastAsia="ru-RU" w:bidi="ru-RU"/>
        </w:rPr>
        <w:t xml:space="preserve">Финансовым управлением </w:t>
      </w:r>
      <w:r>
        <w:rPr>
          <w:color w:val="000000"/>
          <w:lang w:eastAsia="ru-RU" w:bidi="ru-RU"/>
        </w:rPr>
        <w:t xml:space="preserve"> обоснований бюджетных ассигнований на доработку;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представляют в </w:t>
      </w:r>
      <w:r w:rsidR="00247F5C">
        <w:rPr>
          <w:color w:val="000000"/>
          <w:lang w:eastAsia="ru-RU" w:bidi="ru-RU"/>
        </w:rPr>
        <w:t>Финансовое управление администрации города Фокино</w:t>
      </w:r>
      <w:r>
        <w:rPr>
          <w:color w:val="000000"/>
          <w:lang w:eastAsia="ru-RU" w:bidi="ru-RU"/>
        </w:rPr>
        <w:t xml:space="preserve"> данные о рас</w:t>
      </w:r>
      <w:r>
        <w:rPr>
          <w:color w:val="000000"/>
          <w:lang w:eastAsia="ru-RU" w:bidi="ru-RU"/>
        </w:rPr>
        <w:softHyphen/>
        <w:t>пределении доведенных предельных объемов бюджетных ассигнований по раз</w:t>
      </w:r>
      <w:r>
        <w:rPr>
          <w:color w:val="000000"/>
          <w:lang w:eastAsia="ru-RU" w:bidi="ru-RU"/>
        </w:rPr>
        <w:softHyphen/>
        <w:t>делам, подразделам, целевым статьям (</w:t>
      </w:r>
      <w:r w:rsidR="00247F5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ным про</w:t>
      </w:r>
      <w:r w:rsidR="00247F5C">
        <w:rPr>
          <w:color w:val="000000"/>
          <w:lang w:eastAsia="ru-RU" w:bidi="ru-RU"/>
        </w:rPr>
        <w:t>гра</w:t>
      </w:r>
      <w:r>
        <w:rPr>
          <w:color w:val="000000"/>
          <w:lang w:eastAsia="ru-RU" w:bidi="ru-RU"/>
        </w:rPr>
        <w:t>ммам и непро</w:t>
      </w:r>
      <w:r>
        <w:rPr>
          <w:color w:val="000000"/>
          <w:lang w:eastAsia="ru-RU" w:bidi="ru-RU"/>
        </w:rPr>
        <w:softHyphen/>
        <w:t>граммным направлениям деятельности), группам, подгруппам и элементам ви</w:t>
      </w:r>
      <w:r>
        <w:rPr>
          <w:color w:val="000000"/>
          <w:lang w:eastAsia="ru-RU" w:bidi="ru-RU"/>
        </w:rPr>
        <w:softHyphen/>
        <w:t>дов расходов бюджетной классификации расходов;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подготавливают пояснительную записку к проекту бюджета </w:t>
      </w:r>
      <w:r w:rsidR="00247F5C">
        <w:rPr>
          <w:color w:val="000000"/>
          <w:lang w:eastAsia="ru-RU" w:bidi="ru-RU"/>
        </w:rPr>
        <w:t xml:space="preserve">городского округа «город Фокино» </w:t>
      </w:r>
      <w:r>
        <w:rPr>
          <w:color w:val="000000"/>
          <w:lang w:eastAsia="ru-RU" w:bidi="ru-RU"/>
        </w:rPr>
        <w:t>на очередной финансовый год и на плановый период в части осуществляемых расходов.</w:t>
      </w:r>
    </w:p>
    <w:p w:rsidR="006B58C0" w:rsidRDefault="00FC0500" w:rsidP="00FC0500">
      <w:pPr>
        <w:pStyle w:val="20"/>
        <w:shd w:val="clear" w:color="auto" w:fill="auto"/>
        <w:tabs>
          <w:tab w:val="left" w:pos="1172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14. </w:t>
      </w:r>
      <w:r w:rsidR="00247F5C">
        <w:rPr>
          <w:color w:val="000000"/>
          <w:lang w:eastAsia="ru-RU" w:bidi="ru-RU"/>
        </w:rPr>
        <w:t>Финансовое управление администрации города Фокино</w:t>
      </w:r>
      <w:r w:rsidR="006B58C0">
        <w:rPr>
          <w:color w:val="000000"/>
          <w:lang w:eastAsia="ru-RU" w:bidi="ru-RU"/>
        </w:rPr>
        <w:t xml:space="preserve"> в сроки, установленные нормативным правовым актом </w:t>
      </w:r>
      <w:r w:rsidR="00066AE8">
        <w:rPr>
          <w:color w:val="000000"/>
          <w:lang w:eastAsia="ru-RU" w:bidi="ru-RU"/>
        </w:rPr>
        <w:t>администрации города Фокино</w:t>
      </w:r>
      <w:r w:rsidR="006B58C0">
        <w:rPr>
          <w:color w:val="000000"/>
          <w:lang w:eastAsia="ru-RU" w:bidi="ru-RU"/>
        </w:rPr>
        <w:t>, регламенти</w:t>
      </w:r>
      <w:r w:rsidR="006B58C0">
        <w:rPr>
          <w:color w:val="000000"/>
          <w:lang w:eastAsia="ru-RU" w:bidi="ru-RU"/>
        </w:rPr>
        <w:softHyphen/>
        <w:t xml:space="preserve">рующим порядок и сроки составления проекта бюджета </w:t>
      </w:r>
      <w:r w:rsidR="00066AE8">
        <w:rPr>
          <w:color w:val="000000"/>
          <w:lang w:eastAsia="ru-RU" w:bidi="ru-RU"/>
        </w:rPr>
        <w:t xml:space="preserve">«городского округа «город Фокино» </w:t>
      </w:r>
      <w:r w:rsidR="006B58C0">
        <w:rPr>
          <w:color w:val="000000"/>
          <w:lang w:eastAsia="ru-RU" w:bidi="ru-RU"/>
        </w:rPr>
        <w:t>на очеред</w:t>
      </w:r>
      <w:r w:rsidR="006B58C0">
        <w:rPr>
          <w:color w:val="000000"/>
          <w:lang w:eastAsia="ru-RU" w:bidi="ru-RU"/>
        </w:rPr>
        <w:softHyphen/>
        <w:t>ной финансовый год и на плановый период: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анализирует обоснования бюджетных ассигнований главных распоряди</w:t>
      </w:r>
      <w:r>
        <w:rPr>
          <w:color w:val="000000"/>
          <w:lang w:eastAsia="ru-RU" w:bidi="ru-RU"/>
        </w:rPr>
        <w:softHyphen/>
        <w:t>телей бюджетных средств, в случае необходимости направляет обоснования бюджетных ассигнований на доработку;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на основании обоснований бюджетных ассигнований осуществляет пла</w:t>
      </w:r>
      <w:r>
        <w:rPr>
          <w:color w:val="000000"/>
          <w:lang w:eastAsia="ru-RU" w:bidi="ru-RU"/>
        </w:rPr>
        <w:softHyphen/>
        <w:t>нирование бюджетных ассигнований, определяет и доводит до главных распо</w:t>
      </w:r>
      <w:r>
        <w:rPr>
          <w:color w:val="000000"/>
          <w:lang w:eastAsia="ru-RU" w:bidi="ru-RU"/>
        </w:rPr>
        <w:softHyphen/>
        <w:t>рядителей бюджетных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едельные объемы бюджетных ассигнований на очередной финансовый год и на плановый период;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обеспечивает согласование представляемых главными распорядителями бюджетных средств данных о распределении доведенных предельных объемов бюджетных ассигнований по кодам бюджетной классификации расходов;</w:t>
      </w:r>
    </w:p>
    <w:p w:rsidR="006B58C0" w:rsidRPr="00E175E9" w:rsidRDefault="006B58C0" w:rsidP="006B58C0">
      <w:pPr>
        <w:pStyle w:val="20"/>
        <w:shd w:val="clear" w:color="auto" w:fill="auto"/>
        <w:spacing w:before="0" w:after="0" w:line="322" w:lineRule="exact"/>
        <w:ind w:firstLine="760"/>
        <w:jc w:val="both"/>
      </w:pPr>
      <w:r w:rsidRPr="00E175E9">
        <w:rPr>
          <w:color w:val="000000"/>
          <w:lang w:eastAsia="ru-RU" w:bidi="ru-RU"/>
        </w:rPr>
        <w:t>организует и обеспечивает проведение заседаний</w:t>
      </w:r>
      <w:r w:rsidR="007708D2">
        <w:rPr>
          <w:color w:val="000000"/>
          <w:lang w:eastAsia="ru-RU" w:bidi="ru-RU"/>
        </w:rPr>
        <w:t xml:space="preserve"> Комиссии по бюджету, налогам и экономической политики</w:t>
      </w:r>
      <w:r w:rsidRPr="00E175E9">
        <w:rPr>
          <w:color w:val="000000"/>
          <w:lang w:eastAsia="ru-RU" w:bidi="ru-RU"/>
        </w:rPr>
        <w:t>, согласительных совещаний с главными распорядителями бюджетных средств по вопросам планирования (распределе</w:t>
      </w:r>
      <w:r w:rsidRPr="00E175E9">
        <w:rPr>
          <w:color w:val="000000"/>
          <w:lang w:eastAsia="ru-RU" w:bidi="ru-RU"/>
        </w:rPr>
        <w:softHyphen/>
        <w:t>ния) бюджетных ассигнований.</w:t>
      </w:r>
    </w:p>
    <w:p w:rsidR="006B58C0" w:rsidRDefault="006B58C0" w:rsidP="006B58C0">
      <w:pPr>
        <w:pStyle w:val="a4"/>
        <w:shd w:val="clear" w:color="auto" w:fill="auto"/>
        <w:spacing w:line="280" w:lineRule="exact"/>
        <w:ind w:left="340"/>
        <w:jc w:val="left"/>
        <w:rPr>
          <w:color w:val="000000"/>
          <w:lang w:bidi="en-US"/>
        </w:rPr>
      </w:pPr>
    </w:p>
    <w:p w:rsidR="006B58C0" w:rsidRDefault="006B58C0" w:rsidP="006B58C0">
      <w:pPr>
        <w:pStyle w:val="a4"/>
        <w:shd w:val="clear" w:color="auto" w:fill="auto"/>
        <w:spacing w:line="280" w:lineRule="exact"/>
        <w:ind w:left="340"/>
        <w:jc w:val="left"/>
      </w:pPr>
      <w:r>
        <w:rPr>
          <w:color w:val="000000"/>
          <w:lang w:val="en-US" w:bidi="en-US"/>
        </w:rPr>
        <w:t>III</w:t>
      </w:r>
      <w:r w:rsidRPr="001565A3">
        <w:rPr>
          <w:color w:val="000000"/>
          <w:lang w:bidi="en-US"/>
        </w:rPr>
        <w:t xml:space="preserve">. </w:t>
      </w:r>
      <w:r>
        <w:rPr>
          <w:color w:val="000000"/>
          <w:lang w:eastAsia="ru-RU" w:bidi="ru-RU"/>
        </w:rPr>
        <w:t>Особенности планирования отдельных видов бюджетных ассигнований</w:t>
      </w:r>
    </w:p>
    <w:p w:rsidR="006B58C0" w:rsidRDefault="006B58C0"/>
    <w:p w:rsidR="006B58C0" w:rsidRDefault="00FC0500" w:rsidP="00FC0500">
      <w:pPr>
        <w:pStyle w:val="20"/>
        <w:shd w:val="clear" w:color="auto" w:fill="auto"/>
        <w:tabs>
          <w:tab w:val="left" w:pos="1177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15. </w:t>
      </w:r>
      <w:proofErr w:type="gramStart"/>
      <w:r w:rsidR="006B58C0">
        <w:rPr>
          <w:color w:val="000000"/>
          <w:lang w:eastAsia="ru-RU" w:bidi="ru-RU"/>
        </w:rPr>
        <w:t xml:space="preserve">Планирование бюджетных ассигнований на финансовое обеспечение выполнения государственного задания </w:t>
      </w:r>
      <w:r w:rsidR="00066AE8">
        <w:rPr>
          <w:color w:val="000000"/>
          <w:lang w:eastAsia="ru-RU" w:bidi="ru-RU"/>
        </w:rPr>
        <w:t>муниципаль</w:t>
      </w:r>
      <w:r w:rsidR="006B58C0">
        <w:rPr>
          <w:color w:val="000000"/>
          <w:lang w:eastAsia="ru-RU" w:bidi="ru-RU"/>
        </w:rPr>
        <w:t>ными бюджетными и авто</w:t>
      </w:r>
      <w:r w:rsidR="006B58C0">
        <w:rPr>
          <w:color w:val="000000"/>
          <w:lang w:eastAsia="ru-RU" w:bidi="ru-RU"/>
        </w:rPr>
        <w:softHyphen/>
        <w:t xml:space="preserve">номными учреждениями </w:t>
      </w:r>
      <w:r w:rsidR="00066AE8">
        <w:rPr>
          <w:color w:val="000000"/>
          <w:lang w:eastAsia="ru-RU" w:bidi="ru-RU"/>
        </w:rPr>
        <w:t>города Фокино</w:t>
      </w:r>
      <w:r w:rsidR="006B58C0">
        <w:rPr>
          <w:color w:val="000000"/>
          <w:lang w:eastAsia="ru-RU" w:bidi="ru-RU"/>
        </w:rPr>
        <w:t xml:space="preserve"> осуществляется на основании по</w:t>
      </w:r>
      <w:r w:rsidR="006B58C0">
        <w:rPr>
          <w:color w:val="000000"/>
          <w:lang w:eastAsia="ru-RU" w:bidi="ru-RU"/>
        </w:rPr>
        <w:softHyphen/>
        <w:t xml:space="preserve">ложений постановления </w:t>
      </w:r>
      <w:r w:rsidR="00066AE8">
        <w:rPr>
          <w:color w:val="000000"/>
          <w:lang w:eastAsia="ru-RU" w:bidi="ru-RU"/>
        </w:rPr>
        <w:t>администрации города Фокино</w:t>
      </w:r>
      <w:r w:rsidR="006B58C0">
        <w:rPr>
          <w:color w:val="000000"/>
          <w:lang w:eastAsia="ru-RU" w:bidi="ru-RU"/>
        </w:rPr>
        <w:t xml:space="preserve"> от </w:t>
      </w:r>
      <w:r w:rsidR="00066AE8">
        <w:rPr>
          <w:color w:val="000000"/>
          <w:lang w:eastAsia="ru-RU" w:bidi="ru-RU"/>
        </w:rPr>
        <w:t>01.09.2015г. №588-П</w:t>
      </w:r>
      <w:r w:rsidR="006B58C0">
        <w:rPr>
          <w:color w:val="000000"/>
          <w:lang w:eastAsia="ru-RU" w:bidi="ru-RU"/>
        </w:rPr>
        <w:t xml:space="preserve"> «О порядке формирования и финансового обеспечения выполнения </w:t>
      </w:r>
      <w:r w:rsidR="00066AE8">
        <w:rPr>
          <w:color w:val="000000"/>
          <w:lang w:eastAsia="ru-RU" w:bidi="ru-RU"/>
        </w:rPr>
        <w:t>муниципаль</w:t>
      </w:r>
      <w:r w:rsidR="006B58C0">
        <w:rPr>
          <w:color w:val="000000"/>
          <w:lang w:eastAsia="ru-RU" w:bidi="ru-RU"/>
        </w:rPr>
        <w:t xml:space="preserve">ного задания </w:t>
      </w:r>
      <w:r w:rsidR="00066AE8">
        <w:rPr>
          <w:color w:val="000000"/>
          <w:lang w:eastAsia="ru-RU" w:bidi="ru-RU"/>
        </w:rPr>
        <w:t>на оказание муниципальных услуг (выполнение работ) в отношении муниципальных учреждений городского округа «город Фокино»</w:t>
      </w:r>
      <w:r w:rsidR="006B58C0">
        <w:rPr>
          <w:color w:val="000000"/>
          <w:lang w:eastAsia="ru-RU" w:bidi="ru-RU"/>
        </w:rPr>
        <w:t>.</w:t>
      </w:r>
      <w:proofErr w:type="gramEnd"/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>С целью планирования бюджетных ассигнований на финансовое обеспе</w:t>
      </w:r>
      <w:r>
        <w:rPr>
          <w:color w:val="000000"/>
          <w:lang w:eastAsia="ru-RU" w:bidi="ru-RU"/>
        </w:rPr>
        <w:softHyphen/>
        <w:t xml:space="preserve">чение выполнения </w:t>
      </w:r>
      <w:r w:rsidR="00066AE8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 xml:space="preserve">ного задания </w:t>
      </w:r>
      <w:r w:rsidR="00066AE8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 xml:space="preserve">ными бюджетными и автономными учреждениями </w:t>
      </w:r>
      <w:r w:rsidR="00066AE8">
        <w:rPr>
          <w:color w:val="000000"/>
          <w:lang w:eastAsia="ru-RU" w:bidi="ru-RU"/>
        </w:rPr>
        <w:t>города Фокино</w:t>
      </w:r>
      <w:r>
        <w:rPr>
          <w:color w:val="000000"/>
          <w:lang w:eastAsia="ru-RU" w:bidi="ru-RU"/>
        </w:rPr>
        <w:t xml:space="preserve"> исполнительные органы </w:t>
      </w:r>
      <w:r w:rsidR="00066AE8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 xml:space="preserve">ной власти </w:t>
      </w:r>
      <w:r w:rsidR="00066AE8">
        <w:rPr>
          <w:color w:val="000000"/>
          <w:lang w:eastAsia="ru-RU" w:bidi="ru-RU"/>
        </w:rPr>
        <w:t>города Фокино</w:t>
      </w:r>
      <w:r>
        <w:rPr>
          <w:color w:val="000000"/>
          <w:lang w:eastAsia="ru-RU" w:bidi="ru-RU"/>
        </w:rPr>
        <w:t>, осуществляющие функции и полномо</w:t>
      </w:r>
      <w:r>
        <w:rPr>
          <w:color w:val="000000"/>
          <w:lang w:eastAsia="ru-RU" w:bidi="ru-RU"/>
        </w:rPr>
        <w:softHyphen/>
        <w:t xml:space="preserve">чия учредителей </w:t>
      </w:r>
      <w:r w:rsidR="00066AE8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 xml:space="preserve">ных бюджетных и автономных учреждений, представляют в </w:t>
      </w:r>
      <w:r w:rsidR="00066AE8">
        <w:rPr>
          <w:color w:val="000000"/>
          <w:lang w:eastAsia="ru-RU" w:bidi="ru-RU"/>
        </w:rPr>
        <w:t>Финансовое управление администрации города Фокино</w:t>
      </w:r>
      <w:r>
        <w:rPr>
          <w:color w:val="000000"/>
          <w:lang w:eastAsia="ru-RU" w:bidi="ru-RU"/>
        </w:rPr>
        <w:t xml:space="preserve"> обоснования бюджет</w:t>
      </w:r>
      <w:r>
        <w:rPr>
          <w:color w:val="000000"/>
          <w:lang w:eastAsia="ru-RU" w:bidi="ru-RU"/>
        </w:rPr>
        <w:softHyphen/>
        <w:t xml:space="preserve">ных ассигнований в соответствии с </w:t>
      </w:r>
      <w:r w:rsidRPr="00E175E9">
        <w:rPr>
          <w:lang w:eastAsia="ru-RU" w:bidi="ru-RU"/>
        </w:rPr>
        <w:t>приложением 1</w:t>
      </w:r>
      <w:r>
        <w:rPr>
          <w:color w:val="000000"/>
          <w:lang w:eastAsia="ru-RU" w:bidi="ru-RU"/>
        </w:rPr>
        <w:t xml:space="preserve"> к настоящей методике.</w:t>
      </w:r>
      <w:proofErr w:type="gramEnd"/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lastRenderedPageBreak/>
        <w:t xml:space="preserve">Показатели объема оказания </w:t>
      </w:r>
      <w:r w:rsidR="00066AE8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 xml:space="preserve">ных услуг, оказываемых </w:t>
      </w:r>
      <w:r w:rsidR="00066AE8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 xml:space="preserve">ными бюджетными и автономными учреждениями </w:t>
      </w:r>
      <w:r w:rsidR="00066AE8">
        <w:rPr>
          <w:color w:val="000000"/>
          <w:lang w:eastAsia="ru-RU" w:bidi="ru-RU"/>
        </w:rPr>
        <w:t>города Фокино</w:t>
      </w:r>
      <w:r>
        <w:rPr>
          <w:color w:val="000000"/>
          <w:lang w:eastAsia="ru-RU" w:bidi="ru-RU"/>
        </w:rPr>
        <w:t xml:space="preserve">, определятся с учетом оценки потребности в предоставлении </w:t>
      </w:r>
      <w:r w:rsidR="00066AE8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ных услуг на очередной финансовый год и на плановый период, результатов выпол</w:t>
      </w:r>
      <w:r>
        <w:rPr>
          <w:color w:val="000000"/>
          <w:lang w:eastAsia="ru-RU" w:bidi="ru-RU"/>
        </w:rPr>
        <w:softHyphen/>
        <w:t xml:space="preserve">нения </w:t>
      </w:r>
      <w:r w:rsidR="00066AE8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ного задания за предыдущие периоды.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>Планирование расходов бюджета на оплату труда и начисления на выпла</w:t>
      </w:r>
      <w:r>
        <w:rPr>
          <w:color w:val="000000"/>
          <w:lang w:eastAsia="ru-RU" w:bidi="ru-RU"/>
        </w:rPr>
        <w:softHyphen/>
        <w:t xml:space="preserve">ты по оплате труда </w:t>
      </w:r>
      <w:r w:rsidR="00380F46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 xml:space="preserve">ных учреждений </w:t>
      </w:r>
      <w:r w:rsidR="00380F46">
        <w:rPr>
          <w:color w:val="000000"/>
          <w:lang w:eastAsia="ru-RU" w:bidi="ru-RU"/>
        </w:rPr>
        <w:t>города Фокино</w:t>
      </w:r>
      <w:r>
        <w:rPr>
          <w:color w:val="000000"/>
          <w:lang w:eastAsia="ru-RU" w:bidi="ru-RU"/>
        </w:rPr>
        <w:t xml:space="preserve"> осуществ</w:t>
      </w:r>
      <w:r>
        <w:rPr>
          <w:color w:val="000000"/>
          <w:lang w:eastAsia="ru-RU" w:bidi="ru-RU"/>
        </w:rPr>
        <w:softHyphen/>
        <w:t>ляется исходя из необходимости повышения оплаты труда отдельным катего</w:t>
      </w:r>
      <w:r>
        <w:rPr>
          <w:color w:val="000000"/>
          <w:lang w:eastAsia="ru-RU" w:bidi="ru-RU"/>
        </w:rPr>
        <w:softHyphen/>
        <w:t xml:space="preserve">риям работников в соответствии с темпами, предусмотренными «дорожными картами» исполнительных органов </w:t>
      </w:r>
      <w:r w:rsidR="00380F46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 xml:space="preserve">ной власти </w:t>
      </w:r>
      <w:r w:rsidR="00380F46">
        <w:rPr>
          <w:color w:val="000000"/>
          <w:lang w:eastAsia="ru-RU" w:bidi="ru-RU"/>
        </w:rPr>
        <w:t>города Фокино</w:t>
      </w:r>
      <w:r>
        <w:rPr>
          <w:color w:val="000000"/>
          <w:lang w:eastAsia="ru-RU" w:bidi="ru-RU"/>
        </w:rPr>
        <w:t>, а также обеспечения не менее трети потребности в средствах на повышение оплаты труда за счет проведения мероприятий по реорганизации неэффектив</w:t>
      </w:r>
      <w:r>
        <w:rPr>
          <w:color w:val="000000"/>
          <w:lang w:eastAsia="ru-RU" w:bidi="ru-RU"/>
        </w:rPr>
        <w:softHyphen/>
        <w:t>ных</w:t>
      </w:r>
      <w:proofErr w:type="gramEnd"/>
      <w:r>
        <w:rPr>
          <w:color w:val="000000"/>
          <w:lang w:eastAsia="ru-RU" w:bidi="ru-RU"/>
        </w:rPr>
        <w:t xml:space="preserve"> организаций, направления на повышение оплаты труда средств от прино</w:t>
      </w:r>
      <w:r>
        <w:rPr>
          <w:color w:val="000000"/>
          <w:lang w:eastAsia="ru-RU" w:bidi="ru-RU"/>
        </w:rPr>
        <w:softHyphen/>
        <w:t xml:space="preserve">сящей доход деятельности </w:t>
      </w:r>
      <w:r w:rsidR="00380F46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ных учреждений.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Перераспределение бюджетных ассигнований, предусмотренных главным распорядителям бюджетных средств на финансовое обе</w:t>
      </w:r>
      <w:r w:rsidR="00380F46">
        <w:rPr>
          <w:color w:val="000000"/>
          <w:lang w:eastAsia="ru-RU" w:bidi="ru-RU"/>
        </w:rPr>
        <w:t>спечение выполнения муниципаль</w:t>
      </w:r>
      <w:r>
        <w:rPr>
          <w:color w:val="000000"/>
          <w:lang w:eastAsia="ru-RU" w:bidi="ru-RU"/>
        </w:rPr>
        <w:t xml:space="preserve">ного задания </w:t>
      </w:r>
      <w:r w:rsidR="00380F46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ными бюджетными и автономны</w:t>
      </w:r>
      <w:r w:rsidR="00380F46">
        <w:rPr>
          <w:color w:val="000000"/>
          <w:lang w:eastAsia="ru-RU" w:bidi="ru-RU"/>
        </w:rPr>
        <w:t>ми учреждениями города Фокино</w:t>
      </w:r>
      <w:r>
        <w:rPr>
          <w:color w:val="000000"/>
          <w:lang w:eastAsia="ru-RU" w:bidi="ru-RU"/>
        </w:rPr>
        <w:t>, на иные цели не допускается.</w:t>
      </w:r>
    </w:p>
    <w:p w:rsidR="006B58C0" w:rsidRDefault="00FC0500" w:rsidP="00FC0500">
      <w:pPr>
        <w:pStyle w:val="20"/>
        <w:shd w:val="clear" w:color="auto" w:fill="auto"/>
        <w:tabs>
          <w:tab w:val="left" w:pos="1172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       16. </w:t>
      </w:r>
      <w:r w:rsidR="006B58C0">
        <w:rPr>
          <w:color w:val="000000"/>
          <w:lang w:eastAsia="ru-RU" w:bidi="ru-RU"/>
        </w:rPr>
        <w:t xml:space="preserve">Планирование бюджетных ассигнований на предоставление </w:t>
      </w:r>
      <w:r w:rsidR="00380F46">
        <w:rPr>
          <w:color w:val="000000"/>
          <w:lang w:eastAsia="ru-RU" w:bidi="ru-RU"/>
        </w:rPr>
        <w:t>муниципаль</w:t>
      </w:r>
      <w:r w:rsidR="006B58C0">
        <w:rPr>
          <w:color w:val="000000"/>
          <w:lang w:eastAsia="ru-RU" w:bidi="ru-RU"/>
        </w:rPr>
        <w:t xml:space="preserve">ным бюджетным и автономным учреждениям </w:t>
      </w:r>
      <w:r w:rsidR="00380F46">
        <w:rPr>
          <w:color w:val="000000"/>
          <w:lang w:eastAsia="ru-RU" w:bidi="ru-RU"/>
        </w:rPr>
        <w:t>города Фокино</w:t>
      </w:r>
      <w:r w:rsidR="006B58C0">
        <w:rPr>
          <w:color w:val="000000"/>
          <w:lang w:eastAsia="ru-RU" w:bidi="ru-RU"/>
        </w:rPr>
        <w:t xml:space="preserve"> субсидий на иные цели осуществляется в зависимости от содержания расходов, планиру</w:t>
      </w:r>
      <w:r w:rsidR="006B58C0">
        <w:rPr>
          <w:color w:val="000000"/>
          <w:lang w:eastAsia="ru-RU" w:bidi="ru-RU"/>
        </w:rPr>
        <w:softHyphen/>
        <w:t xml:space="preserve">емых к осуществлению за счет субсидий, в соответствии </w:t>
      </w:r>
      <w:r w:rsidR="006B58C0" w:rsidRPr="004E5517">
        <w:rPr>
          <w:lang w:eastAsia="ru-RU" w:bidi="ru-RU"/>
        </w:rPr>
        <w:t>с приложением 2 к</w:t>
      </w:r>
      <w:r w:rsidR="006B58C0">
        <w:rPr>
          <w:color w:val="000000"/>
          <w:lang w:eastAsia="ru-RU" w:bidi="ru-RU"/>
        </w:rPr>
        <w:t xml:space="preserve"> настоящей методике.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 xml:space="preserve">Сведения о субсидиях на иные цели, планируемых к предоставлению </w:t>
      </w:r>
      <w:r w:rsidR="00380F46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ным бюджетным (автономным) учреждениям (за исключением суб</w:t>
      </w:r>
      <w:r>
        <w:rPr>
          <w:color w:val="000000"/>
          <w:lang w:eastAsia="ru-RU" w:bidi="ru-RU"/>
        </w:rPr>
        <w:softHyphen/>
        <w:t xml:space="preserve">сидий </w:t>
      </w:r>
      <w:r w:rsidR="00380F46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ным учреждениям на выплату стипендий и иных видов ма</w:t>
      </w:r>
      <w:r>
        <w:rPr>
          <w:color w:val="000000"/>
          <w:lang w:eastAsia="ru-RU" w:bidi="ru-RU"/>
        </w:rPr>
        <w:softHyphen/>
        <w:t>териальной поддержки), представляются совместно с финансово-экономичес</w:t>
      </w:r>
      <w:r>
        <w:rPr>
          <w:color w:val="000000"/>
          <w:lang w:eastAsia="ru-RU" w:bidi="ru-RU"/>
        </w:rPr>
        <w:softHyphen/>
        <w:t>кими обоснования мероприятий, планируемых к реализации за счет субсидий.</w:t>
      </w:r>
      <w:proofErr w:type="gramEnd"/>
    </w:p>
    <w:p w:rsidR="006B58C0" w:rsidRDefault="00FC0500" w:rsidP="00FC0500">
      <w:pPr>
        <w:pStyle w:val="20"/>
        <w:shd w:val="clear" w:color="auto" w:fill="auto"/>
        <w:tabs>
          <w:tab w:val="left" w:pos="1234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     17. </w:t>
      </w:r>
      <w:proofErr w:type="gramStart"/>
      <w:r w:rsidR="006B58C0">
        <w:rPr>
          <w:color w:val="000000"/>
          <w:lang w:eastAsia="ru-RU" w:bidi="ru-RU"/>
        </w:rPr>
        <w:t xml:space="preserve">Планирование бюджетных ассигнований на финансовое обеспечение деятельности органов </w:t>
      </w:r>
      <w:r w:rsidR="00380F46">
        <w:rPr>
          <w:color w:val="000000"/>
          <w:lang w:eastAsia="ru-RU" w:bidi="ru-RU"/>
        </w:rPr>
        <w:t>муниципаль</w:t>
      </w:r>
      <w:r w:rsidR="006B58C0">
        <w:rPr>
          <w:color w:val="000000"/>
          <w:lang w:eastAsia="ru-RU" w:bidi="ru-RU"/>
        </w:rPr>
        <w:t xml:space="preserve">ной власти </w:t>
      </w:r>
      <w:r w:rsidR="00380F46">
        <w:rPr>
          <w:color w:val="000000"/>
          <w:lang w:eastAsia="ru-RU" w:bidi="ru-RU"/>
        </w:rPr>
        <w:t>города Фокино</w:t>
      </w:r>
      <w:r w:rsidR="006B58C0">
        <w:rPr>
          <w:color w:val="000000"/>
          <w:lang w:eastAsia="ru-RU" w:bidi="ru-RU"/>
        </w:rPr>
        <w:t xml:space="preserve">, иных </w:t>
      </w:r>
      <w:r w:rsidR="00380F46">
        <w:rPr>
          <w:color w:val="000000"/>
          <w:lang w:eastAsia="ru-RU" w:bidi="ru-RU"/>
        </w:rPr>
        <w:t>муниципаль</w:t>
      </w:r>
      <w:r w:rsidR="006B58C0">
        <w:rPr>
          <w:color w:val="000000"/>
          <w:lang w:eastAsia="ru-RU" w:bidi="ru-RU"/>
        </w:rPr>
        <w:t xml:space="preserve">ных органов </w:t>
      </w:r>
      <w:r w:rsidR="00380F46">
        <w:rPr>
          <w:color w:val="000000"/>
          <w:lang w:eastAsia="ru-RU" w:bidi="ru-RU"/>
        </w:rPr>
        <w:t>города Фокино</w:t>
      </w:r>
      <w:r w:rsidR="006B58C0">
        <w:rPr>
          <w:color w:val="000000"/>
          <w:lang w:eastAsia="ru-RU" w:bidi="ru-RU"/>
        </w:rPr>
        <w:t xml:space="preserve"> (вкл</w:t>
      </w:r>
      <w:r w:rsidR="00380F46">
        <w:rPr>
          <w:color w:val="000000"/>
          <w:lang w:eastAsia="ru-RU" w:bidi="ru-RU"/>
        </w:rPr>
        <w:t>ючая расходы на оплату труда и начисления на выплаты по оплате труда, оплату коммунальных  услу</w:t>
      </w:r>
      <w:r w:rsidR="006B58C0">
        <w:rPr>
          <w:color w:val="000000"/>
          <w:lang w:eastAsia="ru-RU" w:bidi="ru-RU"/>
        </w:rPr>
        <w:t>г</w:t>
      </w:r>
      <w:r w:rsidR="00380F46">
        <w:rPr>
          <w:color w:val="000000"/>
          <w:lang w:eastAsia="ru-RU" w:bidi="ru-RU"/>
        </w:rPr>
        <w:t>, уплата</w:t>
      </w:r>
      <w:r w:rsidR="006B58C0" w:rsidRPr="00380F46">
        <w:rPr>
          <w:color w:val="000000"/>
          <w:lang w:eastAsia="ru-RU" w:bidi="ru-RU"/>
        </w:rPr>
        <w:t>налогов, сборов и иных обязательных платежей) осуществляется в соответствии с действующим законодательством, показателями численности, утвержденны</w:t>
      </w:r>
      <w:r w:rsidR="006B58C0" w:rsidRPr="00380F46">
        <w:rPr>
          <w:color w:val="000000"/>
          <w:lang w:eastAsia="ru-RU" w:bidi="ru-RU"/>
        </w:rPr>
        <w:softHyphen/>
        <w:t>ми в штатных расписаниях указанных органов, а также установленным основ</w:t>
      </w:r>
      <w:r w:rsidR="006B58C0" w:rsidRPr="00380F46">
        <w:rPr>
          <w:color w:val="000000"/>
          <w:lang w:eastAsia="ru-RU" w:bidi="ru-RU"/>
        </w:rPr>
        <w:softHyphen/>
        <w:t>ными направлениями бюджетной политики</w:t>
      </w:r>
      <w:r w:rsidR="004E5517">
        <w:rPr>
          <w:color w:val="000000"/>
          <w:lang w:eastAsia="ru-RU" w:bidi="ru-RU"/>
        </w:rPr>
        <w:t xml:space="preserve"> </w:t>
      </w:r>
      <w:r w:rsidR="00380F46">
        <w:rPr>
          <w:color w:val="000000"/>
          <w:lang w:eastAsia="ru-RU" w:bidi="ru-RU"/>
        </w:rPr>
        <w:t>городского</w:t>
      </w:r>
      <w:proofErr w:type="gramEnd"/>
      <w:r w:rsidR="00380F46">
        <w:rPr>
          <w:color w:val="000000"/>
          <w:lang w:eastAsia="ru-RU" w:bidi="ru-RU"/>
        </w:rPr>
        <w:t xml:space="preserve"> округа «город Фокино»</w:t>
      </w:r>
      <w:r w:rsidR="006B58C0" w:rsidRPr="00380F46">
        <w:rPr>
          <w:color w:val="000000"/>
          <w:lang w:eastAsia="ru-RU" w:bidi="ru-RU"/>
        </w:rPr>
        <w:t xml:space="preserve"> уровнем и сроков индексации (увеличения) фонда оплаты труда.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rPr>
          <w:color w:val="000000"/>
          <w:lang w:eastAsia="ru-RU" w:bidi="ru-RU"/>
        </w:rPr>
        <w:t>С целью планирования бюджетных ассигнований на финансовое обеспе</w:t>
      </w:r>
      <w:r>
        <w:rPr>
          <w:color w:val="000000"/>
          <w:lang w:eastAsia="ru-RU" w:bidi="ru-RU"/>
        </w:rPr>
        <w:softHyphen/>
        <w:t xml:space="preserve">чение деятельности органов </w:t>
      </w:r>
      <w:r w:rsidR="00380F46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 xml:space="preserve">ной власти </w:t>
      </w:r>
      <w:r w:rsidR="00380F46">
        <w:rPr>
          <w:color w:val="000000"/>
          <w:lang w:eastAsia="ru-RU" w:bidi="ru-RU"/>
        </w:rPr>
        <w:t>города Фокино</w:t>
      </w:r>
      <w:r>
        <w:rPr>
          <w:color w:val="000000"/>
          <w:lang w:eastAsia="ru-RU" w:bidi="ru-RU"/>
        </w:rPr>
        <w:t xml:space="preserve">, иных </w:t>
      </w:r>
      <w:r w:rsidR="00380F46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 xml:space="preserve">ных органов </w:t>
      </w:r>
      <w:r w:rsidR="00380F46">
        <w:rPr>
          <w:color w:val="000000"/>
          <w:lang w:eastAsia="ru-RU" w:bidi="ru-RU"/>
        </w:rPr>
        <w:t>города Фокино</w:t>
      </w:r>
      <w:r>
        <w:rPr>
          <w:color w:val="000000"/>
          <w:lang w:eastAsia="ru-RU" w:bidi="ru-RU"/>
        </w:rPr>
        <w:t xml:space="preserve"> в </w:t>
      </w:r>
      <w:r w:rsidR="00380F46">
        <w:rPr>
          <w:color w:val="000000"/>
          <w:lang w:eastAsia="ru-RU" w:bidi="ru-RU"/>
        </w:rPr>
        <w:t>Финансовое управление администрации города Фокино</w:t>
      </w:r>
      <w:r>
        <w:rPr>
          <w:color w:val="000000"/>
          <w:lang w:eastAsia="ru-RU" w:bidi="ru-RU"/>
        </w:rPr>
        <w:t xml:space="preserve"> представляются обоснования бюджетных ассигнований в соответствии с приложением 3</w:t>
      </w:r>
      <w:r w:rsidR="00380F46">
        <w:rPr>
          <w:color w:val="000000"/>
          <w:lang w:eastAsia="ru-RU" w:bidi="ru-RU"/>
        </w:rPr>
        <w:t xml:space="preserve"> (3.1, 3.1.1., 3.2., 3.2.1, 3.3., 3.3.1)</w:t>
      </w:r>
      <w:r>
        <w:rPr>
          <w:color w:val="000000"/>
          <w:lang w:eastAsia="ru-RU" w:bidi="ru-RU"/>
        </w:rPr>
        <w:t xml:space="preserve"> к настоящей методике.</w:t>
      </w:r>
    </w:p>
    <w:p w:rsidR="006B58C0" w:rsidRPr="004E5517" w:rsidRDefault="007708D2" w:rsidP="00380F46">
      <w:pPr>
        <w:pStyle w:val="20"/>
        <w:shd w:val="clear" w:color="auto" w:fill="auto"/>
        <w:tabs>
          <w:tab w:val="left" w:pos="1186"/>
        </w:tabs>
        <w:spacing w:before="0" w:after="0" w:line="322" w:lineRule="exact"/>
        <w:ind w:firstLine="0"/>
        <w:jc w:val="both"/>
      </w:pPr>
      <w:r w:rsidRPr="007708D2">
        <w:rPr>
          <w:color w:val="000000"/>
          <w:lang w:eastAsia="ru-RU" w:bidi="ru-RU"/>
        </w:rPr>
        <w:t xml:space="preserve">    </w:t>
      </w:r>
      <w:r w:rsidR="00380F46" w:rsidRPr="004E5517">
        <w:rPr>
          <w:color w:val="000000"/>
          <w:lang w:eastAsia="ru-RU" w:bidi="ru-RU"/>
        </w:rPr>
        <w:t xml:space="preserve">18. </w:t>
      </w:r>
      <w:r w:rsidR="006B58C0" w:rsidRPr="004E5517">
        <w:rPr>
          <w:color w:val="000000"/>
          <w:lang w:eastAsia="ru-RU" w:bidi="ru-RU"/>
        </w:rPr>
        <w:t xml:space="preserve">Планирование бюджетных ассигнований на исполнение публичных и публичных нормативных обязательств, в том числе </w:t>
      </w:r>
      <w:proofErr w:type="gramStart"/>
      <w:r w:rsidR="006B58C0" w:rsidRPr="004E5517">
        <w:rPr>
          <w:color w:val="000000"/>
          <w:lang w:eastAsia="ru-RU" w:bidi="ru-RU"/>
        </w:rPr>
        <w:t>полномочия</w:t>
      </w:r>
      <w:proofErr w:type="gramEnd"/>
      <w:r w:rsidR="006B58C0" w:rsidRPr="004E5517">
        <w:rPr>
          <w:color w:val="000000"/>
          <w:lang w:eastAsia="ru-RU" w:bidi="ru-RU"/>
        </w:rPr>
        <w:t xml:space="preserve"> по исполнению которых переданы в установленном порядке </w:t>
      </w:r>
      <w:r w:rsidR="00380F46" w:rsidRPr="004E5517">
        <w:rPr>
          <w:color w:val="000000"/>
          <w:lang w:eastAsia="ru-RU" w:bidi="ru-RU"/>
        </w:rPr>
        <w:t>муниципаль</w:t>
      </w:r>
      <w:r w:rsidR="006B58C0" w:rsidRPr="004E5517">
        <w:rPr>
          <w:color w:val="000000"/>
          <w:lang w:eastAsia="ru-RU" w:bidi="ru-RU"/>
        </w:rPr>
        <w:t>ным бюджетным и (или) автономным учреждениям, а также на предоставление межбюджетных трансфертов, предоставляемых местным бюджетам с целью исполнения пуб</w:t>
      </w:r>
      <w:r w:rsidR="006B58C0" w:rsidRPr="004E5517">
        <w:rPr>
          <w:color w:val="000000"/>
          <w:lang w:eastAsia="ru-RU" w:bidi="ru-RU"/>
        </w:rPr>
        <w:softHyphen/>
        <w:t>личных и публичных нормативных обязательств, осуществляется с использова</w:t>
      </w:r>
      <w:r w:rsidR="006B58C0" w:rsidRPr="004E5517">
        <w:rPr>
          <w:color w:val="000000"/>
          <w:lang w:eastAsia="ru-RU" w:bidi="ru-RU"/>
        </w:rPr>
        <w:softHyphen/>
        <w:t>нием нормативов (размеров выплат), установленных нормативными правовыми актами Брянской области, и численности физических лиц, являющихся получа</w:t>
      </w:r>
      <w:r w:rsidR="006B58C0" w:rsidRPr="004E5517">
        <w:rPr>
          <w:color w:val="000000"/>
          <w:lang w:eastAsia="ru-RU" w:bidi="ru-RU"/>
        </w:rPr>
        <w:softHyphen/>
        <w:t>телями выплат.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rPr>
          <w:color w:val="000000"/>
          <w:lang w:eastAsia="ru-RU" w:bidi="ru-RU"/>
        </w:rPr>
        <w:lastRenderedPageBreak/>
        <w:t>С целью планирования бюджетных ассигнований на исполнение публич</w:t>
      </w:r>
      <w:r>
        <w:rPr>
          <w:color w:val="000000"/>
          <w:lang w:eastAsia="ru-RU" w:bidi="ru-RU"/>
        </w:rPr>
        <w:softHyphen/>
        <w:t xml:space="preserve">ных и публичных нормативных обязательств в </w:t>
      </w:r>
      <w:r w:rsidR="001319D3">
        <w:rPr>
          <w:color w:val="000000"/>
          <w:lang w:eastAsia="ru-RU" w:bidi="ru-RU"/>
        </w:rPr>
        <w:t>Финансовое управление</w:t>
      </w:r>
      <w:r>
        <w:rPr>
          <w:color w:val="000000"/>
          <w:lang w:eastAsia="ru-RU" w:bidi="ru-RU"/>
        </w:rPr>
        <w:t xml:space="preserve"> представляются обоснования бюджетных ассигнований в соответствии с </w:t>
      </w:r>
      <w:r w:rsidRPr="004E5517">
        <w:rPr>
          <w:lang w:eastAsia="ru-RU" w:bidi="ru-RU"/>
        </w:rPr>
        <w:t>приложениями 4-</w:t>
      </w:r>
      <w:r w:rsidR="009C2C84">
        <w:rPr>
          <w:lang w:eastAsia="ru-RU" w:bidi="ru-RU"/>
        </w:rPr>
        <w:t>6</w:t>
      </w:r>
      <w:r w:rsidRPr="001319D3"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 настоящей методике.</w:t>
      </w:r>
    </w:p>
    <w:p w:rsidR="006B58C0" w:rsidRDefault="007708D2" w:rsidP="001319D3">
      <w:pPr>
        <w:pStyle w:val="20"/>
        <w:shd w:val="clear" w:color="auto" w:fill="auto"/>
        <w:tabs>
          <w:tab w:val="left" w:pos="1177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    </w:t>
      </w:r>
      <w:r w:rsidR="001319D3">
        <w:rPr>
          <w:color w:val="000000"/>
          <w:lang w:eastAsia="ru-RU" w:bidi="ru-RU"/>
        </w:rPr>
        <w:t xml:space="preserve">19. </w:t>
      </w:r>
      <w:r w:rsidR="006B58C0">
        <w:rPr>
          <w:color w:val="000000"/>
          <w:lang w:eastAsia="ru-RU" w:bidi="ru-RU"/>
        </w:rPr>
        <w:t>Расчет бюджетных ассигнований на уплату налога на имущество ор</w:t>
      </w:r>
      <w:r w:rsidR="006B58C0">
        <w:rPr>
          <w:color w:val="000000"/>
          <w:lang w:eastAsia="ru-RU" w:bidi="ru-RU"/>
        </w:rPr>
        <w:softHyphen/>
        <w:t>ганизаций, транспортного и земельного налогов, иных обязательных сборов и платежей осуществляется соответствии с налоговым законодательством.</w:t>
      </w:r>
    </w:p>
    <w:p w:rsidR="006B58C0" w:rsidRDefault="006B58C0" w:rsidP="001319D3">
      <w:pPr>
        <w:pStyle w:val="20"/>
        <w:shd w:val="clear" w:color="auto" w:fill="auto"/>
        <w:spacing w:before="0" w:after="0" w:line="322" w:lineRule="exact"/>
        <w:ind w:firstLine="0"/>
        <w:jc w:val="both"/>
      </w:pPr>
      <w:proofErr w:type="gramStart"/>
      <w:r>
        <w:rPr>
          <w:color w:val="000000"/>
          <w:lang w:eastAsia="ru-RU" w:bidi="ru-RU"/>
        </w:rPr>
        <w:t xml:space="preserve">В качестве объекта налогообложения по налогам, уплачиваемым </w:t>
      </w:r>
      <w:r w:rsidR="001319D3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ными бюджетными и автономными учреждениями, учитывается недви</w:t>
      </w:r>
      <w:r>
        <w:rPr>
          <w:color w:val="000000"/>
          <w:lang w:eastAsia="ru-RU" w:bidi="ru-RU"/>
        </w:rPr>
        <w:softHyphen/>
        <w:t>жимое и особо ценное движимое имущест</w:t>
      </w:r>
      <w:r w:rsidR="001319D3">
        <w:rPr>
          <w:color w:val="000000"/>
          <w:lang w:eastAsia="ru-RU" w:bidi="ru-RU"/>
        </w:rPr>
        <w:t>во, закрепленное за муниципаль</w:t>
      </w:r>
      <w:r>
        <w:rPr>
          <w:color w:val="000000"/>
          <w:lang w:eastAsia="ru-RU" w:bidi="ru-RU"/>
        </w:rPr>
        <w:t>ны</w:t>
      </w:r>
      <w:r>
        <w:rPr>
          <w:color w:val="000000"/>
          <w:lang w:eastAsia="ru-RU" w:bidi="ru-RU"/>
        </w:rPr>
        <w:softHyphen/>
        <w:t>ми бюджетными и автономными учреждениями или приобретенное учрежде</w:t>
      </w:r>
      <w:r>
        <w:rPr>
          <w:color w:val="000000"/>
          <w:lang w:eastAsia="ru-RU" w:bidi="ru-RU"/>
        </w:rPr>
        <w:softHyphen/>
        <w:t>ниями за счет средств, выделенных им учредителем на приобретение такого имущества, в том числе земельные участки, за исключением имущества, сдава</w:t>
      </w:r>
      <w:r>
        <w:rPr>
          <w:color w:val="000000"/>
          <w:lang w:eastAsia="ru-RU" w:bidi="ru-RU"/>
        </w:rPr>
        <w:softHyphen/>
        <w:t>емого в аренду с согласия учредителя.</w:t>
      </w:r>
      <w:proofErr w:type="gramEnd"/>
    </w:p>
    <w:p w:rsidR="006B58C0" w:rsidRDefault="007708D2" w:rsidP="001319D3">
      <w:pPr>
        <w:pStyle w:val="20"/>
        <w:shd w:val="clear" w:color="auto" w:fill="auto"/>
        <w:tabs>
          <w:tab w:val="left" w:pos="1186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    </w:t>
      </w:r>
      <w:r w:rsidR="001319D3">
        <w:rPr>
          <w:color w:val="000000"/>
          <w:lang w:eastAsia="ru-RU" w:bidi="ru-RU"/>
        </w:rPr>
        <w:t xml:space="preserve">20. </w:t>
      </w:r>
      <w:r w:rsidR="006B58C0">
        <w:rPr>
          <w:color w:val="000000"/>
          <w:lang w:eastAsia="ru-RU" w:bidi="ru-RU"/>
        </w:rPr>
        <w:t xml:space="preserve">Планирование бюджетных ассигнований на исполнение действующих расходных обязательств по обслуживанию </w:t>
      </w:r>
      <w:r w:rsidR="001319D3">
        <w:rPr>
          <w:color w:val="000000"/>
          <w:lang w:eastAsia="ru-RU" w:bidi="ru-RU"/>
        </w:rPr>
        <w:t>муниципаль</w:t>
      </w:r>
      <w:r w:rsidR="006B58C0">
        <w:rPr>
          <w:color w:val="000000"/>
          <w:lang w:eastAsia="ru-RU" w:bidi="ru-RU"/>
        </w:rPr>
        <w:t xml:space="preserve">ного внутреннего долга </w:t>
      </w:r>
      <w:r w:rsidR="001319D3">
        <w:rPr>
          <w:color w:val="000000"/>
          <w:lang w:eastAsia="ru-RU" w:bidi="ru-RU"/>
        </w:rPr>
        <w:t>города Фокино</w:t>
      </w:r>
      <w:r w:rsidR="006B58C0">
        <w:rPr>
          <w:color w:val="000000"/>
          <w:lang w:eastAsia="ru-RU" w:bidi="ru-RU"/>
        </w:rPr>
        <w:t xml:space="preserve"> осуществляется в соответствии с договорами и соглашения</w:t>
      </w:r>
      <w:r w:rsidR="006B58C0">
        <w:rPr>
          <w:color w:val="000000"/>
          <w:lang w:eastAsia="ru-RU" w:bidi="ru-RU"/>
        </w:rPr>
        <w:softHyphen/>
        <w:t xml:space="preserve">ми о привлечении заемных средств, определяющими условия привлечения и погашения долговых обязательств </w:t>
      </w:r>
      <w:r w:rsidR="001319D3">
        <w:rPr>
          <w:color w:val="000000"/>
          <w:lang w:eastAsia="ru-RU" w:bidi="ru-RU"/>
        </w:rPr>
        <w:t>городского округа «город Фокино»</w:t>
      </w:r>
      <w:r w:rsidR="006B58C0">
        <w:rPr>
          <w:color w:val="000000"/>
          <w:lang w:eastAsia="ru-RU" w:bidi="ru-RU"/>
        </w:rPr>
        <w:t>.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rPr>
          <w:color w:val="000000"/>
          <w:lang w:eastAsia="ru-RU" w:bidi="ru-RU"/>
        </w:rPr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в источниках финансирования дефицита бюд</w:t>
      </w:r>
      <w:r>
        <w:rPr>
          <w:color w:val="000000"/>
          <w:lang w:eastAsia="ru-RU" w:bidi="ru-RU"/>
        </w:rPr>
        <w:softHyphen/>
        <w:t xml:space="preserve">жета на очередной финансовый год и на плановый период предусматривается привлечение дополнительных заимствований, при планировании бюджетных ассигнований на обслуживание </w:t>
      </w:r>
      <w:r w:rsidR="001319D3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ного внутреннего долга учитыва</w:t>
      </w:r>
      <w:r>
        <w:rPr>
          <w:color w:val="000000"/>
          <w:lang w:eastAsia="ru-RU" w:bidi="ru-RU"/>
        </w:rPr>
        <w:softHyphen/>
        <w:t>ются возникающие в связи с этим принимаемые расходные обязательства по обслуживанию соответствующих долговых обязательств в очередном финансо</w:t>
      </w:r>
      <w:r>
        <w:rPr>
          <w:color w:val="000000"/>
          <w:lang w:eastAsia="ru-RU" w:bidi="ru-RU"/>
        </w:rPr>
        <w:softHyphen/>
        <w:t>вом году и в плановом периоде.</w:t>
      </w:r>
    </w:p>
    <w:p w:rsidR="006B58C0" w:rsidRPr="009C2C84" w:rsidRDefault="007708D2" w:rsidP="001319D3">
      <w:pPr>
        <w:pStyle w:val="20"/>
        <w:shd w:val="clear" w:color="auto" w:fill="auto"/>
        <w:tabs>
          <w:tab w:val="left" w:pos="1167"/>
        </w:tabs>
        <w:spacing w:before="0" w:after="0" w:line="322" w:lineRule="exact"/>
        <w:ind w:firstLine="0"/>
        <w:jc w:val="both"/>
      </w:pPr>
      <w:r>
        <w:rPr>
          <w:lang w:eastAsia="ru-RU" w:bidi="ru-RU"/>
        </w:rPr>
        <w:t xml:space="preserve">    </w:t>
      </w:r>
      <w:r w:rsidR="001319D3" w:rsidRPr="009C2C84">
        <w:rPr>
          <w:lang w:eastAsia="ru-RU" w:bidi="ru-RU"/>
        </w:rPr>
        <w:t xml:space="preserve">21. </w:t>
      </w:r>
      <w:r w:rsidR="006B58C0" w:rsidRPr="009C2C84">
        <w:rPr>
          <w:lang w:eastAsia="ru-RU" w:bidi="ru-RU"/>
        </w:rPr>
        <w:t>Планирование бюджетных ассигнований на осуществление бюджет</w:t>
      </w:r>
      <w:r w:rsidR="006B58C0" w:rsidRPr="009C2C84">
        <w:rPr>
          <w:lang w:eastAsia="ru-RU" w:bidi="ru-RU"/>
        </w:rPr>
        <w:softHyphen/>
        <w:t>ных инвестиций осуществляется на основании положений статей 79, 79.1 Бюд</w:t>
      </w:r>
      <w:r w:rsidR="006B58C0" w:rsidRPr="009C2C84">
        <w:rPr>
          <w:lang w:eastAsia="ru-RU" w:bidi="ru-RU"/>
        </w:rPr>
        <w:softHyphen/>
        <w:t>жетного кодекса Российской Федерации.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rPr>
          <w:color w:val="000000"/>
          <w:lang w:eastAsia="ru-RU" w:bidi="ru-RU"/>
        </w:rPr>
        <w:t>В первоочередном порядке осуществляется планирование бюджетных ас</w:t>
      </w:r>
      <w:r>
        <w:rPr>
          <w:color w:val="000000"/>
          <w:lang w:eastAsia="ru-RU" w:bidi="ru-RU"/>
        </w:rPr>
        <w:softHyphen/>
        <w:t>сигнований на осуществление бюджетных инвестиций в объекты высокой сте</w:t>
      </w:r>
      <w:r>
        <w:rPr>
          <w:color w:val="000000"/>
          <w:lang w:eastAsia="ru-RU" w:bidi="ru-RU"/>
        </w:rPr>
        <w:softHyphen/>
        <w:t xml:space="preserve">пени готовности, а также объекты, </w:t>
      </w:r>
      <w:r w:rsidR="00E47D4E">
        <w:rPr>
          <w:color w:val="000000"/>
          <w:lang w:eastAsia="ru-RU" w:bidi="ru-RU"/>
        </w:rPr>
        <w:t>софинансирования</w:t>
      </w:r>
      <w:r>
        <w:rPr>
          <w:color w:val="000000"/>
          <w:lang w:eastAsia="ru-RU" w:bidi="ru-RU"/>
        </w:rPr>
        <w:t xml:space="preserve"> строительства (рекон</w:t>
      </w:r>
      <w:r>
        <w:rPr>
          <w:color w:val="000000"/>
          <w:lang w:eastAsia="ru-RU" w:bidi="ru-RU"/>
        </w:rPr>
        <w:softHyphen/>
        <w:t>струкции) которых осуществляется за счет сре</w:t>
      </w:r>
      <w:proofErr w:type="gramStart"/>
      <w:r>
        <w:rPr>
          <w:color w:val="000000"/>
          <w:lang w:eastAsia="ru-RU" w:bidi="ru-RU"/>
        </w:rPr>
        <w:t xml:space="preserve">дств </w:t>
      </w:r>
      <w:r w:rsidR="009C2C84">
        <w:rPr>
          <w:color w:val="000000"/>
          <w:lang w:eastAsia="ru-RU" w:bidi="ru-RU"/>
        </w:rPr>
        <w:t>др</w:t>
      </w:r>
      <w:proofErr w:type="gramEnd"/>
      <w:r w:rsidR="009C2C84">
        <w:rPr>
          <w:color w:val="000000"/>
          <w:lang w:eastAsia="ru-RU" w:bidi="ru-RU"/>
        </w:rPr>
        <w:t>угих уровней</w:t>
      </w:r>
      <w:r>
        <w:rPr>
          <w:color w:val="000000"/>
          <w:lang w:eastAsia="ru-RU" w:bidi="ru-RU"/>
        </w:rPr>
        <w:t xml:space="preserve"> бюджета.</w:t>
      </w:r>
    </w:p>
    <w:p w:rsidR="006B58C0" w:rsidRDefault="007708D2" w:rsidP="005E3765">
      <w:pPr>
        <w:pStyle w:val="20"/>
        <w:shd w:val="clear" w:color="auto" w:fill="auto"/>
        <w:tabs>
          <w:tab w:val="left" w:pos="1177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    </w:t>
      </w:r>
      <w:r w:rsidR="005E3765">
        <w:rPr>
          <w:color w:val="000000"/>
          <w:lang w:eastAsia="ru-RU" w:bidi="ru-RU"/>
        </w:rPr>
        <w:t xml:space="preserve">22. </w:t>
      </w:r>
      <w:r w:rsidR="006B58C0">
        <w:rPr>
          <w:color w:val="000000"/>
          <w:lang w:eastAsia="ru-RU" w:bidi="ru-RU"/>
        </w:rPr>
        <w:t>Планирование бюджетных ассигнований на представление межбюд</w:t>
      </w:r>
      <w:r w:rsidR="006B58C0">
        <w:rPr>
          <w:color w:val="000000"/>
          <w:lang w:eastAsia="ru-RU" w:bidi="ru-RU"/>
        </w:rPr>
        <w:softHyphen/>
        <w:t>жетных трансфертов местным бюджетам осуществляется в соответствии с За</w:t>
      </w:r>
      <w:r w:rsidR="006B58C0">
        <w:rPr>
          <w:color w:val="000000"/>
          <w:lang w:eastAsia="ru-RU" w:bidi="ru-RU"/>
        </w:rPr>
        <w:softHyphen/>
        <w:t>коном Брянской области от 13.08.2007 № 126-3 «О межбюджетных отношениях в Брянской области».</w:t>
      </w:r>
    </w:p>
    <w:p w:rsidR="006B58C0" w:rsidRDefault="00FC0500" w:rsidP="00FC0500">
      <w:pPr>
        <w:pStyle w:val="20"/>
        <w:shd w:val="clear" w:color="auto" w:fill="auto"/>
        <w:tabs>
          <w:tab w:val="left" w:pos="1158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     23. </w:t>
      </w:r>
      <w:r w:rsidR="006B58C0">
        <w:rPr>
          <w:color w:val="000000"/>
          <w:lang w:eastAsia="ru-RU" w:bidi="ru-RU"/>
        </w:rPr>
        <w:t>Планирование бюджетных ассигнований на осуществление иных за</w:t>
      </w:r>
      <w:r w:rsidR="006B58C0">
        <w:rPr>
          <w:color w:val="000000"/>
          <w:lang w:eastAsia="ru-RU" w:bidi="ru-RU"/>
        </w:rPr>
        <w:softHyphen/>
        <w:t xml:space="preserve">купок для </w:t>
      </w:r>
      <w:r w:rsidR="006D7284">
        <w:rPr>
          <w:color w:val="000000"/>
          <w:lang w:eastAsia="ru-RU" w:bidi="ru-RU"/>
        </w:rPr>
        <w:t>муниципальных</w:t>
      </w:r>
      <w:r w:rsidR="006B58C0">
        <w:rPr>
          <w:color w:val="000000"/>
          <w:lang w:eastAsia="ru-RU" w:bidi="ru-RU"/>
        </w:rPr>
        <w:t xml:space="preserve"> нужд осуществляется с учетом положений Феде</w:t>
      </w:r>
      <w:r w:rsidR="006B58C0">
        <w:rPr>
          <w:color w:val="000000"/>
          <w:lang w:eastAsia="ru-RU" w:bidi="ru-RU"/>
        </w:rPr>
        <w:softHyphen/>
        <w:t>рального закона от 05.04.2013 № 44-ФЗ «О контрактной системе в сфере заку</w:t>
      </w:r>
      <w:r w:rsidR="006B58C0">
        <w:rPr>
          <w:color w:val="000000"/>
          <w:lang w:eastAsia="ru-RU" w:bidi="ru-RU"/>
        </w:rPr>
        <w:softHyphen/>
        <w:t>пок товаров, работ, услуг для обеспечения государственных и муниципальных нужд».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rPr>
          <w:color w:val="000000"/>
          <w:lang w:eastAsia="ru-RU" w:bidi="ru-RU"/>
        </w:rPr>
        <w:t xml:space="preserve">С целью планирования бюджетных ассигнований на осуществление иных закупок для </w:t>
      </w:r>
      <w:r w:rsidR="009C2C84">
        <w:rPr>
          <w:color w:val="000000"/>
          <w:lang w:eastAsia="ru-RU" w:bidi="ru-RU"/>
        </w:rPr>
        <w:t>муниципальных</w:t>
      </w:r>
      <w:r>
        <w:rPr>
          <w:color w:val="000000"/>
          <w:lang w:eastAsia="ru-RU" w:bidi="ru-RU"/>
        </w:rPr>
        <w:t xml:space="preserve"> нужд (за исключением закупок, осуществляемых в рамках финансового обеспечения деятельности органов </w:t>
      </w:r>
      <w:r w:rsidR="009C2C84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вла</w:t>
      </w:r>
      <w:r>
        <w:rPr>
          <w:color w:val="000000"/>
          <w:lang w:eastAsia="ru-RU" w:bidi="ru-RU"/>
        </w:rPr>
        <w:softHyphen/>
        <w:t xml:space="preserve">сти, </w:t>
      </w:r>
      <w:r w:rsidR="009C2C84">
        <w:rPr>
          <w:color w:val="000000"/>
          <w:lang w:eastAsia="ru-RU" w:bidi="ru-RU"/>
        </w:rPr>
        <w:t>муниципальных</w:t>
      </w:r>
      <w:r>
        <w:rPr>
          <w:color w:val="000000"/>
          <w:lang w:eastAsia="ru-RU" w:bidi="ru-RU"/>
        </w:rPr>
        <w:t xml:space="preserve"> казенных учреждений) главные распорядителя бюджет</w:t>
      </w:r>
      <w:r>
        <w:rPr>
          <w:color w:val="000000"/>
          <w:lang w:eastAsia="ru-RU" w:bidi="ru-RU"/>
        </w:rPr>
        <w:softHyphen/>
        <w:t>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 xml:space="preserve">едставляют в </w:t>
      </w:r>
      <w:r w:rsidR="006D7284">
        <w:rPr>
          <w:color w:val="000000"/>
          <w:lang w:eastAsia="ru-RU" w:bidi="ru-RU"/>
        </w:rPr>
        <w:t>финансовое управление администрации города Фокино</w:t>
      </w:r>
      <w:r>
        <w:rPr>
          <w:color w:val="000000"/>
          <w:lang w:eastAsia="ru-RU" w:bidi="ru-RU"/>
        </w:rPr>
        <w:t xml:space="preserve"> обосно</w:t>
      </w:r>
      <w:r>
        <w:rPr>
          <w:color w:val="000000"/>
          <w:lang w:eastAsia="ru-RU" w:bidi="ru-RU"/>
        </w:rPr>
        <w:softHyphen/>
        <w:t xml:space="preserve">вания бюджетных ассигнований в соответствии с приложением </w:t>
      </w:r>
      <w:r w:rsidR="006D7284">
        <w:rPr>
          <w:color w:val="000000"/>
          <w:lang w:eastAsia="ru-RU" w:bidi="ru-RU"/>
        </w:rPr>
        <w:t>7</w:t>
      </w:r>
      <w:r>
        <w:rPr>
          <w:color w:val="000000"/>
          <w:lang w:eastAsia="ru-RU" w:bidi="ru-RU"/>
        </w:rPr>
        <w:t xml:space="preserve"> к настоящей методике.</w:t>
      </w:r>
    </w:p>
    <w:p w:rsidR="006B58C0" w:rsidRDefault="006B58C0" w:rsidP="006B58C0">
      <w:pPr>
        <w:pStyle w:val="20"/>
        <w:shd w:val="clear" w:color="auto" w:fill="auto"/>
        <w:spacing w:before="0" w:after="0" w:line="322" w:lineRule="exact"/>
        <w:ind w:firstLine="74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 xml:space="preserve">Обоснования бюджетных ассигнований на осуществление иных закупок для </w:t>
      </w:r>
      <w:r w:rsidR="006D7284">
        <w:rPr>
          <w:color w:val="000000"/>
          <w:lang w:eastAsia="ru-RU" w:bidi="ru-RU"/>
        </w:rPr>
        <w:t>муниципальных</w:t>
      </w:r>
      <w:r>
        <w:rPr>
          <w:color w:val="000000"/>
          <w:lang w:eastAsia="ru-RU" w:bidi="ru-RU"/>
        </w:rPr>
        <w:t xml:space="preserve"> нужд представляются совместно с финансово-экономи</w:t>
      </w:r>
      <w:r>
        <w:rPr>
          <w:color w:val="000000"/>
          <w:lang w:eastAsia="ru-RU" w:bidi="ru-RU"/>
        </w:rPr>
        <w:softHyphen/>
        <w:t>ческими обоснования планируемых закупок, содержащими расчеты, подтвер</w:t>
      </w:r>
      <w:r>
        <w:rPr>
          <w:color w:val="000000"/>
          <w:lang w:eastAsia="ru-RU" w:bidi="ru-RU"/>
        </w:rPr>
        <w:softHyphen/>
        <w:t xml:space="preserve">ждающими размеры </w:t>
      </w:r>
      <w:r>
        <w:rPr>
          <w:color w:val="000000"/>
          <w:lang w:eastAsia="ru-RU" w:bidi="ru-RU"/>
        </w:rPr>
        <w:lastRenderedPageBreak/>
        <w:t>ассигнований, необходимых для осуществления закупок.</w:t>
      </w:r>
      <w:proofErr w:type="gramEnd"/>
    </w:p>
    <w:p w:rsidR="00FC0500" w:rsidRDefault="00FC0500" w:rsidP="006B58C0">
      <w:pPr>
        <w:pStyle w:val="20"/>
        <w:shd w:val="clear" w:color="auto" w:fill="auto"/>
        <w:spacing w:before="0" w:after="0" w:line="322" w:lineRule="exact"/>
        <w:ind w:firstLine="740"/>
        <w:jc w:val="both"/>
        <w:rPr>
          <w:color w:val="000000"/>
          <w:lang w:eastAsia="ru-RU" w:bidi="ru-RU"/>
        </w:rPr>
      </w:pPr>
    </w:p>
    <w:p w:rsidR="00FC0500" w:rsidRDefault="00FC0500" w:rsidP="006B58C0">
      <w:pPr>
        <w:pStyle w:val="20"/>
        <w:shd w:val="clear" w:color="auto" w:fill="auto"/>
        <w:spacing w:before="0" w:after="0" w:line="32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val="en-US" w:eastAsia="ru-RU" w:bidi="ru-RU"/>
        </w:rPr>
        <w:t>IV</w:t>
      </w:r>
      <w:r>
        <w:rPr>
          <w:color w:val="000000"/>
          <w:lang w:eastAsia="ru-RU" w:bidi="ru-RU"/>
        </w:rPr>
        <w:t>. Методические указания по подготовке пояснительной записки к проекту бюджета городского округа «город Фокино» на очередной финансовый год и на плановый период</w:t>
      </w:r>
      <w:r w:rsidR="006431D9">
        <w:rPr>
          <w:color w:val="000000"/>
          <w:lang w:eastAsia="ru-RU" w:bidi="ru-RU"/>
        </w:rPr>
        <w:t>.</w:t>
      </w:r>
    </w:p>
    <w:p w:rsidR="006431D9" w:rsidRDefault="006431D9" w:rsidP="006431D9">
      <w:pPr>
        <w:pStyle w:val="20"/>
        <w:shd w:val="clear" w:color="auto" w:fill="auto"/>
        <w:spacing w:before="0" w:after="0" w:line="322" w:lineRule="exact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24. В пояснительной записке к проекту бюджета городского округа «город Фокино» по каждому главному распорядителю бюджетных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иводится краткая характеристика:</w:t>
      </w:r>
    </w:p>
    <w:p w:rsidR="006431D9" w:rsidRDefault="006431D9" w:rsidP="006431D9">
      <w:pPr>
        <w:pStyle w:val="20"/>
        <w:shd w:val="clear" w:color="auto" w:fill="auto"/>
        <w:spacing w:before="0" w:after="0" w:line="322" w:lineRule="exact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функций, целей и задач деятельности главного распорядителя бюджетных средств;</w:t>
      </w:r>
    </w:p>
    <w:p w:rsidR="006431D9" w:rsidRDefault="006431D9" w:rsidP="006431D9">
      <w:pPr>
        <w:pStyle w:val="20"/>
        <w:shd w:val="clear" w:color="auto" w:fill="auto"/>
        <w:spacing w:before="0" w:after="0" w:line="322" w:lineRule="exact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количество находящихся в его ведении муниципальных учреждений;</w:t>
      </w:r>
    </w:p>
    <w:p w:rsidR="006431D9" w:rsidRDefault="006431D9" w:rsidP="006431D9">
      <w:pPr>
        <w:pStyle w:val="20"/>
        <w:shd w:val="clear" w:color="auto" w:fill="auto"/>
        <w:spacing w:before="0" w:after="0" w:line="322" w:lineRule="exact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состава и объемов бюджетных ассигнований бюджета городского округа «город Фокино», предусмотренных главному распорядителю на очередной финансовый год и на плановый период в разрезе целевых статей расходов бюджета.</w:t>
      </w:r>
    </w:p>
    <w:p w:rsidR="006431D9" w:rsidRDefault="006431D9" w:rsidP="006431D9">
      <w:pPr>
        <w:pStyle w:val="20"/>
        <w:shd w:val="clear" w:color="auto" w:fill="auto"/>
        <w:spacing w:before="0" w:after="0" w:line="322" w:lineRule="exact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В пояснительной записке приводятся конкретные особенности и факторы, оказывающие влияние на планирование бюджетных ассигнований, в том числе:</w:t>
      </w:r>
    </w:p>
    <w:p w:rsidR="006431D9" w:rsidRDefault="006431D9" w:rsidP="006431D9">
      <w:pPr>
        <w:pStyle w:val="20"/>
        <w:shd w:val="clear" w:color="auto" w:fill="auto"/>
        <w:spacing w:before="0" w:after="0" w:line="322" w:lineRule="exact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перераспределение расходных полномочий, изменение механизмов реализации отдельных мероприятий, реализация новых мероприятий, результаты оптимизации, повышение эффективности бюджетных расходов. Указываются планируемые в очередном финансовом году и плановом периоде ожидаемые конечные результаты использования бюджетных ассигнований в соответствии с перечнем показателей (индикаторов) муниципальных программ города Фокино.</w:t>
      </w:r>
    </w:p>
    <w:p w:rsidR="006B58C0" w:rsidRDefault="007708D2" w:rsidP="00FC0500">
      <w:pPr>
        <w:pStyle w:val="20"/>
        <w:shd w:val="clear" w:color="auto" w:fill="auto"/>
        <w:tabs>
          <w:tab w:val="left" w:pos="1234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     </w:t>
      </w:r>
      <w:bookmarkStart w:id="1" w:name="_GoBack"/>
      <w:bookmarkEnd w:id="1"/>
      <w:r w:rsidR="006431D9">
        <w:rPr>
          <w:color w:val="000000"/>
          <w:lang w:eastAsia="ru-RU" w:bidi="ru-RU"/>
        </w:rPr>
        <w:t>25</w:t>
      </w:r>
      <w:r w:rsidR="00FC0500">
        <w:rPr>
          <w:color w:val="000000"/>
          <w:lang w:eastAsia="ru-RU" w:bidi="ru-RU"/>
        </w:rPr>
        <w:t xml:space="preserve">. </w:t>
      </w:r>
      <w:r w:rsidR="006B58C0">
        <w:rPr>
          <w:color w:val="000000"/>
          <w:lang w:eastAsia="ru-RU" w:bidi="ru-RU"/>
        </w:rPr>
        <w:t xml:space="preserve">Общий объем пояснительной записки по главному распорядителю бюджетных средств не должен превышать 10 страниц. Пояснительная записка представляется в </w:t>
      </w:r>
      <w:r w:rsidR="00CE5296">
        <w:rPr>
          <w:color w:val="000000"/>
          <w:lang w:eastAsia="ru-RU" w:bidi="ru-RU"/>
        </w:rPr>
        <w:t>Финансовое управление администрации города Фокино</w:t>
      </w:r>
      <w:r w:rsidR="006B58C0">
        <w:rPr>
          <w:color w:val="000000"/>
          <w:lang w:eastAsia="ru-RU" w:bidi="ru-RU"/>
        </w:rPr>
        <w:t xml:space="preserve"> на бумажном и электронном носителе.</w:t>
      </w:r>
    </w:p>
    <w:p w:rsidR="006B58C0" w:rsidRDefault="006B58C0"/>
    <w:sectPr w:rsidR="006B58C0" w:rsidSect="00CE5296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E98"/>
    <w:multiLevelType w:val="multilevel"/>
    <w:tmpl w:val="2660A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F66D7"/>
    <w:multiLevelType w:val="multilevel"/>
    <w:tmpl w:val="2660A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7119B"/>
    <w:multiLevelType w:val="multilevel"/>
    <w:tmpl w:val="101E96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135D7C"/>
    <w:multiLevelType w:val="multilevel"/>
    <w:tmpl w:val="2660A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57D97"/>
    <w:multiLevelType w:val="multilevel"/>
    <w:tmpl w:val="C7325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A3448E"/>
    <w:multiLevelType w:val="multilevel"/>
    <w:tmpl w:val="2660A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9157FC"/>
    <w:multiLevelType w:val="multilevel"/>
    <w:tmpl w:val="2660A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5305CE"/>
    <w:multiLevelType w:val="multilevel"/>
    <w:tmpl w:val="2660A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BC"/>
    <w:rsid w:val="00066AE8"/>
    <w:rsid w:val="001319D3"/>
    <w:rsid w:val="00247F5C"/>
    <w:rsid w:val="002C2BDD"/>
    <w:rsid w:val="00380F46"/>
    <w:rsid w:val="003D19A6"/>
    <w:rsid w:val="004E5517"/>
    <w:rsid w:val="005E3765"/>
    <w:rsid w:val="006431D9"/>
    <w:rsid w:val="006B58C0"/>
    <w:rsid w:val="006D7284"/>
    <w:rsid w:val="007708D2"/>
    <w:rsid w:val="008F1F67"/>
    <w:rsid w:val="009654BC"/>
    <w:rsid w:val="009C2C84"/>
    <w:rsid w:val="00A1312D"/>
    <w:rsid w:val="00A43BDD"/>
    <w:rsid w:val="00CE5296"/>
    <w:rsid w:val="00CF73BC"/>
    <w:rsid w:val="00E175E9"/>
    <w:rsid w:val="00E47D4E"/>
    <w:rsid w:val="00E832B1"/>
    <w:rsid w:val="00F9379C"/>
    <w:rsid w:val="00FB5355"/>
    <w:rsid w:val="00FC0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58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58C0"/>
    <w:pPr>
      <w:widowControl w:val="0"/>
      <w:shd w:val="clear" w:color="auto" w:fill="FFFFFF"/>
      <w:spacing w:before="240" w:after="480" w:line="0" w:lineRule="atLeast"/>
      <w:ind w:hanging="6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Колонтитул_"/>
    <w:basedOn w:val="a0"/>
    <w:link w:val="a4"/>
    <w:rsid w:val="006B58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6B58C0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58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58C0"/>
    <w:pPr>
      <w:widowControl w:val="0"/>
      <w:shd w:val="clear" w:color="auto" w:fill="FFFFFF"/>
      <w:spacing w:before="240" w:after="480" w:line="0" w:lineRule="atLeast"/>
      <w:ind w:hanging="6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Колонтитул_"/>
    <w:basedOn w:val="a0"/>
    <w:link w:val="a4"/>
    <w:rsid w:val="006B58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6B58C0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340E-995B-4E71-95DB-D60AF621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2016-08-19T08:39:00Z</cp:lastPrinted>
  <dcterms:created xsi:type="dcterms:W3CDTF">2016-08-18T12:09:00Z</dcterms:created>
  <dcterms:modified xsi:type="dcterms:W3CDTF">2016-08-19T08:39:00Z</dcterms:modified>
</cp:coreProperties>
</file>