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EF8" w:rsidRDefault="00723EF8" w:rsidP="00360A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60ABF" w:rsidRDefault="00360ABF" w:rsidP="00360AB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63F" w:rsidRPr="005636CC" w:rsidRDefault="004B463F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36CC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A3732" w:rsidRPr="004A29BB" w:rsidRDefault="00AA3732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B463F" w:rsidRDefault="00464B84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 </w:t>
      </w:r>
      <w:r w:rsidR="00BE6DAE">
        <w:rPr>
          <w:rFonts w:ascii="Times New Roman" w:hAnsi="Times New Roman" w:cs="Times New Roman"/>
          <w:sz w:val="28"/>
          <w:szCs w:val="28"/>
        </w:rPr>
        <w:t>Решения</w:t>
      </w:r>
      <w:r w:rsidR="00AA3732" w:rsidRPr="004A29B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FE1056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E1056">
        <w:rPr>
          <w:rFonts w:ascii="Times New Roman" w:hAnsi="Times New Roman" w:cs="Times New Roman"/>
          <w:sz w:val="28"/>
          <w:szCs w:val="28"/>
        </w:rPr>
        <w:t xml:space="preserve">а  город Фокино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 w:rsidR="00BE6DAE" w:rsidRPr="00AA3732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</w:t>
      </w:r>
      <w:r w:rsidR="00AA3732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FE1056">
        <w:rPr>
          <w:rFonts w:ascii="Times New Roman" w:hAnsi="Times New Roman" w:cs="Times New Roman"/>
          <w:sz w:val="28"/>
          <w:szCs w:val="28"/>
        </w:rPr>
        <w:t xml:space="preserve">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E6DAE"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FE76F7" w:rsidP="0033333A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DAE">
        <w:rPr>
          <w:rFonts w:ascii="Times New Roman" w:hAnsi="Times New Roman" w:cs="Times New Roman"/>
          <w:sz w:val="28"/>
          <w:szCs w:val="28"/>
        </w:rPr>
        <w:t>Основные направления налоговой</w:t>
      </w:r>
      <w:r w:rsidR="00464B84">
        <w:rPr>
          <w:rFonts w:ascii="Times New Roman" w:hAnsi="Times New Roman" w:cs="Times New Roman"/>
          <w:sz w:val="28"/>
          <w:szCs w:val="28"/>
        </w:rPr>
        <w:t xml:space="preserve"> </w:t>
      </w:r>
      <w:r w:rsidRPr="00BE6DAE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и </w:t>
      </w:r>
      <w:r w:rsidR="00464B84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бюджетной политики 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3333A">
        <w:rPr>
          <w:rFonts w:ascii="Times New Roman" w:hAnsi="Times New Roman" w:cs="Times New Roman"/>
          <w:sz w:val="28"/>
          <w:szCs w:val="28"/>
        </w:rPr>
        <w:t xml:space="preserve">. </w:t>
      </w:r>
      <w:r w:rsidR="0033333A" w:rsidRPr="0033333A">
        <w:rPr>
          <w:rFonts w:ascii="Times New Roman" w:hAnsi="Times New Roman" w:cs="Times New Roman"/>
          <w:sz w:val="28"/>
          <w:szCs w:val="28"/>
        </w:rPr>
        <w:t xml:space="preserve">Основные направления долговой политики </w:t>
      </w:r>
      <w:r w:rsidR="0033333A">
        <w:rPr>
          <w:rFonts w:ascii="Times New Roman" w:hAnsi="Times New Roman" w:cs="Times New Roman"/>
          <w:sz w:val="28"/>
          <w:szCs w:val="28"/>
        </w:rPr>
        <w:t xml:space="preserve"> </w:t>
      </w:r>
      <w:r w:rsidR="0033333A" w:rsidRPr="0033333A">
        <w:rPr>
          <w:rFonts w:ascii="Times New Roman" w:hAnsi="Times New Roman" w:cs="Times New Roman"/>
          <w:sz w:val="28"/>
          <w:szCs w:val="28"/>
        </w:rPr>
        <w:t>муниципального</w:t>
      </w:r>
      <w:r w:rsidR="0033333A">
        <w:rPr>
          <w:rFonts w:ascii="Times New Roman" w:hAnsi="Times New Roman" w:cs="Times New Roman"/>
          <w:sz w:val="28"/>
          <w:szCs w:val="28"/>
        </w:rPr>
        <w:t xml:space="preserve"> </w:t>
      </w:r>
      <w:r w:rsidR="0033333A" w:rsidRPr="0033333A">
        <w:rPr>
          <w:rFonts w:ascii="Times New Roman" w:hAnsi="Times New Roman" w:cs="Times New Roman"/>
          <w:sz w:val="28"/>
          <w:szCs w:val="28"/>
        </w:rPr>
        <w:t xml:space="preserve">образования городского округа город Фокино Брянской области </w:t>
      </w:r>
      <w:r w:rsidR="0033333A">
        <w:rPr>
          <w:rFonts w:ascii="Times New Roman" w:hAnsi="Times New Roman" w:cs="Times New Roman"/>
          <w:sz w:val="28"/>
          <w:szCs w:val="28"/>
        </w:rPr>
        <w:t xml:space="preserve"> </w:t>
      </w:r>
      <w:r w:rsidR="0033333A" w:rsidRPr="0033333A">
        <w:rPr>
          <w:rFonts w:ascii="Times New Roman" w:hAnsi="Times New Roman" w:cs="Times New Roman"/>
          <w:sz w:val="28"/>
          <w:szCs w:val="28"/>
        </w:rPr>
        <w:t>на 2020 год и плановый период 2021 и 2022 годов</w:t>
      </w:r>
      <w:r w:rsidR="0033333A">
        <w:rPr>
          <w:rFonts w:ascii="Times New Roman" w:hAnsi="Times New Roman" w:cs="Times New Roman"/>
          <w:sz w:val="28"/>
          <w:szCs w:val="28"/>
        </w:rPr>
        <w:t>;</w:t>
      </w:r>
    </w:p>
    <w:p w:rsidR="0033333A" w:rsidRPr="0033333A" w:rsidRDefault="0033333A" w:rsidP="003333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732"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</w:t>
      </w:r>
      <w:r w:rsidR="00DE05D2">
        <w:rPr>
          <w:rFonts w:ascii="Times New Roman" w:hAnsi="Times New Roman" w:cs="Times New Roman"/>
          <w:sz w:val="28"/>
          <w:szCs w:val="28"/>
        </w:rPr>
        <w:t>ого развития городского округа город Фокино Брянской области</w:t>
      </w:r>
      <w:r w:rsidRPr="00AA3732">
        <w:rPr>
          <w:rFonts w:ascii="Times New Roman" w:hAnsi="Times New Roman" w:cs="Times New Roman"/>
          <w:sz w:val="28"/>
          <w:szCs w:val="28"/>
        </w:rPr>
        <w:t xml:space="preserve">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29BB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="00FE1056">
        <w:rPr>
          <w:rFonts w:ascii="Times New Roman" w:hAnsi="Times New Roman" w:cs="Times New Roman"/>
          <w:sz w:val="28"/>
          <w:szCs w:val="28"/>
        </w:rPr>
        <w:t>городского округа город Фокино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 w:rsidR="00DE05D2" w:rsidRPr="00AA3732"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основных характеристик (общий объём доходов, общий объём расходов, дефицита</w:t>
      </w:r>
      <w:r w:rsidR="00FE105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E1056">
        <w:rPr>
          <w:rFonts w:ascii="Times New Roman" w:hAnsi="Times New Roman" w:cs="Times New Roman"/>
          <w:sz w:val="28"/>
          <w:szCs w:val="28"/>
        </w:rPr>
        <w:t>городского  округа  город Фокино</w:t>
      </w:r>
      <w:r w:rsidR="00DE05D2" w:rsidRPr="00DE05D2">
        <w:rPr>
          <w:rFonts w:ascii="Times New Roman" w:hAnsi="Times New Roman" w:cs="Times New Roman"/>
          <w:sz w:val="28"/>
          <w:szCs w:val="28"/>
        </w:rPr>
        <w:t xml:space="preserve">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P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ABF" w:rsidRDefault="00F23129" w:rsidP="00360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0ABF">
        <w:rPr>
          <w:rFonts w:ascii="Times New Roman" w:hAnsi="Times New Roman" w:cs="Times New Roman"/>
          <w:sz w:val="28"/>
          <w:szCs w:val="28"/>
        </w:rPr>
        <w:t xml:space="preserve">Пояснительная записка к </w:t>
      </w:r>
      <w:r w:rsidR="00BE6DAE" w:rsidRPr="00360ABF">
        <w:rPr>
          <w:rFonts w:ascii="Times New Roman" w:hAnsi="Times New Roman" w:cs="Times New Roman"/>
          <w:sz w:val="28"/>
          <w:szCs w:val="28"/>
        </w:rPr>
        <w:t>проекту бюджета</w:t>
      </w:r>
      <w:r w:rsidR="00FE76F7" w:rsidRPr="00360ABF">
        <w:rPr>
          <w:rFonts w:ascii="Times New Roman" w:hAnsi="Times New Roman" w:cs="Times New Roman"/>
          <w:sz w:val="28"/>
          <w:szCs w:val="28"/>
        </w:rPr>
        <w:t xml:space="preserve"> </w:t>
      </w:r>
      <w:r w:rsidR="00FE1056">
        <w:rPr>
          <w:rFonts w:ascii="Times New Roman" w:hAnsi="Times New Roman" w:cs="Times New Roman"/>
          <w:sz w:val="28"/>
          <w:szCs w:val="28"/>
        </w:rPr>
        <w:t>городского  округа  город Фокино</w:t>
      </w:r>
      <w:r w:rsidR="00DE05D2" w:rsidRPr="00DE05D2">
        <w:rPr>
          <w:rFonts w:ascii="Times New Roman" w:hAnsi="Times New Roman" w:cs="Times New Roman"/>
          <w:sz w:val="28"/>
          <w:szCs w:val="28"/>
        </w:rPr>
        <w:t xml:space="preserve">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 w:rsidR="00FE1056"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AA3732"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60ABF">
        <w:rPr>
          <w:rFonts w:ascii="Times New Roman" w:hAnsi="Times New Roman" w:cs="Times New Roman"/>
          <w:sz w:val="28"/>
          <w:szCs w:val="28"/>
        </w:rPr>
        <w:t>;</w:t>
      </w:r>
    </w:p>
    <w:p w:rsidR="00311736" w:rsidRPr="00360ABF" w:rsidRDefault="00311736" w:rsidP="00360ABF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489B" w:rsidRDefault="002D489B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к </w:t>
      </w:r>
      <w:r w:rsidR="004C31E2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60ABF">
        <w:rPr>
          <w:rFonts w:ascii="Times New Roman" w:hAnsi="Times New Roman" w:cs="Times New Roman"/>
          <w:sz w:val="28"/>
          <w:szCs w:val="28"/>
        </w:rPr>
        <w:t>;</w:t>
      </w:r>
      <w:r w:rsidRPr="004C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89B" w:rsidRPr="00BE6DAE" w:rsidRDefault="002D489B" w:rsidP="005636CC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на 1 января года, следующего за очередным финансовым годом </w:t>
      </w:r>
      <w:r w:rsidR="00060FBD">
        <w:rPr>
          <w:rFonts w:ascii="Times New Roman" w:hAnsi="Times New Roman" w:cs="Times New Roman"/>
          <w:sz w:val="28"/>
          <w:szCs w:val="28"/>
        </w:rPr>
        <w:t xml:space="preserve"> и каждым годом планового периода;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0FBD" w:rsidRDefault="00060FBD" w:rsidP="005636C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6F7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FE76F7">
        <w:rPr>
          <w:rFonts w:ascii="Times New Roman" w:hAnsi="Times New Roman" w:cs="Times New Roman"/>
          <w:sz w:val="28"/>
          <w:szCs w:val="28"/>
        </w:rPr>
        <w:t xml:space="preserve"> текущий финансовый</w:t>
      </w:r>
      <w:r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636CC" w:rsidRDefault="005636CC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Предложения по индексации минимальных размеров пособий и других обязательных социальных выплат;</w:t>
      </w:r>
    </w:p>
    <w:p w:rsidR="005636CC" w:rsidRDefault="005636CC" w:rsidP="005636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5636CC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3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публичных нормативных обязательств (</w:t>
      </w:r>
      <w:r w:rsidRPr="003645F3">
        <w:rPr>
          <w:rFonts w:ascii="Times New Roman" w:hAnsi="Times New Roman" w:cs="Times New Roman"/>
          <w:sz w:val="28"/>
          <w:szCs w:val="28"/>
        </w:rPr>
        <w:t>ПНО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645F3">
        <w:rPr>
          <w:rFonts w:ascii="Times New Roman" w:hAnsi="Times New Roman" w:cs="Times New Roman"/>
          <w:sz w:val="28"/>
          <w:szCs w:val="28"/>
        </w:rPr>
        <w:t xml:space="preserve"> и расчеты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ABF" w:rsidRDefault="005636CC" w:rsidP="0033333A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0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Реестр источников доходов </w:t>
      </w:r>
      <w:r w:rsidR="00360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60ABF">
        <w:rPr>
          <w:rFonts w:ascii="Times New Roman" w:hAnsi="Times New Roman" w:cs="Times New Roman"/>
          <w:sz w:val="28"/>
          <w:szCs w:val="28"/>
        </w:rPr>
        <w:t>;</w:t>
      </w:r>
    </w:p>
    <w:p w:rsidR="00360ABF" w:rsidRDefault="00360ABF" w:rsidP="003333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5636CC" w:rsidP="0033333A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ABF">
        <w:rPr>
          <w:rFonts w:ascii="Times New Roman" w:hAnsi="Times New Roman" w:cs="Times New Roman"/>
          <w:sz w:val="28"/>
          <w:szCs w:val="28"/>
        </w:rPr>
        <w:t xml:space="preserve"> Перечень муниципальных программ (</w:t>
      </w:r>
      <w:r w:rsidR="00DE05D2">
        <w:rPr>
          <w:rFonts w:ascii="Times New Roman" w:hAnsi="Times New Roman" w:cs="Times New Roman"/>
          <w:sz w:val="28"/>
          <w:szCs w:val="28"/>
        </w:rPr>
        <w:t>подпрограмм) городского округа город Фокино Брянской области</w:t>
      </w:r>
      <w:r w:rsidRPr="00360ABF"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33333A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5B5">
        <w:rPr>
          <w:rFonts w:ascii="Times New Roman" w:hAnsi="Times New Roman" w:cs="Times New Roman"/>
          <w:sz w:val="28"/>
          <w:szCs w:val="28"/>
        </w:rPr>
        <w:t>Паспорта муниципальных программ согласно утверждённого перечня</w:t>
      </w:r>
    </w:p>
    <w:p w:rsidR="005636CC" w:rsidRDefault="005636CC" w:rsidP="005636CC">
      <w:pPr>
        <w:jc w:val="both"/>
        <w:rPr>
          <w:szCs w:val="28"/>
          <w:lang w:val="ru-RU"/>
        </w:rPr>
      </w:pPr>
    </w:p>
    <w:p w:rsidR="00FE76F7" w:rsidRDefault="00FE76F7" w:rsidP="00360A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E76F7" w:rsidSect="00464B84">
      <w:pgSz w:w="11906" w:h="16838"/>
      <w:pgMar w:top="0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6771"/>
    <w:multiLevelType w:val="hybridMultilevel"/>
    <w:tmpl w:val="C9EE6B60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505232"/>
    <w:multiLevelType w:val="hybridMultilevel"/>
    <w:tmpl w:val="68DE6DE8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B26926"/>
    <w:multiLevelType w:val="hybridMultilevel"/>
    <w:tmpl w:val="C41A9CFE"/>
    <w:lvl w:ilvl="0" w:tplc="3BAE11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>
    <w:nsid w:val="62245A13"/>
    <w:multiLevelType w:val="hybridMultilevel"/>
    <w:tmpl w:val="410E3732"/>
    <w:lvl w:ilvl="0" w:tplc="8D7E8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1DB"/>
    <w:rsid w:val="00060FBD"/>
    <w:rsid w:val="0009646D"/>
    <w:rsid w:val="000F75BB"/>
    <w:rsid w:val="001552C9"/>
    <w:rsid w:val="00164385"/>
    <w:rsid w:val="00176ECE"/>
    <w:rsid w:val="0017776C"/>
    <w:rsid w:val="001A6361"/>
    <w:rsid w:val="00220236"/>
    <w:rsid w:val="002601DB"/>
    <w:rsid w:val="002C4017"/>
    <w:rsid w:val="002D489B"/>
    <w:rsid w:val="00311736"/>
    <w:rsid w:val="0033333A"/>
    <w:rsid w:val="00353F48"/>
    <w:rsid w:val="00360ABF"/>
    <w:rsid w:val="0036139E"/>
    <w:rsid w:val="003645F3"/>
    <w:rsid w:val="003878BC"/>
    <w:rsid w:val="003D65E6"/>
    <w:rsid w:val="004050B3"/>
    <w:rsid w:val="00424D44"/>
    <w:rsid w:val="00464B84"/>
    <w:rsid w:val="0048755F"/>
    <w:rsid w:val="004A29BB"/>
    <w:rsid w:val="004B463F"/>
    <w:rsid w:val="004C31E2"/>
    <w:rsid w:val="004C3BE1"/>
    <w:rsid w:val="0050264F"/>
    <w:rsid w:val="005053F5"/>
    <w:rsid w:val="005636CC"/>
    <w:rsid w:val="00583936"/>
    <w:rsid w:val="00585251"/>
    <w:rsid w:val="005E7522"/>
    <w:rsid w:val="005F1A29"/>
    <w:rsid w:val="006140D9"/>
    <w:rsid w:val="00620553"/>
    <w:rsid w:val="00671EB5"/>
    <w:rsid w:val="006B12C2"/>
    <w:rsid w:val="006E3BAB"/>
    <w:rsid w:val="00701128"/>
    <w:rsid w:val="00723EF8"/>
    <w:rsid w:val="007320E2"/>
    <w:rsid w:val="00761E30"/>
    <w:rsid w:val="007805B5"/>
    <w:rsid w:val="007C7D5D"/>
    <w:rsid w:val="00941440"/>
    <w:rsid w:val="009913C2"/>
    <w:rsid w:val="009F44BC"/>
    <w:rsid w:val="00A662E6"/>
    <w:rsid w:val="00A811BB"/>
    <w:rsid w:val="00AA3732"/>
    <w:rsid w:val="00AE726F"/>
    <w:rsid w:val="00AF3FEB"/>
    <w:rsid w:val="00BE1DCA"/>
    <w:rsid w:val="00BE6DAE"/>
    <w:rsid w:val="00C44E1B"/>
    <w:rsid w:val="00C668A3"/>
    <w:rsid w:val="00C94DF6"/>
    <w:rsid w:val="00D751B6"/>
    <w:rsid w:val="00DA0293"/>
    <w:rsid w:val="00DB6155"/>
    <w:rsid w:val="00DE05D2"/>
    <w:rsid w:val="00E11E6C"/>
    <w:rsid w:val="00E316F7"/>
    <w:rsid w:val="00E3269D"/>
    <w:rsid w:val="00E96501"/>
    <w:rsid w:val="00EA5D39"/>
    <w:rsid w:val="00EB44FB"/>
    <w:rsid w:val="00EC385F"/>
    <w:rsid w:val="00F23129"/>
    <w:rsid w:val="00F526FC"/>
    <w:rsid w:val="00F57E3D"/>
    <w:rsid w:val="00F75959"/>
    <w:rsid w:val="00FE1056"/>
    <w:rsid w:val="00FE3EFE"/>
    <w:rsid w:val="00FE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Normal">
    <w:name w:val="ConsNormal"/>
    <w:rsid w:val="00364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rsid w:val="00AA3732"/>
    <w:pPr>
      <w:spacing w:before="100" w:beforeAutospacing="1" w:after="100" w:afterAutospacing="1"/>
    </w:pPr>
    <w:rPr>
      <w:sz w:val="24"/>
      <w:lang w:val="ru-RU" w:eastAsia="ru-RU"/>
    </w:rPr>
  </w:style>
  <w:style w:type="character" w:styleId="a7">
    <w:name w:val="Strong"/>
    <w:qFormat/>
    <w:rsid w:val="00AA37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2019-11-18T09:40:00Z</cp:lastPrinted>
  <dcterms:created xsi:type="dcterms:W3CDTF">2013-11-08T05:05:00Z</dcterms:created>
  <dcterms:modified xsi:type="dcterms:W3CDTF">2019-11-14T07:11:00Z</dcterms:modified>
</cp:coreProperties>
</file>