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12" w:rsidRDefault="00A46412" w:rsidP="006D0A5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6412" w:rsidRPr="006D0A5B" w:rsidRDefault="00A46412" w:rsidP="006B4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0A5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46412" w:rsidRPr="006D0A5B" w:rsidRDefault="00A46412" w:rsidP="006D0A5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0A5B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A46412" w:rsidRPr="006D0A5B" w:rsidRDefault="00A46412" w:rsidP="006D0A5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0A5B"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A46412" w:rsidRPr="006D0A5B" w:rsidRDefault="00A46412" w:rsidP="006D0A5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0A5B"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 w:rsidRPr="006D0A5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D0A5B">
        <w:rPr>
          <w:rFonts w:ascii="Times New Roman" w:hAnsi="Times New Roman" w:cs="Times New Roman"/>
          <w:sz w:val="28"/>
          <w:szCs w:val="28"/>
        </w:rPr>
        <w:t>. Фокино)</w:t>
      </w:r>
    </w:p>
    <w:p w:rsidR="00A46412" w:rsidRPr="006D0A5B" w:rsidRDefault="00A46412" w:rsidP="006D0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412" w:rsidRPr="006D0A5B" w:rsidRDefault="00A46412" w:rsidP="006B4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0A5B">
        <w:rPr>
          <w:rFonts w:ascii="Times New Roman" w:hAnsi="Times New Roman"/>
          <w:sz w:val="28"/>
          <w:szCs w:val="28"/>
        </w:rPr>
        <w:t>ПОСТАНОВЛЕНИЕ</w:t>
      </w:r>
    </w:p>
    <w:p w:rsidR="00A46412" w:rsidRPr="006D0A5B" w:rsidRDefault="00A46412" w:rsidP="006D0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412" w:rsidRPr="006D0A5B" w:rsidRDefault="00A46412" w:rsidP="006D0A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412" w:rsidRPr="000D3025" w:rsidRDefault="00A46412" w:rsidP="006D0A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" 15 "  октября  2013г.                                                                                                    </w:t>
      </w:r>
    </w:p>
    <w:p w:rsidR="00A46412" w:rsidRPr="000D3025" w:rsidRDefault="00A46412" w:rsidP="006D0A5B">
      <w:pPr>
        <w:spacing w:after="0" w:line="240" w:lineRule="auto"/>
        <w:rPr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№  730  - </w:t>
      </w:r>
      <w:proofErr w:type="gramStart"/>
      <w:r w:rsidRPr="000D3025">
        <w:rPr>
          <w:rFonts w:ascii="Times New Roman" w:hAnsi="Times New Roman"/>
          <w:sz w:val="24"/>
          <w:szCs w:val="24"/>
        </w:rPr>
        <w:t>П</w:t>
      </w:r>
      <w:proofErr w:type="gramEnd"/>
      <w:r w:rsidRPr="000D3025">
        <w:rPr>
          <w:rFonts w:ascii="Times New Roman" w:hAnsi="Times New Roman"/>
          <w:sz w:val="24"/>
          <w:szCs w:val="24"/>
        </w:rPr>
        <w:t xml:space="preserve">                </w:t>
      </w:r>
      <w:r w:rsidRPr="000D3025">
        <w:rPr>
          <w:rFonts w:ascii="Times New Roman" w:hAnsi="Times New Roman"/>
          <w:sz w:val="24"/>
          <w:szCs w:val="24"/>
        </w:rPr>
        <w:tab/>
      </w:r>
      <w:r w:rsidRPr="000D3025">
        <w:rPr>
          <w:rFonts w:ascii="Times New Roman" w:hAnsi="Times New Roman"/>
          <w:sz w:val="24"/>
          <w:szCs w:val="24"/>
        </w:rPr>
        <w:tab/>
      </w:r>
      <w:r w:rsidRPr="000D3025">
        <w:rPr>
          <w:rFonts w:ascii="Times New Roman" w:hAnsi="Times New Roman"/>
          <w:sz w:val="24"/>
          <w:szCs w:val="24"/>
        </w:rPr>
        <w:tab/>
      </w:r>
      <w:r w:rsidRPr="000D3025">
        <w:rPr>
          <w:rFonts w:ascii="Times New Roman" w:hAnsi="Times New Roman"/>
          <w:sz w:val="24"/>
          <w:szCs w:val="24"/>
        </w:rPr>
        <w:tab/>
      </w:r>
      <w:r w:rsidRPr="000D3025">
        <w:rPr>
          <w:sz w:val="24"/>
          <w:szCs w:val="24"/>
        </w:rPr>
        <w:tab/>
      </w:r>
      <w:r w:rsidRPr="000D3025">
        <w:rPr>
          <w:sz w:val="24"/>
          <w:szCs w:val="24"/>
        </w:rPr>
        <w:tab/>
      </w:r>
      <w:r w:rsidRPr="000D3025">
        <w:rPr>
          <w:sz w:val="24"/>
          <w:szCs w:val="24"/>
        </w:rPr>
        <w:tab/>
      </w:r>
      <w:r w:rsidRPr="000D3025">
        <w:rPr>
          <w:sz w:val="24"/>
          <w:szCs w:val="24"/>
        </w:rPr>
        <w:tab/>
      </w:r>
    </w:p>
    <w:p w:rsidR="00A46412" w:rsidRPr="000D3025" w:rsidRDefault="00A46412" w:rsidP="006D0A5B">
      <w:pPr>
        <w:pStyle w:val="ConsPlusNonformat"/>
        <w:widowControl/>
        <w:jc w:val="both"/>
        <w:rPr>
          <w:sz w:val="24"/>
          <w:szCs w:val="24"/>
        </w:rPr>
      </w:pPr>
    </w:p>
    <w:p w:rsidR="00A46412" w:rsidRPr="000D3025" w:rsidRDefault="00A46412" w:rsidP="006B40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3025"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разработки, </w:t>
      </w:r>
    </w:p>
    <w:p w:rsidR="00A46412" w:rsidRPr="000D3025" w:rsidRDefault="00A46412" w:rsidP="006B40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3025">
        <w:rPr>
          <w:rFonts w:ascii="Times New Roman" w:hAnsi="Times New Roman" w:cs="Times New Roman"/>
          <w:sz w:val="24"/>
          <w:szCs w:val="24"/>
        </w:rPr>
        <w:t xml:space="preserve">реализации и оценки эффективности </w:t>
      </w:r>
    </w:p>
    <w:p w:rsidR="00A46412" w:rsidRPr="000D3025" w:rsidRDefault="00A46412" w:rsidP="006B40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3025">
        <w:rPr>
          <w:rFonts w:ascii="Times New Roman" w:hAnsi="Times New Roman" w:cs="Times New Roman"/>
          <w:sz w:val="24"/>
          <w:szCs w:val="24"/>
        </w:rPr>
        <w:t xml:space="preserve">муниципальных программ городского </w:t>
      </w:r>
    </w:p>
    <w:p w:rsidR="00A46412" w:rsidRPr="000D3025" w:rsidRDefault="00A46412" w:rsidP="006B404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3025">
        <w:rPr>
          <w:rFonts w:ascii="Times New Roman" w:hAnsi="Times New Roman" w:cs="Times New Roman"/>
          <w:sz w:val="24"/>
          <w:szCs w:val="24"/>
        </w:rPr>
        <w:t>округа «город Фокино»</w:t>
      </w:r>
    </w:p>
    <w:p w:rsidR="00A46412" w:rsidRPr="000D3025" w:rsidRDefault="00A46412" w:rsidP="006B4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     </w:t>
      </w:r>
    </w:p>
    <w:p w:rsidR="00A46412" w:rsidRPr="000D3025" w:rsidRDefault="00A46412" w:rsidP="006B4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 Руководствуясь Бюджетным кодексом Российской Федерации</w:t>
      </w:r>
    </w:p>
    <w:p w:rsidR="00A46412" w:rsidRPr="000D3025" w:rsidRDefault="00A46412" w:rsidP="006B4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6B4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>ПОСТАНОВЛЯЮ:</w:t>
      </w:r>
    </w:p>
    <w:p w:rsidR="00A46412" w:rsidRPr="000D3025" w:rsidRDefault="00A46412" w:rsidP="00713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025">
        <w:rPr>
          <w:rFonts w:ascii="Times New Roman" w:hAnsi="Times New Roman" w:cs="Times New Roman"/>
          <w:sz w:val="24"/>
          <w:szCs w:val="24"/>
        </w:rPr>
        <w:t xml:space="preserve">1. Утвердить Порядок разработки, реализации и оценки эффективности муниципальных  программ городского округа «города Фокино» </w:t>
      </w:r>
      <w:proofErr w:type="gramStart"/>
      <w:r w:rsidRPr="000D302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D3025">
        <w:rPr>
          <w:rFonts w:ascii="Times New Roman" w:hAnsi="Times New Roman" w:cs="Times New Roman"/>
          <w:sz w:val="24"/>
          <w:szCs w:val="24"/>
        </w:rPr>
        <w:t>прилагается).</w:t>
      </w:r>
    </w:p>
    <w:p w:rsidR="00A46412" w:rsidRPr="000D3025" w:rsidRDefault="00A46412" w:rsidP="008B7B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      2. Признать утратившими силу</w:t>
      </w:r>
      <w:r>
        <w:rPr>
          <w:rFonts w:ascii="Times New Roman" w:hAnsi="Times New Roman"/>
          <w:sz w:val="24"/>
          <w:szCs w:val="24"/>
        </w:rPr>
        <w:t xml:space="preserve"> с 1 января 2014г</w:t>
      </w:r>
      <w:r w:rsidRPr="000D3025">
        <w:rPr>
          <w:rFonts w:ascii="Times New Roman" w:hAnsi="Times New Roman"/>
          <w:sz w:val="24"/>
          <w:szCs w:val="24"/>
        </w:rPr>
        <w:t>:</w:t>
      </w:r>
    </w:p>
    <w:p w:rsidR="00A46412" w:rsidRPr="000D3025" w:rsidRDefault="00A46412" w:rsidP="00AE05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       Порядок  разработки, реализации и оценки эффективности муниципальных программ городского округа «город Фокино», утвержденный Постановлением Администрации города Фокино от 19.10.2012 № 600-П.</w:t>
      </w:r>
    </w:p>
    <w:p w:rsidR="00A46412" w:rsidRDefault="00A46412" w:rsidP="00AE0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</w:t>
      </w:r>
      <w:r w:rsidRPr="000D3025">
        <w:rPr>
          <w:rFonts w:ascii="Times New Roman" w:hAnsi="Times New Roman"/>
          <w:sz w:val="24"/>
          <w:szCs w:val="24"/>
        </w:rPr>
        <w:t xml:space="preserve">    </w:t>
      </w:r>
      <w:r w:rsidRPr="00166FFC">
        <w:rPr>
          <w:rFonts w:ascii="Times New Roman" w:hAnsi="Times New Roman"/>
          <w:sz w:val="24"/>
          <w:szCs w:val="24"/>
        </w:rPr>
        <w:t>Положения настоящего Постановления применяются к правоотношениям, связанн</w:t>
      </w:r>
      <w:r>
        <w:rPr>
          <w:rFonts w:ascii="Times New Roman" w:hAnsi="Times New Roman"/>
          <w:sz w:val="24"/>
          <w:szCs w:val="24"/>
        </w:rPr>
        <w:t xml:space="preserve">ым с разработкой муниципальных  программ </w:t>
      </w:r>
      <w:r w:rsidRPr="00166FFC">
        <w:rPr>
          <w:rFonts w:ascii="Times New Roman" w:hAnsi="Times New Roman"/>
          <w:sz w:val="24"/>
          <w:szCs w:val="24"/>
        </w:rPr>
        <w:t xml:space="preserve"> на 2014 и последующие годы.</w:t>
      </w:r>
    </w:p>
    <w:p w:rsidR="00A46412" w:rsidRPr="000D3025" w:rsidRDefault="00A46412" w:rsidP="00AE0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D3025">
        <w:rPr>
          <w:rFonts w:ascii="Times New Roman" w:hAnsi="Times New Roman"/>
          <w:sz w:val="24"/>
          <w:szCs w:val="24"/>
        </w:rPr>
        <w:t>. Порядок опубликовать в муниципальной га</w:t>
      </w:r>
      <w:r>
        <w:rPr>
          <w:rFonts w:ascii="Times New Roman" w:hAnsi="Times New Roman"/>
          <w:sz w:val="24"/>
          <w:szCs w:val="24"/>
        </w:rPr>
        <w:t>зете «Фокинский вестник» и разместить на официальном сайте в сети Интернет.</w:t>
      </w:r>
    </w:p>
    <w:p w:rsidR="00A46412" w:rsidRPr="000D3025" w:rsidRDefault="00A46412" w:rsidP="00AE05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5</w:t>
      </w:r>
      <w:r w:rsidRPr="000D302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D302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D3025">
        <w:rPr>
          <w:rFonts w:ascii="Times New Roman" w:hAnsi="Times New Roman"/>
          <w:sz w:val="24"/>
          <w:szCs w:val="24"/>
        </w:rPr>
        <w:t xml:space="preserve"> исполнением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Pr="000D3025">
        <w:rPr>
          <w:rFonts w:ascii="Times New Roman" w:hAnsi="Times New Roman"/>
          <w:sz w:val="24"/>
          <w:szCs w:val="24"/>
        </w:rPr>
        <w:t>Постановления возло</w:t>
      </w:r>
      <w:r>
        <w:rPr>
          <w:rFonts w:ascii="Times New Roman" w:hAnsi="Times New Roman"/>
          <w:sz w:val="24"/>
          <w:szCs w:val="24"/>
        </w:rPr>
        <w:t xml:space="preserve">жить на заместителя главы Администрации города Фокино </w:t>
      </w:r>
      <w:r w:rsidRPr="000D3025">
        <w:rPr>
          <w:rFonts w:ascii="Times New Roman" w:hAnsi="Times New Roman"/>
          <w:sz w:val="24"/>
          <w:szCs w:val="24"/>
        </w:rPr>
        <w:t xml:space="preserve"> по вопросам строительства, ЖКХ и экономики, транспорта.</w:t>
      </w:r>
    </w:p>
    <w:p w:rsidR="00A46412" w:rsidRPr="000D3025" w:rsidRDefault="00A46412" w:rsidP="00CE795E">
      <w:pPr>
        <w:rPr>
          <w:sz w:val="24"/>
          <w:szCs w:val="24"/>
        </w:rPr>
      </w:pPr>
    </w:p>
    <w:p w:rsidR="00A46412" w:rsidRPr="000D3025" w:rsidRDefault="00A46412" w:rsidP="00E272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E272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E272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D3025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0D3025">
        <w:rPr>
          <w:rFonts w:ascii="Times New Roman" w:hAnsi="Times New Roman"/>
          <w:sz w:val="24"/>
          <w:szCs w:val="24"/>
        </w:rPr>
        <w:t xml:space="preserve"> обязанности </w:t>
      </w:r>
    </w:p>
    <w:p w:rsidR="00A46412" w:rsidRPr="000D3025" w:rsidRDefault="00A46412" w:rsidP="00E272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 xml:space="preserve">Главы администрации                                                                                            О.М. Бытина                                                       </w:t>
      </w:r>
    </w:p>
    <w:p w:rsidR="00A46412" w:rsidRPr="000D3025" w:rsidRDefault="00A46412" w:rsidP="00CE795E">
      <w:pPr>
        <w:rPr>
          <w:rFonts w:ascii="Times New Roman" w:hAnsi="Times New Roman"/>
          <w:sz w:val="24"/>
          <w:szCs w:val="24"/>
        </w:rPr>
      </w:pPr>
    </w:p>
    <w:p w:rsidR="00A46412" w:rsidRDefault="00A46412" w:rsidP="00CE795E">
      <w:pPr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DB6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>Калинина Е.Н.</w:t>
      </w:r>
    </w:p>
    <w:p w:rsidR="00A46412" w:rsidRPr="000D3025" w:rsidRDefault="00A46412" w:rsidP="00DB6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>4-79-37</w:t>
      </w:r>
    </w:p>
    <w:p w:rsidR="00A46412" w:rsidRPr="000D3025" w:rsidRDefault="00A46412" w:rsidP="00DB6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DB6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DB6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412" w:rsidRPr="000D3025" w:rsidRDefault="00A46412" w:rsidP="00DB6F8E">
      <w:pPr>
        <w:spacing w:after="0" w:line="240" w:lineRule="auto"/>
        <w:rPr>
          <w:sz w:val="24"/>
          <w:szCs w:val="24"/>
        </w:rPr>
      </w:pPr>
    </w:p>
    <w:p w:rsidR="00A46412" w:rsidRPr="000D3025" w:rsidRDefault="00A46412" w:rsidP="00CE795E">
      <w:pPr>
        <w:rPr>
          <w:rFonts w:ascii="Times New Roman" w:hAnsi="Times New Roman"/>
          <w:sz w:val="24"/>
          <w:szCs w:val="24"/>
        </w:rPr>
      </w:pPr>
      <w:r w:rsidRPr="000D3025">
        <w:rPr>
          <w:rFonts w:ascii="Times New Roman" w:hAnsi="Times New Roman"/>
          <w:sz w:val="24"/>
          <w:szCs w:val="24"/>
        </w:rPr>
        <w:t>юрист</w:t>
      </w: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6412" w:rsidRPr="00600ED0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00ED0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A46412" w:rsidRPr="00600ED0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00ED0">
        <w:rPr>
          <w:rFonts w:ascii="Times New Roman" w:hAnsi="Times New Roman"/>
          <w:sz w:val="24"/>
          <w:szCs w:val="24"/>
        </w:rPr>
        <w:t>Администрации города Фокино</w:t>
      </w:r>
    </w:p>
    <w:p w:rsidR="00A46412" w:rsidRPr="00600ED0" w:rsidRDefault="00A46412" w:rsidP="005562D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00ED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15.10.2013</w:t>
      </w:r>
      <w:r w:rsidRPr="00600ED0">
        <w:rPr>
          <w:rFonts w:ascii="Times New Roman" w:hAnsi="Times New Roman"/>
          <w:sz w:val="24"/>
          <w:szCs w:val="24"/>
        </w:rPr>
        <w:t xml:space="preserve">      №  </w:t>
      </w:r>
      <w:r>
        <w:rPr>
          <w:rFonts w:ascii="Times New Roman" w:hAnsi="Times New Roman"/>
          <w:sz w:val="24"/>
          <w:szCs w:val="24"/>
        </w:rPr>
        <w:t>730</w:t>
      </w:r>
      <w:r w:rsidRPr="00600ED0">
        <w:rPr>
          <w:rFonts w:ascii="Times New Roman" w:hAnsi="Times New Roman"/>
          <w:sz w:val="24"/>
          <w:szCs w:val="24"/>
        </w:rPr>
        <w:t xml:space="preserve">-П </w:t>
      </w:r>
    </w:p>
    <w:p w:rsidR="00A46412" w:rsidRPr="00600ED0" w:rsidRDefault="00A46412" w:rsidP="005562DD">
      <w:pPr>
        <w:jc w:val="right"/>
        <w:rPr>
          <w:rFonts w:ascii="Times New Roman" w:hAnsi="Times New Roman"/>
          <w:sz w:val="24"/>
          <w:szCs w:val="24"/>
        </w:rPr>
      </w:pPr>
    </w:p>
    <w:p w:rsidR="00A46412" w:rsidRDefault="00A46412" w:rsidP="00CE795E">
      <w:pPr>
        <w:pStyle w:val="ConsPlusNormal"/>
        <w:widowControl/>
        <w:jc w:val="both"/>
      </w:pPr>
    </w:p>
    <w:p w:rsidR="00A46412" w:rsidRDefault="00A46412" w:rsidP="00CE795E">
      <w:pPr>
        <w:pStyle w:val="ConsPlusTitle"/>
        <w:widowControl/>
      </w:pPr>
    </w:p>
    <w:p w:rsidR="00A46412" w:rsidRPr="00CA5829" w:rsidRDefault="00A46412" w:rsidP="006B404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A5829">
        <w:rPr>
          <w:rFonts w:ascii="Times New Roman" w:hAnsi="Times New Roman" w:cs="Times New Roman"/>
          <w:b/>
          <w:sz w:val="22"/>
          <w:szCs w:val="22"/>
        </w:rPr>
        <w:t xml:space="preserve">Порядок  </w:t>
      </w:r>
    </w:p>
    <w:p w:rsidR="00A46412" w:rsidRPr="00CA5829" w:rsidRDefault="00A46412" w:rsidP="006B404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A5829">
        <w:rPr>
          <w:rFonts w:ascii="Times New Roman" w:hAnsi="Times New Roman" w:cs="Times New Roman"/>
          <w:b/>
          <w:sz w:val="22"/>
          <w:szCs w:val="22"/>
        </w:rPr>
        <w:t>разработки, реализации и оценки</w:t>
      </w:r>
    </w:p>
    <w:p w:rsidR="00A46412" w:rsidRPr="00CA5829" w:rsidRDefault="00A46412" w:rsidP="0071331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A5829">
        <w:rPr>
          <w:rFonts w:ascii="Times New Roman" w:hAnsi="Times New Roman" w:cs="Times New Roman"/>
          <w:b/>
          <w:sz w:val="22"/>
          <w:szCs w:val="22"/>
        </w:rPr>
        <w:t>эффективности муниципальных  программ</w:t>
      </w:r>
    </w:p>
    <w:p w:rsidR="00A46412" w:rsidRPr="00CA5829" w:rsidRDefault="00A46412" w:rsidP="0071331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A5829">
        <w:rPr>
          <w:rFonts w:ascii="Times New Roman" w:hAnsi="Times New Roman" w:cs="Times New Roman"/>
          <w:b/>
          <w:sz w:val="22"/>
          <w:szCs w:val="22"/>
        </w:rPr>
        <w:t xml:space="preserve"> городского округа «город Фокино».</w:t>
      </w:r>
    </w:p>
    <w:p w:rsidR="00A46412" w:rsidRPr="00CA5829" w:rsidRDefault="00A46412" w:rsidP="0071331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0" w:name="Par34"/>
      <w:bookmarkEnd w:id="0"/>
      <w:r w:rsidRPr="00CA5829">
        <w:rPr>
          <w:rFonts w:ascii="Times New Roman" w:hAnsi="Times New Roman"/>
        </w:rPr>
        <w:t>I. Общие положения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1. Настоящий Порядок определяет правила принятия решений о разработке муниципальных программ городского округа «город Фокино» (далее - муниципальные программы), их формирования, реализации и оценки эффективности их реализации, а также </w:t>
      </w:r>
      <w:proofErr w:type="gramStart"/>
      <w:r w:rsidRPr="00CA5829">
        <w:rPr>
          <w:rFonts w:ascii="Times New Roman" w:hAnsi="Times New Roman"/>
        </w:rPr>
        <w:t>контроля за</w:t>
      </w:r>
      <w:proofErr w:type="gramEnd"/>
      <w:r w:rsidRPr="00CA5829">
        <w:rPr>
          <w:rFonts w:ascii="Times New Roman" w:hAnsi="Times New Roman"/>
        </w:rPr>
        <w:t xml:space="preserve"> ходом их реализации.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2. Муниципальной  программой является система мероприятий (взаимоувязанных по задачам, срокам осуществления и ресурсам) и инструментов муниципальной политики, обеспечивающих в рамках реализации ключевых муниципальных функций достижение приоритетов и целей муниципальной политики в сфере социально-экономического развития.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3. Муниципальная  программа включает в себя подпрограммы муниципальной программы (далее - подпрограммы), и (или) отдельные мероприятия исполнительных органов города Фокино.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4. Подпрограммы направлены на решение конкретных задач в рамках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Деление муниципальной программы на подпрограммы осуществляется исходя из масштабности и сложности задач, решаемых в рамках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Муниципальная программа может включать подпрограмму, которая направлена на создание (обеспечение) условий для реализации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5. В настоящем Порядке применяются следующие термины и определения: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подпрограмма муниципальной программы -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сфера реализации муниципальной программы - сфера социально-экономического развития, на решение проблем в которой направлена соответствующая муниципальная программа;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основные параметры муниципальной программы - цели, задачи, основные мероприятия, показатели (индикаторы), конечные результаты реализации муниципальной программы,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проблема социально-экономического развития - противоречие между желаемым (целевым) и текущим (действительным) состоянием сферы реализации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цель - планируемый конечный результат решения проблемы социально-экономического развития посредством реализации муниципальной программы (подпрограммы), достигаемый за период ее реализации;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задача - совокупность взаимосвязанных мероприятий, направленных на достижение цели (целей) реализации муниципальной программы (подпрограммы);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мероприятие - совокупность взаимосвязанных действий, направленных на решение соответствующей задачи;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основное мероприятие - комплекс взаимосвязанных мероприятий, характеризуемый </w:t>
      </w:r>
      <w:r w:rsidRPr="00CA5829">
        <w:rPr>
          <w:rFonts w:ascii="Times New Roman" w:hAnsi="Times New Roman"/>
        </w:rPr>
        <w:lastRenderedPageBreak/>
        <w:t>значимым вкладом в достижение целей муниципальной программы, подпрограммы;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показатель (индикатор) - количественно выраженная характеристика достижения цели или решения задачи;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выгоды от реализации муниципальной программы (подпрограммы);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мониторинг - процесс наблюдения за реализацией основных параметров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6. Формирование муниципальных программ осуществляется исходя из принципов: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формирования муниципальных  программ на основе долгосрочных целей социально-экономического развития и показателей (индикаторов) их достижения и учета положений стратегических документов, утвержденных на федеральном и региональном и местном уровнях;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наиболее полного охвата сфер социально-экономического развития и бюджетных ассигнований  бюджета городского округа «город Фокино»;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установления для муниципальных  программ количественно измеримых результатов их реализации;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интеграции регулятивных (правоустанавливающих, правоприменительных и контрольных) и финансовых (бюджетных, налоговых, имущественных, кредитных) мер для достижения целей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определения  органа, ответственного за реализацию муниципальной программы (достижение конечных результатов);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наличия у участников реализации муниципальной программы полномочий, необходимых и достаточных для достижения целей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проведения регулярной оценки результативности и эффективности реализации муниципальных  программ с возможностью их корректировки или досрочного прекращения, а также установления персональной ответственности должностных лиц в случае неэффективной реализации  муниципальных программ.</w:t>
      </w:r>
    </w:p>
    <w:p w:rsidR="00A46412" w:rsidRPr="00CA5829" w:rsidRDefault="00A46412" w:rsidP="00B8024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5829">
        <w:rPr>
          <w:rFonts w:ascii="Times New Roman" w:hAnsi="Times New Roman"/>
          <w:sz w:val="22"/>
          <w:szCs w:val="22"/>
        </w:rPr>
        <w:t xml:space="preserve">7. </w:t>
      </w:r>
      <w:r w:rsidRPr="00CA5829">
        <w:rPr>
          <w:rFonts w:ascii="Times New Roman" w:hAnsi="Times New Roman" w:cs="Times New Roman"/>
          <w:sz w:val="22"/>
          <w:szCs w:val="22"/>
        </w:rPr>
        <w:t>Разработка и реализация муниципальной программы осуществляется ответственным исполнителем совместно с соисполнителями.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8. Муниципальные программы утверждаются постановлением Администрации города Фокино. Внесение изменений в подпрограммы осуществляется путем внесения изменений в муниципальную программу.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1" w:name="Par73"/>
      <w:bookmarkEnd w:id="1"/>
      <w:r w:rsidRPr="00CA5829">
        <w:rPr>
          <w:rFonts w:ascii="Times New Roman" w:hAnsi="Times New Roman"/>
        </w:rPr>
        <w:t>II. Требования к содержанию муниципальной программы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9. Муниципальные программы разрабатываются исходя из положений посланий Президента Российской Федерации Федеральному Собранию, посланий Президента Российской Федерации о бюджетной политике, отдельных решений Президента Российской Федерации и Правительства Российской Федерации, стратегий (концепций, программ) долгосрочного социально-экономического развития Брянской области, долгосрочной бюджетной стратегии Брянской области, долгосрочного социально экономического развития города Фокино</w:t>
      </w:r>
      <w:bookmarkStart w:id="2" w:name="Par76"/>
      <w:bookmarkEnd w:id="2"/>
      <w:r w:rsidRPr="00CA5829">
        <w:rPr>
          <w:rFonts w:ascii="Times New Roman" w:hAnsi="Times New Roman"/>
        </w:rPr>
        <w:t>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 10. Муниципальная  программа содержит: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а) паспорт муниципальной  программы по форме таблицы 1 (приложение к Порядку);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б) характеристику текущего состояния соответствующей сферы социально-экономического развития города Фокино;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в) приоритеты и цели муниципальной политики в соответствующей сфере социально-экономического развития, перечень и описание целей и задач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г) сроки реализации муниципальной программы в целом, при необходимости - контрольные этапы и сроки их реализации с указанием промежуточных значений целевых показателей (индикаторов);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proofErr w:type="spellStart"/>
      <w:r w:rsidRPr="00CA5829">
        <w:rPr>
          <w:rFonts w:ascii="Times New Roman" w:hAnsi="Times New Roman"/>
        </w:rPr>
        <w:t>д</w:t>
      </w:r>
      <w:proofErr w:type="spellEnd"/>
      <w:r w:rsidRPr="00CA5829">
        <w:rPr>
          <w:rFonts w:ascii="Times New Roman" w:hAnsi="Times New Roman"/>
        </w:rPr>
        <w:t>) информацию о ресурсном обеспечении (с расшифровкой  источников финансирования,  а также по годам реализации муниципальной  программы);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е) основные меры правового регулирования в соответствующей сфере, направленные на достижение целей и (или) конечных результатов муниципальной  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ж) описание состава муниципальной программы: перечень подпрограмм, основных мероприятий, реализуемых в рамках муниципальной программы (при наличии);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proofErr w:type="spellStart"/>
      <w:r w:rsidRPr="00CA5829">
        <w:rPr>
          <w:rFonts w:ascii="Times New Roman" w:hAnsi="Times New Roman"/>
        </w:rPr>
        <w:lastRenderedPageBreak/>
        <w:t>з</w:t>
      </w:r>
      <w:proofErr w:type="spellEnd"/>
      <w:r w:rsidRPr="00CA5829">
        <w:rPr>
          <w:rFonts w:ascii="Times New Roman" w:hAnsi="Times New Roman"/>
        </w:rPr>
        <w:t>) подпрограммы  муниципальной программы (совместно с паспортами подпрограмм по форме таблицы 2 (приложение к порядку));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и) сведения о показателях (индикаторах) муниципальной  программы, подпрограмм и их значениях по форме таблицы 3</w:t>
      </w:r>
      <w:r w:rsidRPr="00CA5829">
        <w:rPr>
          <w:rFonts w:ascii="Times New Roman" w:hAnsi="Times New Roman"/>
          <w:color w:val="FF0000"/>
        </w:rPr>
        <w:t xml:space="preserve"> </w:t>
      </w:r>
      <w:r w:rsidRPr="00CA5829">
        <w:rPr>
          <w:rFonts w:ascii="Times New Roman" w:hAnsi="Times New Roman"/>
        </w:rPr>
        <w:t>(при</w:t>
      </w:r>
      <w:r w:rsidRPr="00CA5829">
        <w:rPr>
          <w:rFonts w:ascii="Times New Roman" w:hAnsi="Times New Roman"/>
        </w:rPr>
        <w:softHyphen/>
      </w:r>
      <w:r w:rsidRPr="00CA5829">
        <w:rPr>
          <w:rFonts w:ascii="Times New Roman" w:hAnsi="Times New Roman"/>
        </w:rPr>
        <w:softHyphen/>
        <w:t>ложение к порядку);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к) план реализации муниципальной программы по форме таблицы 4 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11. Помимо информации, указанной в пункте 10 Порядка, муниципальная программа содержит: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а) в случае использования налоговых, кредитных, имущественных и иных инструментов - обоснование необходимости их применения для достижения цели и (или) конечных результатов муниципальной  программы с финансовой оценкой по этапам ее реализации;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б) в случае участия в реализации муниципальной программы хозяйственных обществ с муниципальным  участием, общественных, научных и иных организаций, а также внебюджетных фондов - соответствующую информацию, включая данные о прогнозных расходах указанных организаций на реализацию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12. Показатели (индикаторы) муниципальной программы должны количественно характеризовать ход ее реализации, решение задач и достижение целей муниципальной программы. Показатели (индикаторы) муниципальной программы должны соответствовать следующим требованиям: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а) отражать специфику развития конкретной сферы деятельности, проблем и задач, на решение которых направлена реализация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б) иметь количественные значения, измеряемые или рассчитываемые по утвержденным в программе методикам;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в) по возможности определяться на основе данных муниципального статистического наблюдения или на основании данных других систем официальной отчетности и мониторинга, допускающих возможность проверки точности полученной информации;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г) непосредственно зависеть от решения задач муниципальной программы ответственным исполнителем (соисполнителями) и быть увязанными с планом реализации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Не допускается использование в качестве показателей (индикаторов) плановых и фактических значений бюджетных расходов и </w:t>
      </w:r>
      <w:proofErr w:type="gramStart"/>
      <w:r w:rsidRPr="00CA5829">
        <w:rPr>
          <w:rFonts w:ascii="Times New Roman" w:hAnsi="Times New Roman"/>
        </w:rPr>
        <w:t>объемов</w:t>
      </w:r>
      <w:proofErr w:type="gramEnd"/>
      <w:r w:rsidRPr="00CA5829">
        <w:rPr>
          <w:rFonts w:ascii="Times New Roman" w:hAnsi="Times New Roman"/>
        </w:rPr>
        <w:t xml:space="preserve"> вложенных в проект (мероприятие) средств за счет других источников.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Методика расчета значений показателей (индикаторов) должна содержать ссылки на открытые источники информации, содержащие исходные данные для расчета значений показателей (индикаторов) (за исключением исходных данных, составляющих муниципальную тайну).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В муниципальной программе должна быть обеспечена сопоставимость целей и задач муниципальной программы, целей и задач подпрограмм и их взаимная увязка с показателями (индикаторами) муниципальной программы и подпрограмм.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13. Расходы на реализацию муниципальной программы указываются в рублях с распределением по подпрограммам, основным мероприятиям подпрограмм и мероприятиям.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3" w:name="Par110"/>
      <w:bookmarkStart w:id="4" w:name="Par164"/>
      <w:bookmarkStart w:id="5" w:name="Par198"/>
      <w:bookmarkEnd w:id="3"/>
      <w:bookmarkEnd w:id="4"/>
      <w:bookmarkEnd w:id="5"/>
      <w:r w:rsidRPr="00CA5829">
        <w:rPr>
          <w:rFonts w:ascii="Times New Roman" w:hAnsi="Times New Roman"/>
          <w:lang w:val="en-US"/>
        </w:rPr>
        <w:t>III</w:t>
      </w:r>
      <w:r w:rsidRPr="00CA5829">
        <w:rPr>
          <w:rFonts w:ascii="Times New Roman" w:hAnsi="Times New Roman"/>
        </w:rPr>
        <w:t>. Основание и этапы разработки муниципальной программы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14. Разработка муниципальных программ осуществляется на основании перечня муниципальных программ, утверждаемого постановлением Администрации города Фокино.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Проект перечня формируется отделом экономики Администрации города Фокино совместно с  Финансовым управлением  Администрации города Фокино на основании положений федеральных законов, законов Брянской области, нормативных правовых актов, предусматривающих реализацию муниципальных программ, а также с учетом предложений главных распорядителей бюджетных средств.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15. Перечень муниципальных программ содержит: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а) наименования муниципальных программ и периоды их реализации;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б) наименования ответственных исполнителей и соисполнителей муниципальных программ и подпрограмм.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16. Разработка проекта муниципальной программы производится ответственным исполнителем совместно с соисполнителями.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lastRenderedPageBreak/>
        <w:t>17. Проект муниципальной программы подлежит обязательному согласованию с Финансовым управлением Администрации города Фокино и отделом экономики Администрации города Фокино.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Состав материалов, представляемых с проектом муниципальной программы, включает: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проект постановления Администрации города Фокино об утверждении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финансово-экономическое обоснование необходимых финансовых ресурсов по каждому основному мероприятию (мероприятию).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Срок рассмотрения проектов муниципальных программ, проектов изменений в муниципальные  программы Финансовым управлением Администрации города Фокино, отделом экономики Администрации города Фокино  составляет 15 рабочих дней с момента представления проектов на рассмотрение в соответствующий  орган. </w:t>
      </w:r>
    </w:p>
    <w:p w:rsidR="00A46412" w:rsidRPr="00CA5829" w:rsidRDefault="00A46412" w:rsidP="00550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18. Муниципальные программы, предлагаемые к реализации начиная с очередного финансового года, подлежат утверждению не позднее 31 декабря текущего финансового года.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19. Основные параметры утвержденных муниципальных программ подлежат отражению в прогнозе социально-экономического развития городского округа «город Фокино»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6" w:name="Par220"/>
      <w:bookmarkEnd w:id="6"/>
      <w:r w:rsidRPr="00CA5829">
        <w:rPr>
          <w:rFonts w:ascii="Times New Roman" w:hAnsi="Times New Roman"/>
          <w:lang w:val="en-US"/>
        </w:rPr>
        <w:t>I</w:t>
      </w:r>
      <w:r w:rsidRPr="00CA5829">
        <w:rPr>
          <w:rFonts w:ascii="Times New Roman" w:hAnsi="Times New Roman"/>
        </w:rPr>
        <w:t>V. Финансовое обеспечение реализации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муниципальных  программ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20. Финансовое обеспечение реализации муниципальных программ в части расходных обязательств города Фокино осуществляется за счет бюджетных ассигнований  бюджета городского округа «город Фокино» (далее - бюджетные ассигнования). Распределение бюджетных ассигнований на реализацию муниципальных программ (подпрограмм) утверждается  решением Совета народных депутатов города Фокино  о бюджете городского округа «город Фокино» на соответствующий финансовый год и плановый период.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21. Объем бюджетных ассигнований на реализацию муниципальной программы должен соответствовать объему бюджетных ассигнований на реализацию муниципальной программы, утвержденному решением Совета народных депутатов города Фокино  о бюджете городского округа «город Фокино» на соответствующий финансовый год и плановый период.</w:t>
      </w:r>
    </w:p>
    <w:p w:rsidR="00A46412" w:rsidRPr="00CA5829" w:rsidRDefault="00A46412" w:rsidP="005F2A26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В случае внесения изменений в решение Совета народных депутатов города Фокино  о бюджете городского округа «город Фокино» на соответствующий финансовый год и плановый </w:t>
      </w:r>
      <w:proofErr w:type="gramStart"/>
      <w:r w:rsidRPr="00CA5829">
        <w:rPr>
          <w:rFonts w:ascii="Times New Roman" w:hAnsi="Times New Roman"/>
        </w:rPr>
        <w:t>период</w:t>
      </w:r>
      <w:proofErr w:type="gramEnd"/>
      <w:r w:rsidRPr="00CA5829">
        <w:rPr>
          <w:rFonts w:ascii="Times New Roman" w:hAnsi="Times New Roman"/>
        </w:rPr>
        <w:t xml:space="preserve"> муниципальные программы подлежат приведению в соответствие с решением  не позднее одного месяца со дня вступления в силу указанных изменений.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22. Финансовое обеспечение строительства, реконструкции и модернизации объектов капитального строительства, реализуемых в рамках муниципальной программы, осуществляется за счет бюджетных ассигнований в порядке, установленном в отношении формирования и реализации  адресной инвестиционной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23. Планирование бюджетных ассигнований на реализацию муниципальных программ осуществляется в соответствии с нормативными правовыми актами, регулирующими порядок составления проекта  бюджета городского округа «город Фокино» и планирование бюджетных ассигнований.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7" w:name="Par229"/>
      <w:bookmarkEnd w:id="7"/>
      <w:r w:rsidRPr="00CA5829">
        <w:rPr>
          <w:rFonts w:ascii="Times New Roman" w:hAnsi="Times New Roman"/>
        </w:rPr>
        <w:t>V. Управление и контроль реализации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муниципальной программы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24. Реализация муниципальной программы осуществляется в соответствии с планом реализации муниципальной программы (далее - план реализации).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25. В процессе реализации муниципальной программы ответственный исполнитель вправе по согласованию с соисполнителями, отделом экономики администрации города Фокино,  Финансовым управлением  Администрации города Фокино принимать решения о внесении изменений в план реализации, а также в соответствии с законодательством Российской Федерации, Брянской области, города Фокино в объемы бюджетных ассигнований на реализацию основных мероприятий (мероприятий) муниципальной  программы в пределах утвержденных лимитов бюджетных ассигнований.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26. </w:t>
      </w:r>
      <w:proofErr w:type="gramStart"/>
      <w:r w:rsidRPr="00CA5829">
        <w:rPr>
          <w:rFonts w:ascii="Times New Roman" w:hAnsi="Times New Roman"/>
        </w:rPr>
        <w:t xml:space="preserve">Годовой отчет </w:t>
      </w:r>
      <w:r w:rsidR="008075AD">
        <w:rPr>
          <w:rFonts w:ascii="Times New Roman" w:hAnsi="Times New Roman"/>
        </w:rPr>
        <w:t xml:space="preserve"> </w:t>
      </w:r>
      <w:r w:rsidRPr="00CA5829">
        <w:rPr>
          <w:rFonts w:ascii="Times New Roman" w:hAnsi="Times New Roman"/>
        </w:rPr>
        <w:t xml:space="preserve">о ходе реализации и оценке эффективности муниципальной программы </w:t>
      </w:r>
      <w:r w:rsidRPr="00CA5829">
        <w:rPr>
          <w:rFonts w:ascii="Times New Roman" w:hAnsi="Times New Roman"/>
        </w:rPr>
        <w:lastRenderedPageBreak/>
        <w:t>(далее - годовой отчет) подготавливается ответственным исполнителем совместно с соисполнителями до 1 марта года, следующего за отчетным, и направляется в отдел экономики администрации города Фокино, Финансовое управление администрации города Фокино.</w:t>
      </w:r>
      <w:proofErr w:type="gramEnd"/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27. Годовой отчет содержит: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а) конкретные результаты, достигнутые за отчетный период;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б) данные об использовании бюджетных ассигнований и иных средств на выполнение мероприятий;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28. Форма годового отчета разрабатывается отделом экономики Администрации города Фокино. 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29. Отдел экономики Администрации города Фокино ежегодно до 1 апреля года, следующего </w:t>
      </w:r>
      <w:proofErr w:type="gramStart"/>
      <w:r w:rsidRPr="00CA5829">
        <w:rPr>
          <w:rFonts w:ascii="Times New Roman" w:hAnsi="Times New Roman"/>
        </w:rPr>
        <w:t>за</w:t>
      </w:r>
      <w:proofErr w:type="gramEnd"/>
      <w:r w:rsidRPr="00CA5829">
        <w:rPr>
          <w:rFonts w:ascii="Times New Roman" w:hAnsi="Times New Roman"/>
        </w:rPr>
        <w:t xml:space="preserve"> </w:t>
      </w:r>
      <w:proofErr w:type="gramStart"/>
      <w:r w:rsidRPr="00CA5829">
        <w:rPr>
          <w:rFonts w:ascii="Times New Roman" w:hAnsi="Times New Roman"/>
        </w:rPr>
        <w:t>отчетным</w:t>
      </w:r>
      <w:proofErr w:type="gramEnd"/>
      <w:r w:rsidRPr="00CA5829">
        <w:rPr>
          <w:rFonts w:ascii="Times New Roman" w:hAnsi="Times New Roman"/>
        </w:rPr>
        <w:t>, разрабатывает и представляет Главе Администрации города Фокино сводный годовой доклад о ходе реализации и оценке эффективности муниципальных программ, который содержит: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сведения об основных результатах реализации муниципальных программ за отчетный год;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сведения о выполнении расходных обязательств города Фокино, связанных с реализацией муниципальных программ;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при необходимости - предложения об изменении форм и методов управления реализацией муниципальных программ, о сокращении (увеличении) финансирования и (или) досрочном прекращении отдельных мероприятий, подпрограмм или муниципальных  программ в целом.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30.Сводный годовой доклад о ходе реализации и оценке эффективности муниципальных программ подлежит размещению на официальном сайте Администрации города Фокино в сети Интернет.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31. Внесение изменений в муниципальную программу, оказывающих влияние на основные параметры муниципальной  программы, осуществляется по инициативе ответственного исполнителя либо по результатам мониторинга реализации муниципальной  программы в порядке, предусмотренном для утверждения муниципальных  программ.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8" w:name="Par263"/>
      <w:bookmarkEnd w:id="8"/>
      <w:r w:rsidRPr="00CA5829">
        <w:rPr>
          <w:rFonts w:ascii="Times New Roman" w:hAnsi="Times New Roman"/>
        </w:rPr>
        <w:t>VI. Оценка результативности и эффективности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муниципальных программ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32. Процедура оценки результативности и эффективности реализации муниципальных программ применяется при оценке результативности и эффективности реализации  муниципальных программ в целом, а также подпрограмм (далее - оценка результативности и эффективности).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33. Оценка результативности и эффективности осуществляется ответственными исполнителями в срок до 1 марта года, следующего </w:t>
      </w:r>
      <w:proofErr w:type="gramStart"/>
      <w:r w:rsidRPr="00CA5829">
        <w:rPr>
          <w:rFonts w:ascii="Times New Roman" w:hAnsi="Times New Roman"/>
        </w:rPr>
        <w:t>за</w:t>
      </w:r>
      <w:proofErr w:type="gramEnd"/>
      <w:r w:rsidRPr="00CA5829">
        <w:rPr>
          <w:rFonts w:ascii="Times New Roman" w:hAnsi="Times New Roman"/>
        </w:rPr>
        <w:t xml:space="preserve"> </w:t>
      </w:r>
      <w:proofErr w:type="gramStart"/>
      <w:r w:rsidRPr="00CA5829">
        <w:rPr>
          <w:rFonts w:ascii="Times New Roman" w:hAnsi="Times New Roman"/>
        </w:rPr>
        <w:t>отчетным</w:t>
      </w:r>
      <w:proofErr w:type="gramEnd"/>
      <w:r w:rsidRPr="00CA5829">
        <w:rPr>
          <w:rFonts w:ascii="Times New Roman" w:hAnsi="Times New Roman"/>
        </w:rPr>
        <w:t>, и представляется в отдел экономики Администрации города Фокино.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34. Пакет документов по оценке результативности и эффективности должен содержать: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сопроводительное письмо на имя главы администрации города Фокино; 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годовой отчет о ходе реализации и оценке эффективности муниципальной 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анализ результативности муниципальной программы, подпрограмм в соответствии с таблицами 5, 6, 7 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35. Оценка достижения показателей (индикаторов) основана на балльном принципе и отражает степень достижения результата при фактическом уровне расходов бюджета за отчетный период (финансовый год).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Оценка состояния каждого показателя (индикатора) в баллах определяется с учетом результатов таблицы 5 по форме таблицы</w:t>
      </w:r>
      <w:r w:rsidRPr="00CA5829">
        <w:rPr>
          <w:rFonts w:ascii="Times New Roman" w:hAnsi="Times New Roman"/>
          <w:highlight w:val="lightGray"/>
        </w:rPr>
        <w:t xml:space="preserve"> </w:t>
      </w:r>
      <w:r w:rsidRPr="00CA5829">
        <w:rPr>
          <w:rFonts w:ascii="Times New Roman" w:hAnsi="Times New Roman"/>
        </w:rPr>
        <w:t>6(приложение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36. Оценка состояния индикатора результативности и эффективности производится путем установления соответствия </w:t>
      </w:r>
      <w:proofErr w:type="gramStart"/>
      <w:r w:rsidRPr="00CA5829">
        <w:rPr>
          <w:rFonts w:ascii="Times New Roman" w:hAnsi="Times New Roman"/>
        </w:rPr>
        <w:t>между</w:t>
      </w:r>
      <w:proofErr w:type="gramEnd"/>
      <w:r w:rsidRPr="00CA5829">
        <w:rPr>
          <w:rFonts w:ascii="Times New Roman" w:hAnsi="Times New Roman"/>
        </w:rPr>
        <w:t>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уровнем расходов, направленных на достижение установленного значения индикатора в отчетном периоде;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фактически полученным значением индикатора в отчетном периоде.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Полученные оценки заносятся и суммируются по всем индикаторам результативности по форме таблицы 7(приложение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lastRenderedPageBreak/>
        <w:t>37. 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Сводная оценка эффективности бюджетных расходов осуществляется по форме таблицы</w:t>
      </w:r>
      <w:r w:rsidRPr="00CA5829">
        <w:rPr>
          <w:rFonts w:ascii="Times New Roman" w:hAnsi="Times New Roman"/>
          <w:highlight w:val="lightGray"/>
        </w:rPr>
        <w:t xml:space="preserve"> </w:t>
      </w:r>
      <w:r w:rsidRPr="00CA5829">
        <w:rPr>
          <w:rFonts w:ascii="Times New Roman" w:hAnsi="Times New Roman"/>
        </w:rPr>
        <w:t>8(приложение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38. По результатам проведенной оценки эффективности и результативности может быть проведена корректировка предоставляемых ответственным исполнителям бюджетных средств.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39. Критериями принятия решений об изменении (корректировке) или прекращении реализации муниципальной программы, подпрограммы являются варианты, представленные в</w:t>
      </w:r>
      <w:r w:rsidRPr="00CA5829">
        <w:rPr>
          <w:rFonts w:ascii="Times New Roman" w:hAnsi="Times New Roman"/>
          <w:color w:val="FF0000"/>
        </w:rPr>
        <w:t xml:space="preserve"> </w:t>
      </w:r>
      <w:r w:rsidRPr="00CA5829">
        <w:rPr>
          <w:rFonts w:ascii="Times New Roman" w:hAnsi="Times New Roman"/>
        </w:rPr>
        <w:t>таблице 9 (приложение к Порядку).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40. В случае выявления фактов нецелевого и неэффективного использования бюджетных средств, выделенных на реализацию муниципальной программы, финансовыми органами  вносится предложение о принятии одного из следующих вариантов решений: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подготовка изменений в  бюджет на соответствующий финансовый год и на плановый период в части уменьшения запланированных бюджетных ассигнований ответственного исполнителя на реализацию муниципальной программы, подпрограммы;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досрочное прекращение реализации муниципальной программы, подпрограммы путем внесения изменений в местный бюджет на соответствующий финансовый год и на плановый период по исключению финансирования муниципальной программы, подпрограммы в части, возможной для оптимизации расходов.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41. Предложения по корректировке бюджетных ассигнований на реализацию муниципальной  программы, подпрограммы формируются с учетом динамики кредиторской задолженности по контрактам (договорам) на выполнение программных мероприятий, фактически осуществленных (необходимых к оплате) расходов на реализацию и иных факторов, влияющих на достижение плановых значений индикаторов результативности и эффективности.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42. На основе критериев принятия решений об изменении (корректировке) или прекращении реализации муниципальной программы Финансовое управление администрации города Фокино  вносит предложения Главе администрации города Фокино  о внесении изменений в  бюджет городского округа «город Фокино» на соответствующий финансовый год и на плановый период.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bookmarkStart w:id="9" w:name="Par289"/>
      <w:bookmarkEnd w:id="9"/>
    </w:p>
    <w:p w:rsidR="00A46412" w:rsidRPr="00CA5829" w:rsidRDefault="00A46412" w:rsidP="000972BD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VII. Полномочия </w:t>
      </w:r>
      <w:proofErr w:type="gramStart"/>
      <w:r w:rsidRPr="00CA5829">
        <w:rPr>
          <w:rFonts w:ascii="Times New Roman" w:hAnsi="Times New Roman"/>
        </w:rPr>
        <w:t>ответственных</w:t>
      </w:r>
      <w:proofErr w:type="gramEnd"/>
    </w:p>
    <w:p w:rsidR="00A46412" w:rsidRPr="00CA5829" w:rsidRDefault="00A46412" w:rsidP="000972BD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исполнителей  и соисполнителей</w:t>
      </w:r>
    </w:p>
    <w:p w:rsidR="00A46412" w:rsidRPr="00CA5829" w:rsidRDefault="00A46412" w:rsidP="000972BD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при разработке и реализации муниципальных программ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43. Ответственный исполнитель: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обеспечивает разработку муниципальной программы, ее согласование;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организует реализацию муниципальной программы, формирует предложения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программы, а также результатов ее реализации;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представляет по запросу отдела экономики администрации города Фокино и Финансового управления Администрации города Фокино необходимые сведения для проведения мониторинга реализации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запрашивает у соисполнителей информацию, необходимую для подготовки ответов на запросы отдела  экономики Администрации города Фокино и Финансового управления Администрации города Фокино;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проводит оценку результативности и эффективности реализации муниципальной программы, подпрограмм;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запрашивает у соисполнителей информацию, необходимую для проведения оценки результативности и эффективности, подготовки отчета о ходе реализации и оценке эффективности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подготавливает годовой отчет и представляет его в отдел экономики Администрации города Фокино.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44. Соисполнители: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lastRenderedPageBreak/>
        <w:t>представляют в установленный срок ответственному исполнителю необходимую информацию для подготовки ответов на запросы  отдела экономики Администрации города Фокино и Финансового управления администрации города Фокино, а также отчет о ходе реализации мероприятий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представляют ответственному исполнителю информацию, необходимую для проведения оценки результативности и эффективности муниципальной программы и подготовки отчета о ходе реализации и оценке эффективности муниципальной программы;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  <w:bookmarkStart w:id="10" w:name="Par308"/>
      <w:bookmarkStart w:id="11" w:name="Par334"/>
      <w:bookmarkEnd w:id="10"/>
      <w:bookmarkEnd w:id="11"/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0972BD" w:rsidRDefault="000972BD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hAnsi="Times New Roman"/>
        </w:rPr>
      </w:pPr>
      <w:r w:rsidRPr="00CA5829">
        <w:rPr>
          <w:rFonts w:ascii="Times New Roman" w:hAnsi="Times New Roman"/>
        </w:rPr>
        <w:lastRenderedPageBreak/>
        <w:t>Приложение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к Порядку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разработки, реализации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и оценки эффективности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муниципальных программ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городского округа «город Фокино»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bookmarkStart w:id="12" w:name="Par352"/>
      <w:bookmarkEnd w:id="12"/>
      <w:r w:rsidRPr="00CA5829">
        <w:rPr>
          <w:rFonts w:ascii="Times New Roman" w:hAnsi="Times New Roman"/>
          <w:b/>
        </w:rPr>
        <w:t>Таблица 1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13" w:name="Par354"/>
      <w:bookmarkEnd w:id="13"/>
      <w:r w:rsidRPr="00CA5829">
        <w:rPr>
          <w:rFonts w:ascii="Times New Roman" w:hAnsi="Times New Roman"/>
        </w:rPr>
        <w:t>ПАСПОРТ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муниципальной программы городского округа «город Фокино»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159"/>
        <w:gridCol w:w="5346"/>
      </w:tblGrid>
      <w:tr w:rsidR="00A46412" w:rsidRPr="00CA5829" w:rsidTr="00434F04">
        <w:trPr>
          <w:trHeight w:val="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Наименование  муниципальной программы 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Ответственный исполнитель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муниципальной  программы 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8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соисполнитель 1;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соисполнитель 2;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соисполнитель N *</w:t>
            </w:r>
          </w:p>
        </w:tc>
      </w:tr>
      <w:tr w:rsidR="00A46412" w:rsidRPr="00CA5829" w:rsidTr="00434F04">
        <w:trPr>
          <w:trHeight w:val="8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подпрограмма 1;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подпрограмма 2;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подпрограмма N *</w:t>
            </w: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Цели муниципальной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Задачи муниципальной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Этапы и сроки реализации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16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общий объем средств,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gramStart"/>
            <w:r w:rsidRPr="00CA5829">
              <w:rPr>
                <w:rFonts w:ascii="Times New Roman" w:hAnsi="Times New Roman"/>
              </w:rPr>
              <w:t>предусмотренных</w:t>
            </w:r>
            <w:proofErr w:type="gramEnd"/>
            <w:r w:rsidRPr="00CA5829">
              <w:rPr>
                <w:rFonts w:ascii="Times New Roman" w:hAnsi="Times New Roman"/>
              </w:rPr>
              <w:t xml:space="preserve"> на реализацию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муниципальной  программы, - 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рублей, в том числе: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период 1 - ... рублей;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период 2 - ... рублей;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период N - ... рублей **</w:t>
            </w:r>
          </w:p>
        </w:tc>
      </w:tr>
      <w:tr w:rsidR="00A46412" w:rsidRPr="00CA5829" w:rsidTr="00434F04">
        <w:trPr>
          <w:trHeight w:val="2400"/>
          <w:tblCellSpacing w:w="5" w:type="nil"/>
        </w:trPr>
        <w:tc>
          <w:tcPr>
            <w:tcW w:w="218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Ожидаемые результаты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реализации муниципальной программы ***</w:t>
            </w:r>
          </w:p>
        </w:tc>
        <w:tc>
          <w:tcPr>
            <w:tcW w:w="2812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bookmarkStart w:id="14" w:name="Par411"/>
      <w:bookmarkEnd w:id="14"/>
      <w:r w:rsidRPr="00CA5829">
        <w:rPr>
          <w:rFonts w:ascii="Times New Roman" w:hAnsi="Times New Roman"/>
        </w:rPr>
        <w:t>* в случае отсутствия соисполнителей муниципальной программы, подпрограмм в соответствующих строках указывается «отсутствуют»;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** при утверждении муниципальной программы на период, превышающий период утверждения решения о бюджете городского округа «город Фокино», допускается указание общего объема бюджетных ассигнований на период, выходящий за период формирования бюджета городского округа «город Фокино»; 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*** описание ожидаемых конечных результатов реализации муниципальной программы </w:t>
      </w:r>
      <w:r w:rsidRPr="00CA5829">
        <w:rPr>
          <w:rFonts w:ascii="Times New Roman" w:hAnsi="Times New Roman"/>
        </w:rPr>
        <w:lastRenderedPageBreak/>
        <w:t>допускается с указанием конечного результата по каждому из показателей (индикаторов) без расшифровки по годам реализации муниципальной программы.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r w:rsidRPr="00CA5829">
        <w:rPr>
          <w:rFonts w:ascii="Times New Roman" w:hAnsi="Times New Roman"/>
          <w:b/>
        </w:rPr>
        <w:t>Таблица 2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ПАСПОРТ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подпрограммы муниципальной программы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 городского округа «город Фокино» 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095"/>
        <w:gridCol w:w="5410"/>
      </w:tblGrid>
      <w:tr w:rsidR="00A46412" w:rsidRPr="00CA5829" w:rsidTr="00434F04">
        <w:trPr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Наименование подпрограммы 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Ответственный исполнитель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8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Соисполнители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соисполнитель 1;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соисполнитель 2;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соисполнитель N *</w:t>
            </w: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Цели подпрограммы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Этапы и сроки реализации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16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Объем </w:t>
            </w:r>
            <w:proofErr w:type="gramStart"/>
            <w:r w:rsidRPr="00CA5829">
              <w:rPr>
                <w:rFonts w:ascii="Times New Roman" w:hAnsi="Times New Roman"/>
              </w:rPr>
              <w:t>бюджетных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ассигнований </w:t>
            </w:r>
            <w:proofErr w:type="gramStart"/>
            <w:r w:rsidRPr="00CA5829">
              <w:rPr>
                <w:rFonts w:ascii="Times New Roman" w:hAnsi="Times New Roman"/>
              </w:rPr>
              <w:t>на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реализацию подпрограммы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общий объем средств,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gramStart"/>
            <w:r w:rsidRPr="00CA5829">
              <w:rPr>
                <w:rFonts w:ascii="Times New Roman" w:hAnsi="Times New Roman"/>
              </w:rPr>
              <w:t>предусмотренных</w:t>
            </w:r>
            <w:proofErr w:type="gramEnd"/>
            <w:r w:rsidRPr="00CA5829">
              <w:rPr>
                <w:rFonts w:ascii="Times New Roman" w:hAnsi="Times New Roman"/>
              </w:rPr>
              <w:t xml:space="preserve"> на реализацию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подпрограммы, - ... рублей,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в том числе: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период 1 - ... рублей;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период 2 - ... рублей;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период N - ... рублей **</w:t>
            </w:r>
          </w:p>
        </w:tc>
      </w:tr>
      <w:tr w:rsidR="00A46412" w:rsidRPr="00CA5829" w:rsidTr="00434F04">
        <w:trPr>
          <w:trHeight w:val="2400"/>
          <w:tblCellSpacing w:w="5" w:type="nil"/>
        </w:trPr>
        <w:tc>
          <w:tcPr>
            <w:tcW w:w="2154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Ожидаемые результаты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реализации подпрограммы ***</w:t>
            </w:r>
          </w:p>
        </w:tc>
        <w:tc>
          <w:tcPr>
            <w:tcW w:w="284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</w:t>
            </w:r>
          </w:p>
        </w:tc>
      </w:tr>
    </w:tbl>
    <w:p w:rsidR="00A46412" w:rsidRPr="00CA5829" w:rsidRDefault="00A46412" w:rsidP="00D56B74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* в случае отсутствия соисполнителей подпрограммы указывается «отсутствуют»;</w:t>
      </w:r>
    </w:p>
    <w:p w:rsidR="00A46412" w:rsidRPr="00CA5829" w:rsidRDefault="00A46412" w:rsidP="00D56B74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** при утверждении муниципальной программы на период, превышающий период утверждения решения о бюджете городского округа «город Фокино», допускается указание общего объема бюджетных ассигнований на период, выходящий за период формирования  бюджета городского округа «город Фокино»;</w:t>
      </w:r>
    </w:p>
    <w:p w:rsidR="00A46412" w:rsidRPr="00CA5829" w:rsidRDefault="00A46412" w:rsidP="00D56B74">
      <w:pPr>
        <w:widowControl w:val="0"/>
        <w:autoSpaceDE w:val="0"/>
        <w:autoSpaceDN w:val="0"/>
        <w:adjustRightInd w:val="0"/>
        <w:spacing w:before="120"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*** описание ожидаемых конечных результатов реализации подпрограммы допускается с указанием конечного результата по каждому из показателей (индикаторов) без расшифровки по годам реализации подпрограммы.</w:t>
      </w:r>
      <w:bookmarkStart w:id="15" w:name="Par524"/>
      <w:bookmarkEnd w:id="15"/>
    </w:p>
    <w:p w:rsidR="00A46412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hAnsi="Times New Roman"/>
          <w:b/>
        </w:rPr>
      </w:pPr>
      <w:r w:rsidRPr="00CA5829">
        <w:rPr>
          <w:rFonts w:ascii="Times New Roman" w:hAnsi="Times New Roman"/>
          <w:b/>
        </w:rPr>
        <w:lastRenderedPageBreak/>
        <w:t>Таблица 3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16" w:name="Par526"/>
      <w:bookmarkEnd w:id="16"/>
      <w:r w:rsidRPr="00CA5829">
        <w:rPr>
          <w:rFonts w:ascii="Times New Roman" w:hAnsi="Times New Roman"/>
          <w:lang w:val="en-US"/>
        </w:rPr>
        <w:t>C</w:t>
      </w:r>
      <w:r w:rsidRPr="00CA5829">
        <w:rPr>
          <w:rFonts w:ascii="Times New Roman" w:hAnsi="Times New Roman"/>
        </w:rPr>
        <w:t>ведения о показателях (индикаторах) муниципальной программы</w:t>
      </w:r>
      <w:proofErr w:type="gramStart"/>
      <w:r w:rsidRPr="00CA5829">
        <w:rPr>
          <w:rFonts w:ascii="Times New Roman" w:hAnsi="Times New Roman"/>
        </w:rPr>
        <w:t>,</w:t>
      </w:r>
      <w:proofErr w:type="gramEnd"/>
      <w:r w:rsidRPr="00CA5829">
        <w:rPr>
          <w:rFonts w:ascii="Times New Roman" w:hAnsi="Times New Roman"/>
        </w:rPr>
        <w:br/>
        <w:t>подпрограмм и их значениях *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2"/>
        <w:gridCol w:w="1887"/>
        <w:gridCol w:w="1415"/>
        <w:gridCol w:w="1159"/>
        <w:gridCol w:w="1159"/>
        <w:gridCol w:w="1160"/>
        <w:gridCol w:w="1159"/>
        <w:gridCol w:w="1160"/>
      </w:tblGrid>
      <w:tr w:rsidR="00A46412" w:rsidRPr="00CA5829" w:rsidTr="00434F04">
        <w:tc>
          <w:tcPr>
            <w:tcW w:w="472" w:type="dxa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№</w:t>
            </w:r>
          </w:p>
        </w:tc>
        <w:tc>
          <w:tcPr>
            <w:tcW w:w="1887" w:type="dxa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1415" w:type="dxa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797" w:type="dxa"/>
            <w:gridSpan w:val="5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Целевые значения показателей (индикаторов)</w:t>
            </w:r>
          </w:p>
        </w:tc>
      </w:tr>
      <w:tr w:rsidR="00A46412" w:rsidRPr="00CA5829" w:rsidTr="00434F04">
        <w:tc>
          <w:tcPr>
            <w:tcW w:w="472" w:type="dxa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1887" w:type="dxa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1159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отчётный год</w:t>
            </w:r>
          </w:p>
        </w:tc>
        <w:tc>
          <w:tcPr>
            <w:tcW w:w="1159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1160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очередной год</w:t>
            </w:r>
          </w:p>
        </w:tc>
        <w:tc>
          <w:tcPr>
            <w:tcW w:w="1159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первый год планового периода</w:t>
            </w:r>
          </w:p>
        </w:tc>
        <w:tc>
          <w:tcPr>
            <w:tcW w:w="1160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…</w:t>
            </w:r>
          </w:p>
        </w:tc>
      </w:tr>
      <w:tr w:rsidR="00A46412" w:rsidRPr="00CA5829" w:rsidTr="00434F04">
        <w:tc>
          <w:tcPr>
            <w:tcW w:w="472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7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c>
          <w:tcPr>
            <w:tcW w:w="472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7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c>
          <w:tcPr>
            <w:tcW w:w="472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7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5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lang w:val="en-US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</w:rPr>
        <w:sectPr w:rsidR="00A46412" w:rsidRPr="00CA5829" w:rsidSect="006B404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CA5829">
        <w:rPr>
          <w:rFonts w:ascii="Times New Roman" w:hAnsi="Times New Roman"/>
        </w:rPr>
        <w:t>* допускается утверждение в приложении к муниципальной  программе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bookmarkStart w:id="17" w:name="Par575"/>
      <w:bookmarkEnd w:id="17"/>
      <w:r w:rsidRPr="00CA5829">
        <w:rPr>
          <w:rFonts w:ascii="Times New Roman" w:hAnsi="Times New Roman"/>
          <w:b/>
        </w:rPr>
        <w:lastRenderedPageBreak/>
        <w:t>Таблица 4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18" w:name="Par632"/>
      <w:bookmarkEnd w:id="18"/>
      <w:r w:rsidRPr="00CA5829">
        <w:rPr>
          <w:rFonts w:ascii="Times New Roman" w:hAnsi="Times New Roman"/>
        </w:rPr>
        <w:t>ПЛАН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реализации муниципальной программы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28"/>
        <w:gridCol w:w="1735"/>
        <w:gridCol w:w="1911"/>
        <w:gridCol w:w="1872"/>
        <w:gridCol w:w="1292"/>
        <w:gridCol w:w="1292"/>
        <w:gridCol w:w="1292"/>
        <w:gridCol w:w="1292"/>
        <w:gridCol w:w="1292"/>
        <w:gridCol w:w="1814"/>
      </w:tblGrid>
      <w:tr w:rsidR="00A46412" w:rsidRPr="00CA5829" w:rsidTr="00434F04">
        <w:trPr>
          <w:tblCellSpacing w:w="5" w:type="nil"/>
        </w:trPr>
        <w:tc>
          <w:tcPr>
            <w:tcW w:w="315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№</w:t>
            </w:r>
          </w:p>
        </w:tc>
        <w:tc>
          <w:tcPr>
            <w:tcW w:w="58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Подпрограмма, основное мероприятие, мероприятие </w:t>
            </w:r>
          </w:p>
        </w:tc>
        <w:tc>
          <w:tcPr>
            <w:tcW w:w="64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Ответственный исполнитель, соисполнители </w:t>
            </w:r>
          </w:p>
        </w:tc>
        <w:tc>
          <w:tcPr>
            <w:tcW w:w="636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Источник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финансового обеспечения *</w:t>
            </w:r>
          </w:p>
        </w:tc>
        <w:tc>
          <w:tcPr>
            <w:tcW w:w="2194" w:type="pct"/>
            <w:gridSpan w:val="5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Объем средств на реализацию **</w:t>
            </w:r>
          </w:p>
        </w:tc>
        <w:tc>
          <w:tcPr>
            <w:tcW w:w="616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CA5829">
              <w:rPr>
                <w:rFonts w:ascii="Times New Roman" w:hAnsi="Times New Roman"/>
              </w:rPr>
              <w:t>целевых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показателей (индикаторов)</w:t>
            </w: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всего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соответствующий финансовый год, рублей 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финансовый год+1,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рублей 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финансовый год+2,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рублей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...</w:t>
            </w: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1</w:t>
            </w:r>
          </w:p>
        </w:tc>
        <w:tc>
          <w:tcPr>
            <w:tcW w:w="58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2</w:t>
            </w:r>
          </w:p>
        </w:tc>
        <w:tc>
          <w:tcPr>
            <w:tcW w:w="64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3</w:t>
            </w: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4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5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6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7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8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9</w:t>
            </w:r>
          </w:p>
        </w:tc>
        <w:tc>
          <w:tcPr>
            <w:tcW w:w="61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10</w:t>
            </w: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Областной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бюджет 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… 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315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4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3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616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</w:rPr>
      </w:pPr>
      <w:bookmarkStart w:id="19" w:name="Par834"/>
      <w:bookmarkEnd w:id="19"/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** при утверждении муниципальной программы на период, превышающий период </w:t>
      </w:r>
      <w:proofErr w:type="gramStart"/>
      <w:r w:rsidRPr="00CA5829">
        <w:rPr>
          <w:rFonts w:ascii="Times New Roman" w:hAnsi="Times New Roman"/>
        </w:rPr>
        <w:t>утверждения решения Совета народных депутатов города</w:t>
      </w:r>
      <w:proofErr w:type="gramEnd"/>
      <w:r w:rsidRPr="00CA5829">
        <w:rPr>
          <w:rFonts w:ascii="Times New Roman" w:hAnsi="Times New Roman"/>
        </w:rPr>
        <w:t xml:space="preserve"> Фокино  о бюджете городского округа «город Фокино», допускается утверждение плана реализации муниципальной программы в следующих форматах: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before="120" w:after="0" w:line="252" w:lineRule="auto"/>
        <w:ind w:firstLine="709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 распределением бюджетных ассигнований по основным мероприятиям (мероприятиям) на срок, не превышающий период утверждения решения о бюджете  городского округа «город Фокино»;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 распределением бюджетных ассигнований по основным мероприятиям (мероприятиям) на срок, не превышающий период утверждения решения о бюджете городского округа «город Фокино», и выделением общего объема бюджетных ассигнований на реализацию основных мероприятий (мероприятий) на период, выходящий за период формирования местного бюджета;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outlineLvl w:val="2"/>
        <w:rPr>
          <w:rFonts w:ascii="Times New Roman" w:hAnsi="Times New Roman"/>
        </w:rPr>
      </w:pPr>
      <w:r w:rsidRPr="00CA5829">
        <w:rPr>
          <w:rFonts w:ascii="Times New Roman" w:hAnsi="Times New Roman"/>
        </w:rPr>
        <w:t>с распределением бюджетных ассигнований по основным мероприятиям (мероприятиям) на срок реализации муниципальной программы.</w:t>
      </w: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</w:p>
    <w:p w:rsidR="00A46412" w:rsidRPr="00CA5829" w:rsidRDefault="00A46412" w:rsidP="0022432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r w:rsidRPr="00CA5829">
        <w:rPr>
          <w:rFonts w:ascii="Times New Roman" w:hAnsi="Times New Roman"/>
          <w:b/>
        </w:rPr>
        <w:lastRenderedPageBreak/>
        <w:t>Таблица 5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20" w:name="Par836"/>
      <w:bookmarkEnd w:id="20"/>
      <w:r w:rsidRPr="00CA5829">
        <w:rPr>
          <w:rFonts w:ascii="Times New Roman" w:hAnsi="Times New Roman"/>
        </w:rPr>
        <w:t>Анализ результативности муниципальной программы, подпрограммы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____________________________________________________________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(наименование муниципальной программы, подпрограммы)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772"/>
        <w:gridCol w:w="2321"/>
        <w:gridCol w:w="1255"/>
        <w:gridCol w:w="2168"/>
        <w:gridCol w:w="1082"/>
        <w:gridCol w:w="1082"/>
        <w:gridCol w:w="1238"/>
        <w:gridCol w:w="1241"/>
        <w:gridCol w:w="1082"/>
        <w:gridCol w:w="1238"/>
        <w:gridCol w:w="1241"/>
      </w:tblGrid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№</w:t>
            </w:r>
          </w:p>
        </w:tc>
        <w:tc>
          <w:tcPr>
            <w:tcW w:w="78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Наименование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мероприятия </w:t>
            </w: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Срок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исполнения </w:t>
            </w:r>
          </w:p>
        </w:tc>
        <w:tc>
          <w:tcPr>
            <w:tcW w:w="2316" w:type="pct"/>
            <w:gridSpan w:val="5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Целевые показатели (индикаторы) </w:t>
            </w:r>
          </w:p>
        </w:tc>
        <w:tc>
          <w:tcPr>
            <w:tcW w:w="1211" w:type="pct"/>
            <w:gridSpan w:val="3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Объем расходов местного бюджета, рублей </w:t>
            </w:r>
          </w:p>
        </w:tc>
      </w:tr>
      <w:tr w:rsidR="00A46412" w:rsidRPr="00CA5829" w:rsidTr="00434F04">
        <w:trPr>
          <w:trHeight w:val="338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наименование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показателя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(индикатора)</w:t>
            </w:r>
          </w:p>
        </w:tc>
        <w:tc>
          <w:tcPr>
            <w:tcW w:w="368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еди</w:t>
            </w:r>
            <w:proofErr w:type="spellEnd"/>
            <w:r w:rsidRPr="00CA5829">
              <w:rPr>
                <w:rFonts w:ascii="Times New Roman" w:hAnsi="Times New Roman"/>
              </w:rPr>
              <w:t xml:space="preserve">-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ница</w:t>
            </w:r>
            <w:proofErr w:type="spell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изме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рения</w:t>
            </w:r>
          </w:p>
        </w:tc>
        <w:tc>
          <w:tcPr>
            <w:tcW w:w="368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пла</w:t>
            </w:r>
            <w:proofErr w:type="spellEnd"/>
            <w:r w:rsidRPr="00CA5829">
              <w:rPr>
                <w:rFonts w:ascii="Times New Roman" w:hAnsi="Times New Roman"/>
              </w:rPr>
              <w:t xml:space="preserve">-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новое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зна</w:t>
            </w:r>
            <w:proofErr w:type="spellEnd"/>
            <w:r w:rsidRPr="00CA5829">
              <w:rPr>
                <w:rFonts w:ascii="Times New Roman" w:hAnsi="Times New Roman"/>
              </w:rPr>
              <w:t xml:space="preserve">-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чение</w:t>
            </w:r>
            <w:proofErr w:type="spellEnd"/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факти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ческое</w:t>
            </w:r>
            <w:proofErr w:type="spellEnd"/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значе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ние</w:t>
            </w:r>
            <w:proofErr w:type="spellEnd"/>
            <w:r w:rsidRPr="00CA58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откло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нение</w:t>
            </w:r>
            <w:proofErr w:type="spell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(-/+,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%) </w:t>
            </w:r>
          </w:p>
        </w:tc>
        <w:tc>
          <w:tcPr>
            <w:tcW w:w="1211" w:type="pct"/>
            <w:gridSpan w:val="3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640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пла</w:t>
            </w:r>
            <w:proofErr w:type="spellEnd"/>
            <w:r w:rsidRPr="00CA5829">
              <w:rPr>
                <w:rFonts w:ascii="Times New Roman" w:hAnsi="Times New Roman"/>
              </w:rPr>
              <w:t xml:space="preserve">-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новое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зна</w:t>
            </w:r>
            <w:proofErr w:type="spellEnd"/>
            <w:r w:rsidRPr="00CA5829">
              <w:rPr>
                <w:rFonts w:ascii="Times New Roman" w:hAnsi="Times New Roman"/>
              </w:rPr>
              <w:t xml:space="preserve">-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чение</w:t>
            </w:r>
            <w:proofErr w:type="spellEnd"/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факти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ческое</w:t>
            </w:r>
            <w:proofErr w:type="spellEnd"/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значе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ние</w:t>
            </w:r>
            <w:proofErr w:type="spellEnd"/>
            <w:r w:rsidRPr="00CA58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откло</w:t>
            </w:r>
            <w:proofErr w:type="spellEnd"/>
            <w:r w:rsidRPr="00CA5829">
              <w:rPr>
                <w:rFonts w:ascii="Times New Roman" w:hAnsi="Times New Roman"/>
              </w:rPr>
              <w:t>-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proofErr w:type="spellStart"/>
            <w:r w:rsidRPr="00CA5829">
              <w:rPr>
                <w:rFonts w:ascii="Times New Roman" w:hAnsi="Times New Roman"/>
              </w:rPr>
              <w:t>нение</w:t>
            </w:r>
            <w:proofErr w:type="spellEnd"/>
            <w:r w:rsidRPr="00CA5829">
              <w:rPr>
                <w:rFonts w:ascii="Times New Roman" w:hAnsi="Times New Roman"/>
              </w:rPr>
              <w:t xml:space="preserve">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(-/+,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%) </w:t>
            </w:r>
          </w:p>
        </w:tc>
      </w:tr>
      <w:tr w:rsidR="00A46412" w:rsidRPr="00CA5829" w:rsidTr="00434F04">
        <w:trPr>
          <w:tblCellSpacing w:w="5" w:type="nil"/>
        </w:trPr>
        <w:tc>
          <w:tcPr>
            <w:tcW w:w="5000" w:type="pct"/>
            <w:gridSpan w:val="11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Наименование задачи муниципальной  программы </w:t>
            </w: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78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Мероприятие 1</w:t>
            </w: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1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2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N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789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Мероприятие 2</w:t>
            </w: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1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 w:val="restar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2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320"/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263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индикатор N </w:t>
            </w: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  <w:vMerge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26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... </w:t>
            </w: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</w:trPr>
        <w:tc>
          <w:tcPr>
            <w:tcW w:w="26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N. </w:t>
            </w:r>
          </w:p>
        </w:tc>
        <w:tc>
          <w:tcPr>
            <w:tcW w:w="789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Мероприятие N</w:t>
            </w: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73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368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  <w:sectPr w:rsidR="00A46412" w:rsidRPr="00CA5829" w:rsidSect="00434F04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bookmarkStart w:id="21" w:name="Par877"/>
      <w:bookmarkEnd w:id="21"/>
      <w:r w:rsidRPr="00CA5829">
        <w:rPr>
          <w:rFonts w:ascii="Times New Roman" w:hAnsi="Times New Roman"/>
          <w:b/>
        </w:rPr>
        <w:lastRenderedPageBreak/>
        <w:t>Таблица 6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22" w:name="Par879"/>
      <w:bookmarkEnd w:id="22"/>
      <w:r w:rsidRPr="00CA5829">
        <w:rPr>
          <w:rFonts w:ascii="Times New Roman" w:hAnsi="Times New Roman"/>
        </w:rPr>
        <w:t>Состояние показателя (индикатора)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880"/>
        <w:gridCol w:w="1200"/>
        <w:gridCol w:w="1440"/>
        <w:gridCol w:w="1200"/>
      </w:tblGrid>
      <w:tr w:rsidR="00A46412" w:rsidRPr="00CA5829" w:rsidTr="00434F04">
        <w:trPr>
          <w:trHeight w:val="40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Наименование показателя</w:t>
            </w:r>
            <w:r w:rsidRPr="00CA5829">
              <w:rPr>
                <w:rFonts w:ascii="Times New Roman" w:hAnsi="Times New Roman"/>
              </w:rPr>
              <w:br/>
              <w:t>(индикатора)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Динамика показателя (индикатора) 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Состояние показателя</w:t>
            </w:r>
            <w:r w:rsidRPr="00CA5829">
              <w:rPr>
                <w:rFonts w:ascii="Times New Roman" w:hAnsi="Times New Roman"/>
              </w:rPr>
              <w:br/>
              <w:t>(индикатора)</w:t>
            </w:r>
          </w:p>
        </w:tc>
      </w:tr>
      <w:tr w:rsidR="00A46412" w:rsidRPr="00CA5829" w:rsidTr="00434F04">
        <w:trPr>
          <w:trHeight w:val="8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при росте расходов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при сохранении уровня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расходов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при снижении уровня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расходов</w:t>
            </w:r>
          </w:p>
        </w:tc>
      </w:tr>
      <w:tr w:rsidR="00A46412" w:rsidRPr="00CA5829" w:rsidTr="00434F04">
        <w:trPr>
          <w:trHeight w:val="600"/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3 </w:t>
            </w:r>
          </w:p>
        </w:tc>
      </w:tr>
      <w:tr w:rsidR="00A46412" w:rsidRPr="00CA5829" w:rsidTr="00434F04">
        <w:trPr>
          <w:trHeight w:val="6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сохранение значения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2 </w:t>
            </w: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1 </w:t>
            </w: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bookmarkStart w:id="23" w:name="Par899"/>
      <w:bookmarkEnd w:id="23"/>
      <w:r w:rsidRPr="00CA5829">
        <w:rPr>
          <w:rFonts w:ascii="Times New Roman" w:hAnsi="Times New Roman"/>
          <w:b/>
        </w:rPr>
        <w:t>Таблица 7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24" w:name="Par901"/>
      <w:bookmarkEnd w:id="24"/>
      <w:r w:rsidRPr="00CA5829">
        <w:rPr>
          <w:rFonts w:ascii="Times New Roman" w:hAnsi="Times New Roman"/>
        </w:rPr>
        <w:t>Итоговая оценка состояния показателей (индикаторов)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_______________________________________________________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(наименование муниципальной программы, подпрограммы)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CellSpacing w:w="5" w:type="nil"/>
        <w:tblInd w:w="-10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33"/>
        <w:gridCol w:w="3451"/>
      </w:tblGrid>
      <w:tr w:rsidR="00A46412" w:rsidRPr="00CA5829" w:rsidTr="00434F04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Оценка состояния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показателя (индикатора) в баллах</w:t>
            </w: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A46412" w:rsidRPr="00CA5829" w:rsidTr="00434F04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Итоговая оценка состояния (R)</w:t>
            </w: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  <w:bookmarkStart w:id="25" w:name="Par927"/>
      <w:bookmarkEnd w:id="25"/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r w:rsidRPr="00CA5829">
        <w:rPr>
          <w:rFonts w:ascii="Times New Roman" w:hAnsi="Times New Roman"/>
          <w:b/>
        </w:rPr>
        <w:t>Таблица 8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26" w:name="Par929"/>
      <w:bookmarkEnd w:id="26"/>
      <w:r w:rsidRPr="00CA5829">
        <w:rPr>
          <w:rFonts w:ascii="Times New Roman" w:hAnsi="Times New Roman"/>
        </w:rPr>
        <w:t>Оценка эффективности реализации</w:t>
      </w:r>
      <w:r w:rsidRPr="00CA5829">
        <w:rPr>
          <w:rFonts w:ascii="Times New Roman" w:hAnsi="Times New Roman"/>
        </w:rPr>
        <w:br/>
        <w:t xml:space="preserve">муниципальной программы, подпрограммы, 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__________________________________________________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(наименование муниципальной программы, подпрограммы)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486"/>
        <w:gridCol w:w="3151"/>
      </w:tblGrid>
      <w:tr w:rsidR="00A46412" w:rsidRPr="00CA5829" w:rsidTr="00434F04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Вывод об эффективности реализации  муниципальной программы (подпрограммы)</w:t>
            </w:r>
          </w:p>
        </w:tc>
        <w:tc>
          <w:tcPr>
            <w:tcW w:w="3151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Критерий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эффективности </w:t>
            </w: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486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Эффективность выше </w:t>
            </w:r>
            <w:proofErr w:type="gramStart"/>
            <w:r w:rsidRPr="00CA5829">
              <w:rPr>
                <w:rFonts w:ascii="Times New Roman" w:hAnsi="Times New Roman"/>
              </w:rPr>
              <w:t>плановой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51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R &gt; N</w:t>
            </w: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486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Плановая эффективность </w:t>
            </w:r>
          </w:p>
        </w:tc>
        <w:tc>
          <w:tcPr>
            <w:tcW w:w="3151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R = N</w:t>
            </w: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486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Эффективность ниже </w:t>
            </w:r>
            <w:proofErr w:type="gramStart"/>
            <w:r w:rsidRPr="00CA5829">
              <w:rPr>
                <w:rFonts w:ascii="Times New Roman" w:hAnsi="Times New Roman"/>
              </w:rPr>
              <w:t>плановой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51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N &gt; R &gt;= 0,75 N</w:t>
            </w:r>
          </w:p>
        </w:tc>
      </w:tr>
      <w:tr w:rsidR="00A46412" w:rsidRPr="00CA5829" w:rsidTr="00434F04">
        <w:trPr>
          <w:tblCellSpacing w:w="5" w:type="nil"/>
          <w:jc w:val="center"/>
        </w:trPr>
        <w:tc>
          <w:tcPr>
            <w:tcW w:w="4486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Программа неэффективна </w:t>
            </w:r>
          </w:p>
        </w:tc>
        <w:tc>
          <w:tcPr>
            <w:tcW w:w="3151" w:type="dxa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R &lt; 0,75 N</w:t>
            </w: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  <w:r w:rsidRPr="00CA5829">
        <w:rPr>
          <w:rFonts w:ascii="Times New Roman" w:hAnsi="Times New Roman"/>
        </w:rPr>
        <w:t>N - число показателей (индикаторов).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bookmarkStart w:id="27" w:name="Par955"/>
      <w:bookmarkEnd w:id="27"/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b/>
        </w:rPr>
      </w:pPr>
      <w:r w:rsidRPr="00CA5829">
        <w:rPr>
          <w:rFonts w:ascii="Times New Roman" w:hAnsi="Times New Roman"/>
          <w:b/>
        </w:rPr>
        <w:lastRenderedPageBreak/>
        <w:t>Таблица 9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</w:rPr>
      </w:pP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28" w:name="Par957"/>
      <w:bookmarkEnd w:id="28"/>
      <w:r w:rsidRPr="00CA5829">
        <w:rPr>
          <w:rFonts w:ascii="Times New Roman" w:hAnsi="Times New Roman"/>
        </w:rPr>
        <w:t>Критерии принятия решений об изменении (корректировке)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 xml:space="preserve">или </w:t>
      </w:r>
      <w:proofErr w:type="gramStart"/>
      <w:r w:rsidRPr="00CA5829">
        <w:rPr>
          <w:rFonts w:ascii="Times New Roman" w:hAnsi="Times New Roman"/>
        </w:rPr>
        <w:t>прекращении</w:t>
      </w:r>
      <w:proofErr w:type="gramEnd"/>
      <w:r w:rsidRPr="00CA5829">
        <w:rPr>
          <w:rFonts w:ascii="Times New Roman" w:hAnsi="Times New Roman"/>
        </w:rPr>
        <w:t xml:space="preserve"> реализации муниципальной программы,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CA5829">
        <w:rPr>
          <w:rFonts w:ascii="Times New Roman" w:hAnsi="Times New Roman"/>
        </w:rPr>
        <w:t>подпрограммы,</w:t>
      </w:r>
    </w:p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2997"/>
        <w:gridCol w:w="7360"/>
      </w:tblGrid>
      <w:tr w:rsidR="00A46412" w:rsidRPr="00CA5829" w:rsidTr="00434F04">
        <w:trPr>
          <w:tblCellSpacing w:w="5" w:type="nil"/>
        </w:trPr>
        <w:tc>
          <w:tcPr>
            <w:tcW w:w="144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Вывод</w:t>
            </w:r>
          </w:p>
        </w:tc>
        <w:tc>
          <w:tcPr>
            <w:tcW w:w="355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Вариант решения</w:t>
            </w:r>
          </w:p>
        </w:tc>
      </w:tr>
      <w:tr w:rsidR="00A46412" w:rsidRPr="00CA5829" w:rsidTr="00434F04">
        <w:trPr>
          <w:trHeight w:val="800"/>
          <w:tblCellSpacing w:w="5" w:type="nil"/>
        </w:trPr>
        <w:tc>
          <w:tcPr>
            <w:tcW w:w="144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Эффективность выше </w:t>
            </w:r>
            <w:proofErr w:type="gramStart"/>
            <w:r w:rsidRPr="00CA5829">
              <w:rPr>
                <w:rFonts w:ascii="Times New Roman" w:hAnsi="Times New Roman"/>
              </w:rPr>
              <w:t>плановой</w:t>
            </w:r>
            <w:proofErr w:type="gramEnd"/>
            <w:r w:rsidRPr="00CA582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5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Реализация признается целесообразной, продолжается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  <w:tr w:rsidR="00A46412" w:rsidRPr="00CA5829" w:rsidTr="00434F04">
        <w:trPr>
          <w:trHeight w:val="400"/>
          <w:tblCellSpacing w:w="5" w:type="nil"/>
        </w:trPr>
        <w:tc>
          <w:tcPr>
            <w:tcW w:w="144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Плановая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эффективность </w:t>
            </w:r>
          </w:p>
        </w:tc>
        <w:tc>
          <w:tcPr>
            <w:tcW w:w="355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Реализация признается целесообразной, продолжается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финансирование мероприятий </w:t>
            </w:r>
          </w:p>
        </w:tc>
      </w:tr>
      <w:tr w:rsidR="00A46412" w:rsidRPr="00CA5829" w:rsidTr="00434F04">
        <w:trPr>
          <w:trHeight w:val="1000"/>
          <w:tblCellSpacing w:w="5" w:type="nil"/>
        </w:trPr>
        <w:tc>
          <w:tcPr>
            <w:tcW w:w="144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Эффективность ниже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плановой </w:t>
            </w:r>
          </w:p>
        </w:tc>
        <w:tc>
          <w:tcPr>
            <w:tcW w:w="355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Реализация признается удовлетворительной. Осуществляется подготовка изменений в бюджет города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 в части уменьшения запланированных бюджетных ассигнований соответствующего главного распорядителя бюджетных средств на реализацию мероприятий </w:t>
            </w:r>
          </w:p>
        </w:tc>
      </w:tr>
      <w:tr w:rsidR="00A46412" w:rsidRPr="00CA5829" w:rsidTr="00434F04">
        <w:trPr>
          <w:trHeight w:val="2000"/>
          <w:tblCellSpacing w:w="5" w:type="nil"/>
        </w:trPr>
        <w:tc>
          <w:tcPr>
            <w:tcW w:w="1447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Программа </w:t>
            </w:r>
          </w:p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 xml:space="preserve">неэффективна </w:t>
            </w:r>
          </w:p>
        </w:tc>
        <w:tc>
          <w:tcPr>
            <w:tcW w:w="3553" w:type="pct"/>
          </w:tcPr>
          <w:p w:rsidR="00A46412" w:rsidRPr="00CA5829" w:rsidRDefault="00A46412" w:rsidP="00434F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CA5829">
              <w:rPr>
                <w:rFonts w:ascii="Times New Roman" w:hAnsi="Times New Roman"/>
              </w:rPr>
              <w:t>Реализация признается нецелесообразной. Производится досрочное прекращение реализации мероприятий путем внесения изменений в бюджет города  по исключению финансирования мероприятий в части, возможной для оптимизации расходов. При планировании  бюджета города на очередной финансовый год и на плановый период к данному главному распорядителю бюджетных сре</w:t>
            </w:r>
            <w:proofErr w:type="gramStart"/>
            <w:r w:rsidRPr="00CA5829">
              <w:rPr>
                <w:rFonts w:ascii="Times New Roman" w:hAnsi="Times New Roman"/>
              </w:rPr>
              <w:t>дств пр</w:t>
            </w:r>
            <w:proofErr w:type="gramEnd"/>
            <w:r w:rsidRPr="00CA5829">
              <w:rPr>
                <w:rFonts w:ascii="Times New Roman" w:hAnsi="Times New Roman"/>
              </w:rPr>
              <w:t xml:space="preserve">именяется понижающий коэффициент в части программ и мероприятий </w:t>
            </w:r>
          </w:p>
        </w:tc>
      </w:tr>
    </w:tbl>
    <w:p w:rsidR="00A46412" w:rsidRPr="00CA5829" w:rsidRDefault="00A46412" w:rsidP="005500EA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</w:rPr>
      </w:pPr>
    </w:p>
    <w:p w:rsidR="00A46412" w:rsidRPr="00CA5829" w:rsidRDefault="00A46412" w:rsidP="006D0A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sectPr w:rsidR="00A46412" w:rsidRPr="00CA5829" w:rsidSect="00D21CDB">
      <w:pgSz w:w="11906" w:h="16838"/>
      <w:pgMar w:top="539" w:right="566" w:bottom="360" w:left="1133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E12"/>
    <w:rsid w:val="000006B7"/>
    <w:rsid w:val="00001470"/>
    <w:rsid w:val="0000257B"/>
    <w:rsid w:val="00006BA7"/>
    <w:rsid w:val="0001518A"/>
    <w:rsid w:val="00015BB6"/>
    <w:rsid w:val="000253CB"/>
    <w:rsid w:val="000255AF"/>
    <w:rsid w:val="00030B96"/>
    <w:rsid w:val="0003162F"/>
    <w:rsid w:val="00036082"/>
    <w:rsid w:val="00036E4E"/>
    <w:rsid w:val="00036F2B"/>
    <w:rsid w:val="0004056C"/>
    <w:rsid w:val="00042F1C"/>
    <w:rsid w:val="00043C76"/>
    <w:rsid w:val="0004515F"/>
    <w:rsid w:val="00054B63"/>
    <w:rsid w:val="000608CC"/>
    <w:rsid w:val="0006148A"/>
    <w:rsid w:val="00061529"/>
    <w:rsid w:val="0007090F"/>
    <w:rsid w:val="000732BE"/>
    <w:rsid w:val="000734ED"/>
    <w:rsid w:val="00080BA6"/>
    <w:rsid w:val="000837B2"/>
    <w:rsid w:val="000850F1"/>
    <w:rsid w:val="00091492"/>
    <w:rsid w:val="000946A4"/>
    <w:rsid w:val="00095179"/>
    <w:rsid w:val="000972BD"/>
    <w:rsid w:val="000A4C97"/>
    <w:rsid w:val="000B5BA2"/>
    <w:rsid w:val="000B5C26"/>
    <w:rsid w:val="000B7147"/>
    <w:rsid w:val="000C60C8"/>
    <w:rsid w:val="000D3025"/>
    <w:rsid w:val="000E0A11"/>
    <w:rsid w:val="000E575C"/>
    <w:rsid w:val="000E6593"/>
    <w:rsid w:val="000E6D85"/>
    <w:rsid w:val="000E77C0"/>
    <w:rsid w:val="000F6C2D"/>
    <w:rsid w:val="00106CD1"/>
    <w:rsid w:val="0011143F"/>
    <w:rsid w:val="00114EEF"/>
    <w:rsid w:val="0011507B"/>
    <w:rsid w:val="001162FE"/>
    <w:rsid w:val="00117FE3"/>
    <w:rsid w:val="00122DD5"/>
    <w:rsid w:val="0012328C"/>
    <w:rsid w:val="00136727"/>
    <w:rsid w:val="00140096"/>
    <w:rsid w:val="00140192"/>
    <w:rsid w:val="00146BDB"/>
    <w:rsid w:val="00147EC8"/>
    <w:rsid w:val="001501DE"/>
    <w:rsid w:val="00150BA1"/>
    <w:rsid w:val="001517F0"/>
    <w:rsid w:val="001520AB"/>
    <w:rsid w:val="0016153A"/>
    <w:rsid w:val="00163935"/>
    <w:rsid w:val="00164691"/>
    <w:rsid w:val="00164FBD"/>
    <w:rsid w:val="00166FFC"/>
    <w:rsid w:val="00170703"/>
    <w:rsid w:val="00172E6B"/>
    <w:rsid w:val="001759D5"/>
    <w:rsid w:val="00177367"/>
    <w:rsid w:val="00180BDF"/>
    <w:rsid w:val="00187BDA"/>
    <w:rsid w:val="001929E2"/>
    <w:rsid w:val="001968AF"/>
    <w:rsid w:val="00196919"/>
    <w:rsid w:val="00197A45"/>
    <w:rsid w:val="001A0618"/>
    <w:rsid w:val="001A13F5"/>
    <w:rsid w:val="001A399A"/>
    <w:rsid w:val="001A3EC3"/>
    <w:rsid w:val="001A7136"/>
    <w:rsid w:val="001B0B21"/>
    <w:rsid w:val="001B3CA1"/>
    <w:rsid w:val="001C2210"/>
    <w:rsid w:val="001C45E1"/>
    <w:rsid w:val="001C4A88"/>
    <w:rsid w:val="001C4AD1"/>
    <w:rsid w:val="001C4F3F"/>
    <w:rsid w:val="001C5E63"/>
    <w:rsid w:val="001C6706"/>
    <w:rsid w:val="001C6B7E"/>
    <w:rsid w:val="001C7C55"/>
    <w:rsid w:val="001D36A3"/>
    <w:rsid w:val="001D678B"/>
    <w:rsid w:val="001E1403"/>
    <w:rsid w:val="001E2976"/>
    <w:rsid w:val="001E2BCC"/>
    <w:rsid w:val="001E4544"/>
    <w:rsid w:val="001E5C05"/>
    <w:rsid w:val="001E6640"/>
    <w:rsid w:val="001E7447"/>
    <w:rsid w:val="001F1543"/>
    <w:rsid w:val="001F1A54"/>
    <w:rsid w:val="002049DB"/>
    <w:rsid w:val="00211A40"/>
    <w:rsid w:val="00216E42"/>
    <w:rsid w:val="00221551"/>
    <w:rsid w:val="00221AC2"/>
    <w:rsid w:val="00224328"/>
    <w:rsid w:val="00225E95"/>
    <w:rsid w:val="0022647B"/>
    <w:rsid w:val="00230C90"/>
    <w:rsid w:val="00231D72"/>
    <w:rsid w:val="002340DF"/>
    <w:rsid w:val="0023579F"/>
    <w:rsid w:val="002358BD"/>
    <w:rsid w:val="00235B93"/>
    <w:rsid w:val="00236602"/>
    <w:rsid w:val="00237B75"/>
    <w:rsid w:val="002402A7"/>
    <w:rsid w:val="00240FA1"/>
    <w:rsid w:val="00245488"/>
    <w:rsid w:val="00246757"/>
    <w:rsid w:val="00246D7B"/>
    <w:rsid w:val="0025323D"/>
    <w:rsid w:val="0025350B"/>
    <w:rsid w:val="0025452A"/>
    <w:rsid w:val="00256254"/>
    <w:rsid w:val="00256A85"/>
    <w:rsid w:val="0026226E"/>
    <w:rsid w:val="002771A4"/>
    <w:rsid w:val="0027794A"/>
    <w:rsid w:val="00280340"/>
    <w:rsid w:val="002804AF"/>
    <w:rsid w:val="002807F7"/>
    <w:rsid w:val="002851E6"/>
    <w:rsid w:val="00292E0F"/>
    <w:rsid w:val="002945F6"/>
    <w:rsid w:val="0029507A"/>
    <w:rsid w:val="00295567"/>
    <w:rsid w:val="002B06A8"/>
    <w:rsid w:val="002B38F5"/>
    <w:rsid w:val="002B3B82"/>
    <w:rsid w:val="002B3DDD"/>
    <w:rsid w:val="002B3E03"/>
    <w:rsid w:val="002B496B"/>
    <w:rsid w:val="002B765C"/>
    <w:rsid w:val="002C0910"/>
    <w:rsid w:val="002C4D2B"/>
    <w:rsid w:val="002E0C6E"/>
    <w:rsid w:val="002E4FC0"/>
    <w:rsid w:val="002F27CD"/>
    <w:rsid w:val="002F314C"/>
    <w:rsid w:val="002F4064"/>
    <w:rsid w:val="002F435F"/>
    <w:rsid w:val="002F75F2"/>
    <w:rsid w:val="00302601"/>
    <w:rsid w:val="00307DAE"/>
    <w:rsid w:val="00311D37"/>
    <w:rsid w:val="00326937"/>
    <w:rsid w:val="00326FDC"/>
    <w:rsid w:val="0032727D"/>
    <w:rsid w:val="003359FE"/>
    <w:rsid w:val="00336074"/>
    <w:rsid w:val="00336CBC"/>
    <w:rsid w:val="00342FAB"/>
    <w:rsid w:val="00344B4B"/>
    <w:rsid w:val="00346026"/>
    <w:rsid w:val="00347206"/>
    <w:rsid w:val="00347A9F"/>
    <w:rsid w:val="00347CAF"/>
    <w:rsid w:val="00354C7F"/>
    <w:rsid w:val="003555DF"/>
    <w:rsid w:val="00357341"/>
    <w:rsid w:val="003639DE"/>
    <w:rsid w:val="00364B84"/>
    <w:rsid w:val="00364F5D"/>
    <w:rsid w:val="00366500"/>
    <w:rsid w:val="00367E2C"/>
    <w:rsid w:val="003722FE"/>
    <w:rsid w:val="00376E49"/>
    <w:rsid w:val="003902CA"/>
    <w:rsid w:val="003910BF"/>
    <w:rsid w:val="00391EE2"/>
    <w:rsid w:val="00393C3B"/>
    <w:rsid w:val="00396E07"/>
    <w:rsid w:val="003A5063"/>
    <w:rsid w:val="003A5953"/>
    <w:rsid w:val="003A687A"/>
    <w:rsid w:val="003A6BD4"/>
    <w:rsid w:val="003A76AE"/>
    <w:rsid w:val="003B481D"/>
    <w:rsid w:val="003B65CC"/>
    <w:rsid w:val="003C133C"/>
    <w:rsid w:val="003C5403"/>
    <w:rsid w:val="003C6141"/>
    <w:rsid w:val="003D39C1"/>
    <w:rsid w:val="003D4E9E"/>
    <w:rsid w:val="003E0BEF"/>
    <w:rsid w:val="003E298A"/>
    <w:rsid w:val="003E3D52"/>
    <w:rsid w:val="003E59AC"/>
    <w:rsid w:val="003F0907"/>
    <w:rsid w:val="004007A6"/>
    <w:rsid w:val="00410900"/>
    <w:rsid w:val="0041753C"/>
    <w:rsid w:val="0042109E"/>
    <w:rsid w:val="004213B7"/>
    <w:rsid w:val="00421D76"/>
    <w:rsid w:val="0042201B"/>
    <w:rsid w:val="00422C60"/>
    <w:rsid w:val="004237FD"/>
    <w:rsid w:val="00425A1F"/>
    <w:rsid w:val="00427560"/>
    <w:rsid w:val="004313B7"/>
    <w:rsid w:val="004345D3"/>
    <w:rsid w:val="00434F04"/>
    <w:rsid w:val="00435ADC"/>
    <w:rsid w:val="00435BB6"/>
    <w:rsid w:val="00447609"/>
    <w:rsid w:val="00450B92"/>
    <w:rsid w:val="00462377"/>
    <w:rsid w:val="0046638E"/>
    <w:rsid w:val="0047507B"/>
    <w:rsid w:val="00481F51"/>
    <w:rsid w:val="0048305C"/>
    <w:rsid w:val="004857F5"/>
    <w:rsid w:val="00491EA2"/>
    <w:rsid w:val="00492AE7"/>
    <w:rsid w:val="00494186"/>
    <w:rsid w:val="00496EE9"/>
    <w:rsid w:val="004A092E"/>
    <w:rsid w:val="004A36B7"/>
    <w:rsid w:val="004A5D74"/>
    <w:rsid w:val="004A6A8F"/>
    <w:rsid w:val="004A76AA"/>
    <w:rsid w:val="004B34FF"/>
    <w:rsid w:val="004B54EB"/>
    <w:rsid w:val="004C0C51"/>
    <w:rsid w:val="004C4C52"/>
    <w:rsid w:val="004D3825"/>
    <w:rsid w:val="004D4FE9"/>
    <w:rsid w:val="004D589D"/>
    <w:rsid w:val="004E18FC"/>
    <w:rsid w:val="004E738F"/>
    <w:rsid w:val="004F04F4"/>
    <w:rsid w:val="004F2F09"/>
    <w:rsid w:val="004F2F3F"/>
    <w:rsid w:val="004F58E7"/>
    <w:rsid w:val="004F5BAB"/>
    <w:rsid w:val="004F743F"/>
    <w:rsid w:val="005002B1"/>
    <w:rsid w:val="00504EA9"/>
    <w:rsid w:val="00514250"/>
    <w:rsid w:val="00517274"/>
    <w:rsid w:val="00521878"/>
    <w:rsid w:val="0053169F"/>
    <w:rsid w:val="00531C05"/>
    <w:rsid w:val="00535DE2"/>
    <w:rsid w:val="00544B27"/>
    <w:rsid w:val="005500EA"/>
    <w:rsid w:val="005562DD"/>
    <w:rsid w:val="0055722C"/>
    <w:rsid w:val="00561A58"/>
    <w:rsid w:val="00567597"/>
    <w:rsid w:val="005700FD"/>
    <w:rsid w:val="005716A0"/>
    <w:rsid w:val="005743E1"/>
    <w:rsid w:val="00577385"/>
    <w:rsid w:val="005811DB"/>
    <w:rsid w:val="005838F6"/>
    <w:rsid w:val="005852CC"/>
    <w:rsid w:val="00586AC1"/>
    <w:rsid w:val="0059016A"/>
    <w:rsid w:val="00591009"/>
    <w:rsid w:val="005973C8"/>
    <w:rsid w:val="005A4451"/>
    <w:rsid w:val="005A49B8"/>
    <w:rsid w:val="005B0E9C"/>
    <w:rsid w:val="005B7F00"/>
    <w:rsid w:val="005C057C"/>
    <w:rsid w:val="005C351D"/>
    <w:rsid w:val="005C3EDE"/>
    <w:rsid w:val="005D47AD"/>
    <w:rsid w:val="005D515F"/>
    <w:rsid w:val="005D5470"/>
    <w:rsid w:val="005D78C2"/>
    <w:rsid w:val="005E0856"/>
    <w:rsid w:val="005E4AD2"/>
    <w:rsid w:val="005E5892"/>
    <w:rsid w:val="005E7CE1"/>
    <w:rsid w:val="005F2A26"/>
    <w:rsid w:val="005F52AE"/>
    <w:rsid w:val="005F672F"/>
    <w:rsid w:val="005F76EA"/>
    <w:rsid w:val="00600ED0"/>
    <w:rsid w:val="00604FBE"/>
    <w:rsid w:val="00606103"/>
    <w:rsid w:val="0061085E"/>
    <w:rsid w:val="00613807"/>
    <w:rsid w:val="00613E70"/>
    <w:rsid w:val="00625F32"/>
    <w:rsid w:val="00626F70"/>
    <w:rsid w:val="0063353D"/>
    <w:rsid w:val="00636237"/>
    <w:rsid w:val="00641EAD"/>
    <w:rsid w:val="00644537"/>
    <w:rsid w:val="00644977"/>
    <w:rsid w:val="00645261"/>
    <w:rsid w:val="0065427E"/>
    <w:rsid w:val="00661821"/>
    <w:rsid w:val="006623DF"/>
    <w:rsid w:val="00664B8F"/>
    <w:rsid w:val="00666CF7"/>
    <w:rsid w:val="0067010E"/>
    <w:rsid w:val="0067608A"/>
    <w:rsid w:val="00676D3E"/>
    <w:rsid w:val="00685A50"/>
    <w:rsid w:val="00692963"/>
    <w:rsid w:val="00695FEA"/>
    <w:rsid w:val="00697031"/>
    <w:rsid w:val="006A015C"/>
    <w:rsid w:val="006A623B"/>
    <w:rsid w:val="006A7DDB"/>
    <w:rsid w:val="006B28EE"/>
    <w:rsid w:val="006B404B"/>
    <w:rsid w:val="006B5BD4"/>
    <w:rsid w:val="006B6CEE"/>
    <w:rsid w:val="006C2CEE"/>
    <w:rsid w:val="006C726B"/>
    <w:rsid w:val="006D0A5B"/>
    <w:rsid w:val="006D33E0"/>
    <w:rsid w:val="006E4C5A"/>
    <w:rsid w:val="006E7749"/>
    <w:rsid w:val="006F3C73"/>
    <w:rsid w:val="006F64C9"/>
    <w:rsid w:val="006F6D4C"/>
    <w:rsid w:val="006F7C98"/>
    <w:rsid w:val="007063FE"/>
    <w:rsid w:val="00707FAD"/>
    <w:rsid w:val="007123F0"/>
    <w:rsid w:val="00713318"/>
    <w:rsid w:val="00715DE6"/>
    <w:rsid w:val="0071686D"/>
    <w:rsid w:val="007208DF"/>
    <w:rsid w:val="00723AF7"/>
    <w:rsid w:val="007240E7"/>
    <w:rsid w:val="007352BD"/>
    <w:rsid w:val="00735FFC"/>
    <w:rsid w:val="00741CB2"/>
    <w:rsid w:val="007453DD"/>
    <w:rsid w:val="007508AA"/>
    <w:rsid w:val="00753137"/>
    <w:rsid w:val="007546A1"/>
    <w:rsid w:val="0075765B"/>
    <w:rsid w:val="007578E3"/>
    <w:rsid w:val="007642EB"/>
    <w:rsid w:val="00765988"/>
    <w:rsid w:val="00786EDB"/>
    <w:rsid w:val="007875F6"/>
    <w:rsid w:val="00790B93"/>
    <w:rsid w:val="00794B60"/>
    <w:rsid w:val="007A10DA"/>
    <w:rsid w:val="007A31F2"/>
    <w:rsid w:val="007A6281"/>
    <w:rsid w:val="007A6E12"/>
    <w:rsid w:val="007B0C0E"/>
    <w:rsid w:val="007B0CA3"/>
    <w:rsid w:val="007B10CF"/>
    <w:rsid w:val="007B2543"/>
    <w:rsid w:val="007B610E"/>
    <w:rsid w:val="007B6A4B"/>
    <w:rsid w:val="007C2212"/>
    <w:rsid w:val="007C472C"/>
    <w:rsid w:val="007D711F"/>
    <w:rsid w:val="007E0506"/>
    <w:rsid w:val="007E2A5C"/>
    <w:rsid w:val="007F0812"/>
    <w:rsid w:val="00800E3F"/>
    <w:rsid w:val="00801F96"/>
    <w:rsid w:val="008054AD"/>
    <w:rsid w:val="008075AD"/>
    <w:rsid w:val="00807F43"/>
    <w:rsid w:val="0081108F"/>
    <w:rsid w:val="008147F9"/>
    <w:rsid w:val="00815E6C"/>
    <w:rsid w:val="00817D15"/>
    <w:rsid w:val="008217A1"/>
    <w:rsid w:val="00821FD2"/>
    <w:rsid w:val="008236AC"/>
    <w:rsid w:val="008247BC"/>
    <w:rsid w:val="0082752C"/>
    <w:rsid w:val="00830EA8"/>
    <w:rsid w:val="008360E8"/>
    <w:rsid w:val="00837CD9"/>
    <w:rsid w:val="00840967"/>
    <w:rsid w:val="008415BA"/>
    <w:rsid w:val="0085094F"/>
    <w:rsid w:val="00853EBB"/>
    <w:rsid w:val="00866046"/>
    <w:rsid w:val="00870C56"/>
    <w:rsid w:val="008710C9"/>
    <w:rsid w:val="008724C5"/>
    <w:rsid w:val="00880444"/>
    <w:rsid w:val="008804BA"/>
    <w:rsid w:val="00885FF9"/>
    <w:rsid w:val="00886E5E"/>
    <w:rsid w:val="00892305"/>
    <w:rsid w:val="00892EAF"/>
    <w:rsid w:val="008957EE"/>
    <w:rsid w:val="008A2133"/>
    <w:rsid w:val="008A22A5"/>
    <w:rsid w:val="008A279C"/>
    <w:rsid w:val="008B6EDB"/>
    <w:rsid w:val="008B7BB9"/>
    <w:rsid w:val="008C618D"/>
    <w:rsid w:val="008D1DD4"/>
    <w:rsid w:val="008D5687"/>
    <w:rsid w:val="008E0FB5"/>
    <w:rsid w:val="008E1C99"/>
    <w:rsid w:val="008E5B2A"/>
    <w:rsid w:val="008F19B6"/>
    <w:rsid w:val="008F46A0"/>
    <w:rsid w:val="008F5E8F"/>
    <w:rsid w:val="00900359"/>
    <w:rsid w:val="009017FD"/>
    <w:rsid w:val="00910E33"/>
    <w:rsid w:val="009122CE"/>
    <w:rsid w:val="00912C59"/>
    <w:rsid w:val="00920160"/>
    <w:rsid w:val="00925965"/>
    <w:rsid w:val="00925FCF"/>
    <w:rsid w:val="00931936"/>
    <w:rsid w:val="00934ECC"/>
    <w:rsid w:val="0093787E"/>
    <w:rsid w:val="00941A0F"/>
    <w:rsid w:val="00954021"/>
    <w:rsid w:val="00963992"/>
    <w:rsid w:val="00966450"/>
    <w:rsid w:val="00972062"/>
    <w:rsid w:val="009747BE"/>
    <w:rsid w:val="009804BD"/>
    <w:rsid w:val="00995904"/>
    <w:rsid w:val="00996D8F"/>
    <w:rsid w:val="009A1DD7"/>
    <w:rsid w:val="009A1E11"/>
    <w:rsid w:val="009A3566"/>
    <w:rsid w:val="009A3714"/>
    <w:rsid w:val="009B714C"/>
    <w:rsid w:val="009C0F37"/>
    <w:rsid w:val="009C75F2"/>
    <w:rsid w:val="009C787E"/>
    <w:rsid w:val="009D0B2B"/>
    <w:rsid w:val="009D2D19"/>
    <w:rsid w:val="009D32F5"/>
    <w:rsid w:val="009D3A73"/>
    <w:rsid w:val="009D5E8E"/>
    <w:rsid w:val="009E1A1A"/>
    <w:rsid w:val="009E221E"/>
    <w:rsid w:val="009E63A5"/>
    <w:rsid w:val="009F5969"/>
    <w:rsid w:val="00A049D0"/>
    <w:rsid w:val="00A12093"/>
    <w:rsid w:val="00A134DE"/>
    <w:rsid w:val="00A14F29"/>
    <w:rsid w:val="00A17037"/>
    <w:rsid w:val="00A24D81"/>
    <w:rsid w:val="00A267A6"/>
    <w:rsid w:val="00A46412"/>
    <w:rsid w:val="00A53217"/>
    <w:rsid w:val="00A702F7"/>
    <w:rsid w:val="00A704F1"/>
    <w:rsid w:val="00A7254E"/>
    <w:rsid w:val="00A849EE"/>
    <w:rsid w:val="00A87593"/>
    <w:rsid w:val="00A93712"/>
    <w:rsid w:val="00A95D52"/>
    <w:rsid w:val="00AA2ECD"/>
    <w:rsid w:val="00AA3BCF"/>
    <w:rsid w:val="00AB06A1"/>
    <w:rsid w:val="00AB07C3"/>
    <w:rsid w:val="00AB2F0F"/>
    <w:rsid w:val="00AB7067"/>
    <w:rsid w:val="00AC3EE5"/>
    <w:rsid w:val="00AD0003"/>
    <w:rsid w:val="00AE0060"/>
    <w:rsid w:val="00AE05D0"/>
    <w:rsid w:val="00AE739E"/>
    <w:rsid w:val="00AE7AB7"/>
    <w:rsid w:val="00AF265E"/>
    <w:rsid w:val="00AF5EE0"/>
    <w:rsid w:val="00B03DC8"/>
    <w:rsid w:val="00B058E7"/>
    <w:rsid w:val="00B1095C"/>
    <w:rsid w:val="00B119F2"/>
    <w:rsid w:val="00B16C98"/>
    <w:rsid w:val="00B16CC4"/>
    <w:rsid w:val="00B25FFF"/>
    <w:rsid w:val="00B26BE9"/>
    <w:rsid w:val="00B26DC8"/>
    <w:rsid w:val="00B307B2"/>
    <w:rsid w:val="00B32203"/>
    <w:rsid w:val="00B37415"/>
    <w:rsid w:val="00B41F2D"/>
    <w:rsid w:val="00B468F5"/>
    <w:rsid w:val="00B509F7"/>
    <w:rsid w:val="00B50B91"/>
    <w:rsid w:val="00B52E27"/>
    <w:rsid w:val="00B64C0F"/>
    <w:rsid w:val="00B75F72"/>
    <w:rsid w:val="00B8024D"/>
    <w:rsid w:val="00B81FDF"/>
    <w:rsid w:val="00B82EDF"/>
    <w:rsid w:val="00B90B17"/>
    <w:rsid w:val="00B94DBB"/>
    <w:rsid w:val="00BA1DB9"/>
    <w:rsid w:val="00BA5122"/>
    <w:rsid w:val="00BA553F"/>
    <w:rsid w:val="00BB167E"/>
    <w:rsid w:val="00BB36AE"/>
    <w:rsid w:val="00BB3C83"/>
    <w:rsid w:val="00BB6D16"/>
    <w:rsid w:val="00BC18F5"/>
    <w:rsid w:val="00BC2E05"/>
    <w:rsid w:val="00BD111C"/>
    <w:rsid w:val="00BD19A4"/>
    <w:rsid w:val="00BD3000"/>
    <w:rsid w:val="00BD7E8C"/>
    <w:rsid w:val="00BE0CF7"/>
    <w:rsid w:val="00BF4101"/>
    <w:rsid w:val="00BF5977"/>
    <w:rsid w:val="00C01DF6"/>
    <w:rsid w:val="00C17035"/>
    <w:rsid w:val="00C17A3A"/>
    <w:rsid w:val="00C20FA2"/>
    <w:rsid w:val="00C226D4"/>
    <w:rsid w:val="00C23E87"/>
    <w:rsid w:val="00C255EF"/>
    <w:rsid w:val="00C31A14"/>
    <w:rsid w:val="00C32C8D"/>
    <w:rsid w:val="00C429AE"/>
    <w:rsid w:val="00C42CC4"/>
    <w:rsid w:val="00C45E9C"/>
    <w:rsid w:val="00C62C67"/>
    <w:rsid w:val="00C6510F"/>
    <w:rsid w:val="00C7354A"/>
    <w:rsid w:val="00C83E3F"/>
    <w:rsid w:val="00C8468E"/>
    <w:rsid w:val="00C849F2"/>
    <w:rsid w:val="00C956A7"/>
    <w:rsid w:val="00C9589C"/>
    <w:rsid w:val="00CA423A"/>
    <w:rsid w:val="00CA5829"/>
    <w:rsid w:val="00CA63AC"/>
    <w:rsid w:val="00CB085B"/>
    <w:rsid w:val="00CB67FF"/>
    <w:rsid w:val="00CC193C"/>
    <w:rsid w:val="00CC311A"/>
    <w:rsid w:val="00CC3C11"/>
    <w:rsid w:val="00CC3F3E"/>
    <w:rsid w:val="00CC452C"/>
    <w:rsid w:val="00CC5D9C"/>
    <w:rsid w:val="00CD01FA"/>
    <w:rsid w:val="00CD06DD"/>
    <w:rsid w:val="00CD0EBB"/>
    <w:rsid w:val="00CE0D88"/>
    <w:rsid w:val="00CE202B"/>
    <w:rsid w:val="00CE2896"/>
    <w:rsid w:val="00CE667F"/>
    <w:rsid w:val="00CE795E"/>
    <w:rsid w:val="00CF2A16"/>
    <w:rsid w:val="00CF5ABA"/>
    <w:rsid w:val="00CF625F"/>
    <w:rsid w:val="00D00DA8"/>
    <w:rsid w:val="00D04961"/>
    <w:rsid w:val="00D10712"/>
    <w:rsid w:val="00D11AA7"/>
    <w:rsid w:val="00D15907"/>
    <w:rsid w:val="00D21CDB"/>
    <w:rsid w:val="00D22F48"/>
    <w:rsid w:val="00D27800"/>
    <w:rsid w:val="00D3588F"/>
    <w:rsid w:val="00D4692C"/>
    <w:rsid w:val="00D47196"/>
    <w:rsid w:val="00D47668"/>
    <w:rsid w:val="00D55E4C"/>
    <w:rsid w:val="00D56B74"/>
    <w:rsid w:val="00D701DA"/>
    <w:rsid w:val="00D7664B"/>
    <w:rsid w:val="00D95BEB"/>
    <w:rsid w:val="00D96E86"/>
    <w:rsid w:val="00DA06FB"/>
    <w:rsid w:val="00DA0ABA"/>
    <w:rsid w:val="00DA22A0"/>
    <w:rsid w:val="00DA3142"/>
    <w:rsid w:val="00DA3A01"/>
    <w:rsid w:val="00DA4326"/>
    <w:rsid w:val="00DA54AC"/>
    <w:rsid w:val="00DA577E"/>
    <w:rsid w:val="00DB004E"/>
    <w:rsid w:val="00DB0D60"/>
    <w:rsid w:val="00DB6F8E"/>
    <w:rsid w:val="00DC10AA"/>
    <w:rsid w:val="00DC221B"/>
    <w:rsid w:val="00DC5153"/>
    <w:rsid w:val="00DC6057"/>
    <w:rsid w:val="00DD0C8F"/>
    <w:rsid w:val="00DD65C7"/>
    <w:rsid w:val="00DD6E09"/>
    <w:rsid w:val="00DD721A"/>
    <w:rsid w:val="00DE08D2"/>
    <w:rsid w:val="00DF48CB"/>
    <w:rsid w:val="00DF4DF2"/>
    <w:rsid w:val="00DF7197"/>
    <w:rsid w:val="00E06D1D"/>
    <w:rsid w:val="00E10FE9"/>
    <w:rsid w:val="00E1197E"/>
    <w:rsid w:val="00E1200E"/>
    <w:rsid w:val="00E1649D"/>
    <w:rsid w:val="00E20080"/>
    <w:rsid w:val="00E272E2"/>
    <w:rsid w:val="00E34FDA"/>
    <w:rsid w:val="00E36089"/>
    <w:rsid w:val="00E40712"/>
    <w:rsid w:val="00E41B61"/>
    <w:rsid w:val="00E44B99"/>
    <w:rsid w:val="00E45A06"/>
    <w:rsid w:val="00E51335"/>
    <w:rsid w:val="00E527B6"/>
    <w:rsid w:val="00E5305E"/>
    <w:rsid w:val="00E543A9"/>
    <w:rsid w:val="00E56DCD"/>
    <w:rsid w:val="00E57FA3"/>
    <w:rsid w:val="00E60D8D"/>
    <w:rsid w:val="00E63072"/>
    <w:rsid w:val="00E63FE1"/>
    <w:rsid w:val="00E673BD"/>
    <w:rsid w:val="00E72D96"/>
    <w:rsid w:val="00E73DF2"/>
    <w:rsid w:val="00E763C9"/>
    <w:rsid w:val="00E77ECD"/>
    <w:rsid w:val="00E82149"/>
    <w:rsid w:val="00E83024"/>
    <w:rsid w:val="00E92C95"/>
    <w:rsid w:val="00E93907"/>
    <w:rsid w:val="00E95B77"/>
    <w:rsid w:val="00E96CA6"/>
    <w:rsid w:val="00E97F1B"/>
    <w:rsid w:val="00EA079A"/>
    <w:rsid w:val="00EA4FCA"/>
    <w:rsid w:val="00EA51CD"/>
    <w:rsid w:val="00EA65E5"/>
    <w:rsid w:val="00EB4884"/>
    <w:rsid w:val="00EC0869"/>
    <w:rsid w:val="00EC3B78"/>
    <w:rsid w:val="00EC7F17"/>
    <w:rsid w:val="00ED018C"/>
    <w:rsid w:val="00ED176C"/>
    <w:rsid w:val="00ED32BB"/>
    <w:rsid w:val="00EE0126"/>
    <w:rsid w:val="00EE609D"/>
    <w:rsid w:val="00EF019A"/>
    <w:rsid w:val="00EF399E"/>
    <w:rsid w:val="00EF7E29"/>
    <w:rsid w:val="00F037EE"/>
    <w:rsid w:val="00F0426B"/>
    <w:rsid w:val="00F07264"/>
    <w:rsid w:val="00F24CFD"/>
    <w:rsid w:val="00F24FDC"/>
    <w:rsid w:val="00F27707"/>
    <w:rsid w:val="00F30CAC"/>
    <w:rsid w:val="00F30DB1"/>
    <w:rsid w:val="00F364FC"/>
    <w:rsid w:val="00F3661B"/>
    <w:rsid w:val="00F37022"/>
    <w:rsid w:val="00F501F7"/>
    <w:rsid w:val="00F612D6"/>
    <w:rsid w:val="00F61C1D"/>
    <w:rsid w:val="00F6207E"/>
    <w:rsid w:val="00F64ED8"/>
    <w:rsid w:val="00F7066C"/>
    <w:rsid w:val="00F73E89"/>
    <w:rsid w:val="00F77125"/>
    <w:rsid w:val="00F779E1"/>
    <w:rsid w:val="00F874E6"/>
    <w:rsid w:val="00F907BE"/>
    <w:rsid w:val="00F92750"/>
    <w:rsid w:val="00F92F8C"/>
    <w:rsid w:val="00F97089"/>
    <w:rsid w:val="00FA49E5"/>
    <w:rsid w:val="00FB2597"/>
    <w:rsid w:val="00FB5A22"/>
    <w:rsid w:val="00FB796A"/>
    <w:rsid w:val="00FC2982"/>
    <w:rsid w:val="00FC3B7B"/>
    <w:rsid w:val="00FC6F27"/>
    <w:rsid w:val="00FC6F6C"/>
    <w:rsid w:val="00FD02B1"/>
    <w:rsid w:val="00FD183C"/>
    <w:rsid w:val="00FD37A3"/>
    <w:rsid w:val="00FD39DC"/>
    <w:rsid w:val="00FE273D"/>
    <w:rsid w:val="00FE6C40"/>
    <w:rsid w:val="00FF24F0"/>
    <w:rsid w:val="00FF40C5"/>
    <w:rsid w:val="00FF5295"/>
    <w:rsid w:val="00FF5A72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2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6E1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6E1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A6E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A6E1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7A6E12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7A6E12"/>
    <w:rPr>
      <w:rFonts w:cs="Times New Roman"/>
      <w:color w:val="800080"/>
      <w:u w:val="single"/>
    </w:rPr>
  </w:style>
  <w:style w:type="table" w:styleId="a5">
    <w:name w:val="Table Grid"/>
    <w:basedOn w:val="a1"/>
    <w:uiPriority w:val="99"/>
    <w:locked/>
    <w:rsid w:val="005500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uiPriority w:val="99"/>
    <w:rsid w:val="00166FFC"/>
    <w:pPr>
      <w:spacing w:after="0" w:line="240" w:lineRule="auto"/>
      <w:ind w:firstLine="680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15</Pages>
  <Words>3379</Words>
  <Characters>27288</Characters>
  <Application>Microsoft Office Word</Application>
  <DocSecurity>0</DocSecurity>
  <Lines>227</Lines>
  <Paragraphs>61</Paragraphs>
  <ScaleCrop>false</ScaleCrop>
  <Company>Ya Blondinko Edition</Company>
  <LinksUpToDate>false</LinksUpToDate>
  <CharactersWithSpaces>30606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User</cp:lastModifiedBy>
  <cp:revision>694</cp:revision>
  <cp:lastPrinted>2013-10-22T08:44:00Z</cp:lastPrinted>
  <dcterms:created xsi:type="dcterms:W3CDTF">2012-10-22T10:15:00Z</dcterms:created>
  <dcterms:modified xsi:type="dcterms:W3CDTF">2017-03-10T12:13:00Z</dcterms:modified>
</cp:coreProperties>
</file>