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E" w:rsidRDefault="00C608F6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Экспертно-аналитическое мероприятие «Экспертиза и подготовка з</w:t>
      </w:r>
      <w:r w:rsidR="00AD6BFE">
        <w:rPr>
          <w:b/>
          <w:sz w:val="28"/>
          <w:szCs w:val="28"/>
        </w:rPr>
        <w:t>аключени</w:t>
      </w:r>
      <w:r>
        <w:rPr>
          <w:b/>
          <w:sz w:val="28"/>
          <w:szCs w:val="28"/>
        </w:rPr>
        <w:t xml:space="preserve">я </w:t>
      </w:r>
      <w:r w:rsidR="003A185E">
        <w:rPr>
          <w:b/>
          <w:sz w:val="28"/>
          <w:szCs w:val="28"/>
        </w:rPr>
        <w:t>н</w:t>
      </w:r>
      <w:r w:rsidR="00AD6BFE">
        <w:rPr>
          <w:b/>
          <w:sz w:val="28"/>
          <w:szCs w:val="28"/>
        </w:rPr>
        <w:t>а</w:t>
      </w:r>
      <w:r w:rsidR="003A185E">
        <w:rPr>
          <w:b/>
          <w:sz w:val="28"/>
          <w:szCs w:val="28"/>
        </w:rPr>
        <w:t xml:space="preserve"> отчет об</w:t>
      </w:r>
      <w:r w:rsidR="00AD6BFE">
        <w:rPr>
          <w:b/>
          <w:sz w:val="28"/>
          <w:szCs w:val="28"/>
        </w:rPr>
        <w:t xml:space="preserve"> </w:t>
      </w:r>
      <w:r w:rsidR="00B6082A">
        <w:rPr>
          <w:b/>
          <w:sz w:val="28"/>
          <w:szCs w:val="28"/>
        </w:rPr>
        <w:t>и</w:t>
      </w:r>
      <w:r w:rsidR="00B6082A" w:rsidRPr="00B6082A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="00B6082A" w:rsidRPr="00B6082A">
        <w:rPr>
          <w:b/>
          <w:sz w:val="28"/>
          <w:szCs w:val="28"/>
        </w:rPr>
        <w:t xml:space="preserve"> бюджета</w:t>
      </w:r>
      <w:r w:rsidR="003D36A7">
        <w:rPr>
          <w:b/>
          <w:sz w:val="28"/>
          <w:szCs w:val="28"/>
        </w:rPr>
        <w:t xml:space="preserve"> </w:t>
      </w:r>
    </w:p>
    <w:p w:rsidR="00D2263A" w:rsidRDefault="00DB45D6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924FD0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 город Фокино Брянской</w:t>
      </w:r>
      <w:r>
        <w:rPr>
          <w:b/>
          <w:sz w:val="28"/>
          <w:szCs w:val="28"/>
        </w:rPr>
        <w:tab/>
        <w:t xml:space="preserve"> области</w:t>
      </w:r>
    </w:p>
    <w:p w:rsidR="00B6082A" w:rsidRDefault="00B6082A" w:rsidP="00B6082A">
      <w:pPr>
        <w:jc w:val="center"/>
        <w:rPr>
          <w:b/>
          <w:sz w:val="28"/>
          <w:szCs w:val="28"/>
        </w:rPr>
      </w:pPr>
      <w:r w:rsidRPr="00B6082A">
        <w:rPr>
          <w:b/>
          <w:sz w:val="28"/>
          <w:szCs w:val="28"/>
        </w:rPr>
        <w:t xml:space="preserve"> за </w:t>
      </w:r>
      <w:r w:rsidR="00AA1429">
        <w:rPr>
          <w:b/>
          <w:sz w:val="28"/>
          <w:szCs w:val="28"/>
        </w:rPr>
        <w:t>9 месяцев</w:t>
      </w:r>
      <w:r w:rsidRPr="00B6082A">
        <w:rPr>
          <w:b/>
          <w:sz w:val="28"/>
          <w:szCs w:val="28"/>
        </w:rPr>
        <w:t xml:space="preserve"> 20</w:t>
      </w:r>
      <w:r w:rsidR="00DB45D6">
        <w:rPr>
          <w:b/>
          <w:sz w:val="28"/>
          <w:szCs w:val="28"/>
        </w:rPr>
        <w:t>20</w:t>
      </w:r>
      <w:r w:rsidRPr="00B6082A">
        <w:rPr>
          <w:b/>
          <w:sz w:val="28"/>
          <w:szCs w:val="28"/>
        </w:rPr>
        <w:t xml:space="preserve"> года</w:t>
      </w:r>
    </w:p>
    <w:p w:rsidR="00D17752" w:rsidRDefault="008C4658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5AF3" w:rsidRDefault="00AA1429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30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6573E">
        <w:rPr>
          <w:sz w:val="28"/>
          <w:szCs w:val="28"/>
        </w:rPr>
        <w:t xml:space="preserve"> </w:t>
      </w:r>
      <w:r w:rsidR="008531BE">
        <w:rPr>
          <w:sz w:val="28"/>
          <w:szCs w:val="28"/>
        </w:rPr>
        <w:t>20</w:t>
      </w:r>
      <w:r w:rsidR="00DB45D6">
        <w:rPr>
          <w:sz w:val="28"/>
          <w:szCs w:val="28"/>
        </w:rPr>
        <w:t>20</w:t>
      </w:r>
      <w:r w:rsidR="008531BE">
        <w:rPr>
          <w:sz w:val="28"/>
          <w:szCs w:val="28"/>
        </w:rPr>
        <w:t xml:space="preserve"> года                                                                              г</w:t>
      </w:r>
      <w:proofErr w:type="gramStart"/>
      <w:r w:rsidR="008531BE">
        <w:rPr>
          <w:sz w:val="28"/>
          <w:szCs w:val="28"/>
        </w:rPr>
        <w:t>.</w:t>
      </w:r>
      <w:r w:rsidR="00924FD0">
        <w:rPr>
          <w:sz w:val="28"/>
          <w:szCs w:val="28"/>
        </w:rPr>
        <w:t>Ф</w:t>
      </w:r>
      <w:proofErr w:type="gramEnd"/>
      <w:r w:rsidR="00924FD0">
        <w:rPr>
          <w:sz w:val="28"/>
          <w:szCs w:val="28"/>
        </w:rPr>
        <w:t>окино</w:t>
      </w:r>
    </w:p>
    <w:p w:rsidR="008531BE" w:rsidRDefault="008531BE" w:rsidP="00AD6BFE">
      <w:pPr>
        <w:jc w:val="both"/>
        <w:rPr>
          <w:sz w:val="28"/>
          <w:szCs w:val="28"/>
        </w:rPr>
      </w:pPr>
    </w:p>
    <w:p w:rsidR="00AD6BFE" w:rsidRDefault="00FB310C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6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F06CE">
        <w:rPr>
          <w:sz w:val="28"/>
          <w:szCs w:val="28"/>
        </w:rPr>
        <w:t xml:space="preserve">   </w:t>
      </w:r>
      <w:r w:rsidR="00AD6BFE">
        <w:rPr>
          <w:sz w:val="28"/>
          <w:szCs w:val="28"/>
        </w:rPr>
        <w:t>Заключение</w:t>
      </w:r>
      <w:proofErr w:type="gramStart"/>
      <w:r w:rsidR="00C608F6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 К</w:t>
      </w:r>
      <w:proofErr w:type="gramEnd"/>
      <w:r w:rsidR="00AD6BFE">
        <w:rPr>
          <w:sz w:val="28"/>
          <w:szCs w:val="28"/>
        </w:rPr>
        <w:t xml:space="preserve">онтрольно – счетной палаты </w:t>
      </w:r>
      <w:r w:rsidR="00924FD0">
        <w:rPr>
          <w:sz w:val="28"/>
          <w:szCs w:val="28"/>
        </w:rPr>
        <w:t>городско</w:t>
      </w:r>
      <w:r w:rsidR="00DB45D6">
        <w:rPr>
          <w:sz w:val="28"/>
          <w:szCs w:val="28"/>
        </w:rPr>
        <w:t>го</w:t>
      </w:r>
      <w:r w:rsidR="00924FD0">
        <w:rPr>
          <w:sz w:val="28"/>
          <w:szCs w:val="28"/>
        </w:rPr>
        <w:t xml:space="preserve"> округ</w:t>
      </w:r>
      <w:r w:rsidR="00DB45D6">
        <w:rPr>
          <w:sz w:val="28"/>
          <w:szCs w:val="28"/>
        </w:rPr>
        <w:t>а город Фокино</w:t>
      </w:r>
      <w:r w:rsidR="00924FD0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 на отчет об исполнении бюджета </w:t>
      </w:r>
      <w:r w:rsidR="00DB45D6">
        <w:rPr>
          <w:sz w:val="28"/>
          <w:szCs w:val="28"/>
        </w:rPr>
        <w:t xml:space="preserve">городского </w:t>
      </w:r>
      <w:r w:rsidR="009370C6">
        <w:rPr>
          <w:sz w:val="28"/>
          <w:szCs w:val="28"/>
        </w:rPr>
        <w:t xml:space="preserve"> округ</w:t>
      </w:r>
      <w:r w:rsidR="00DB45D6">
        <w:rPr>
          <w:sz w:val="28"/>
          <w:szCs w:val="28"/>
        </w:rPr>
        <w:t>а  г</w:t>
      </w:r>
      <w:r w:rsidR="009370C6">
        <w:rPr>
          <w:sz w:val="28"/>
          <w:szCs w:val="28"/>
        </w:rPr>
        <w:t>ород</w:t>
      </w:r>
      <w:r w:rsidR="00DB45D6">
        <w:rPr>
          <w:sz w:val="28"/>
          <w:szCs w:val="28"/>
        </w:rPr>
        <w:t xml:space="preserve"> </w:t>
      </w:r>
      <w:r w:rsidR="009370C6">
        <w:rPr>
          <w:sz w:val="28"/>
          <w:szCs w:val="28"/>
        </w:rPr>
        <w:t xml:space="preserve"> Фокино </w:t>
      </w:r>
      <w:r w:rsidR="00AD6BFE">
        <w:rPr>
          <w:sz w:val="28"/>
          <w:szCs w:val="28"/>
        </w:rPr>
        <w:t xml:space="preserve">(далее – городской бюджет) за </w:t>
      </w:r>
      <w:r w:rsidR="00AA1429">
        <w:rPr>
          <w:sz w:val="28"/>
          <w:szCs w:val="28"/>
        </w:rPr>
        <w:t>9месяцев</w:t>
      </w:r>
      <w:r w:rsidR="008344E3">
        <w:rPr>
          <w:sz w:val="28"/>
          <w:szCs w:val="28"/>
        </w:rPr>
        <w:t xml:space="preserve"> </w:t>
      </w:r>
      <w:r w:rsidR="00A6573E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>20</w:t>
      </w:r>
      <w:r w:rsidR="00DB45D6">
        <w:rPr>
          <w:sz w:val="28"/>
          <w:szCs w:val="28"/>
        </w:rPr>
        <w:t>20</w:t>
      </w:r>
      <w:r w:rsidR="00AD6BFE">
        <w:rPr>
          <w:sz w:val="28"/>
          <w:szCs w:val="28"/>
        </w:rPr>
        <w:t xml:space="preserve"> года подготовлено в  соответствии с</w:t>
      </w:r>
      <w:r w:rsidR="00C608F6">
        <w:rPr>
          <w:sz w:val="28"/>
          <w:szCs w:val="28"/>
        </w:rPr>
        <w:t xml:space="preserve">о статьей 264.2 </w:t>
      </w:r>
      <w:r w:rsidR="00AD6BFE">
        <w:rPr>
          <w:sz w:val="28"/>
          <w:szCs w:val="28"/>
        </w:rPr>
        <w:t xml:space="preserve"> Бюджетным кодексом Российской Федерации, статьей 5 Положения о Контрольно-счетной палате, утвержденного Решением  Совета народных депута</w:t>
      </w:r>
      <w:r w:rsidR="00DB4549">
        <w:rPr>
          <w:sz w:val="28"/>
          <w:szCs w:val="28"/>
        </w:rPr>
        <w:t xml:space="preserve">тов от </w:t>
      </w:r>
      <w:r w:rsidR="00EE3B58">
        <w:rPr>
          <w:sz w:val="28"/>
          <w:szCs w:val="28"/>
        </w:rPr>
        <w:t>31</w:t>
      </w:r>
      <w:r w:rsidR="00DB4549">
        <w:rPr>
          <w:sz w:val="28"/>
          <w:szCs w:val="28"/>
        </w:rPr>
        <w:t>.0</w:t>
      </w:r>
      <w:r w:rsidR="00EE3B58">
        <w:rPr>
          <w:sz w:val="28"/>
          <w:szCs w:val="28"/>
        </w:rPr>
        <w:t>8</w:t>
      </w:r>
      <w:r w:rsidR="00DB4549">
        <w:rPr>
          <w:sz w:val="28"/>
          <w:szCs w:val="28"/>
        </w:rPr>
        <w:t>.2011 №</w:t>
      </w:r>
      <w:r w:rsidR="00EE3B58">
        <w:rPr>
          <w:sz w:val="28"/>
          <w:szCs w:val="28"/>
        </w:rPr>
        <w:t>4-575</w:t>
      </w:r>
      <w:r w:rsidR="00DB4549">
        <w:rPr>
          <w:sz w:val="28"/>
          <w:szCs w:val="28"/>
        </w:rPr>
        <w:t xml:space="preserve"> и пункта</w:t>
      </w:r>
      <w:r w:rsidR="00AD6BFE">
        <w:rPr>
          <w:sz w:val="28"/>
          <w:szCs w:val="28"/>
        </w:rPr>
        <w:t xml:space="preserve"> </w:t>
      </w:r>
      <w:r w:rsidR="001F06CE">
        <w:rPr>
          <w:sz w:val="28"/>
          <w:szCs w:val="28"/>
        </w:rPr>
        <w:t>1.</w:t>
      </w:r>
      <w:r w:rsidR="00BD2AE1">
        <w:rPr>
          <w:sz w:val="28"/>
          <w:szCs w:val="28"/>
        </w:rPr>
        <w:t>2.</w:t>
      </w:r>
      <w:r w:rsidR="00AA1429">
        <w:rPr>
          <w:sz w:val="28"/>
          <w:szCs w:val="28"/>
        </w:rPr>
        <w:t>4</w:t>
      </w:r>
      <w:r w:rsidR="009370C6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Плана работы Контрольно – счетной палаты </w:t>
      </w:r>
      <w:r w:rsidR="009370C6">
        <w:rPr>
          <w:sz w:val="28"/>
          <w:szCs w:val="28"/>
        </w:rPr>
        <w:t xml:space="preserve">городского округа </w:t>
      </w:r>
      <w:r w:rsidR="00DB45D6">
        <w:rPr>
          <w:sz w:val="28"/>
          <w:szCs w:val="28"/>
        </w:rPr>
        <w:t xml:space="preserve"> </w:t>
      </w:r>
      <w:r w:rsidR="00EF590C">
        <w:rPr>
          <w:sz w:val="28"/>
          <w:szCs w:val="28"/>
        </w:rPr>
        <w:t>город Фокино</w:t>
      </w:r>
      <w:r w:rsidR="00AD6BFE">
        <w:rPr>
          <w:sz w:val="28"/>
          <w:szCs w:val="28"/>
        </w:rPr>
        <w:t xml:space="preserve"> на 20</w:t>
      </w:r>
      <w:r w:rsidR="00DB45D6">
        <w:rPr>
          <w:sz w:val="28"/>
          <w:szCs w:val="28"/>
        </w:rPr>
        <w:t>20</w:t>
      </w:r>
      <w:r w:rsidR="00AD6BFE">
        <w:rPr>
          <w:sz w:val="28"/>
          <w:szCs w:val="28"/>
        </w:rPr>
        <w:t xml:space="preserve"> год</w:t>
      </w:r>
      <w:r w:rsidR="00C608F6">
        <w:rPr>
          <w:sz w:val="28"/>
          <w:szCs w:val="28"/>
        </w:rPr>
        <w:t xml:space="preserve"> (</w:t>
      </w:r>
      <w:r w:rsidR="00A6487A" w:rsidRPr="00011A2E">
        <w:rPr>
          <w:sz w:val="28"/>
          <w:szCs w:val="28"/>
        </w:rPr>
        <w:t xml:space="preserve">утвержден </w:t>
      </w:r>
      <w:r w:rsidR="00A6487A">
        <w:rPr>
          <w:sz w:val="28"/>
          <w:szCs w:val="28"/>
        </w:rPr>
        <w:t>распоряжением</w:t>
      </w:r>
      <w:r w:rsidR="00A6487A" w:rsidRPr="00011A2E">
        <w:rPr>
          <w:sz w:val="28"/>
          <w:szCs w:val="28"/>
        </w:rPr>
        <w:t xml:space="preserve">  К</w:t>
      </w:r>
      <w:r w:rsidR="00A6487A">
        <w:rPr>
          <w:sz w:val="28"/>
          <w:szCs w:val="28"/>
        </w:rPr>
        <w:t xml:space="preserve">онтрольно-счетной палаты города Фокино  </w:t>
      </w:r>
      <w:r w:rsidR="00A6487A" w:rsidRPr="000064F3">
        <w:rPr>
          <w:sz w:val="28"/>
          <w:szCs w:val="28"/>
        </w:rPr>
        <w:t xml:space="preserve"> </w:t>
      </w:r>
      <w:r w:rsidR="00A6487A" w:rsidRPr="00120B58">
        <w:rPr>
          <w:sz w:val="28"/>
          <w:szCs w:val="28"/>
        </w:rPr>
        <w:t xml:space="preserve">от </w:t>
      </w:r>
      <w:r w:rsidR="00A6487A">
        <w:rPr>
          <w:sz w:val="28"/>
          <w:szCs w:val="28"/>
        </w:rPr>
        <w:t>3</w:t>
      </w:r>
      <w:r w:rsidR="00A6487A" w:rsidRPr="00120B58">
        <w:rPr>
          <w:sz w:val="28"/>
          <w:szCs w:val="28"/>
        </w:rPr>
        <w:t xml:space="preserve">0 декабря  2019 года № </w:t>
      </w:r>
      <w:r w:rsidR="00A6487A">
        <w:rPr>
          <w:sz w:val="28"/>
          <w:szCs w:val="28"/>
        </w:rPr>
        <w:t>30</w:t>
      </w:r>
      <w:r w:rsidR="00A6487A" w:rsidRPr="00120B58">
        <w:rPr>
          <w:sz w:val="28"/>
          <w:szCs w:val="28"/>
        </w:rPr>
        <w:t>–</w:t>
      </w:r>
      <w:proofErr w:type="spellStart"/>
      <w:r w:rsidR="00A6487A" w:rsidRPr="00120B58">
        <w:rPr>
          <w:sz w:val="28"/>
          <w:szCs w:val="28"/>
        </w:rPr>
        <w:t>р</w:t>
      </w:r>
      <w:proofErr w:type="spellEnd"/>
      <w:r w:rsidR="00A6487A" w:rsidRPr="002E6930">
        <w:rPr>
          <w:sz w:val="28"/>
          <w:szCs w:val="28"/>
        </w:rPr>
        <w:t xml:space="preserve"> </w:t>
      </w:r>
      <w:r w:rsidR="00A6487A">
        <w:rPr>
          <w:sz w:val="28"/>
          <w:szCs w:val="28"/>
        </w:rPr>
        <w:t>с изменениями, утвержденными распоряжением Контрольно-счетной палаты  города Фокино</w:t>
      </w:r>
      <w:r w:rsidR="00A6487A" w:rsidRPr="00A604DB">
        <w:rPr>
          <w:sz w:val="28"/>
          <w:szCs w:val="28"/>
        </w:rPr>
        <w:t xml:space="preserve">  от </w:t>
      </w:r>
      <w:r w:rsidR="00A6487A">
        <w:rPr>
          <w:sz w:val="28"/>
          <w:szCs w:val="28"/>
        </w:rPr>
        <w:t>01апреля</w:t>
      </w:r>
      <w:r w:rsidR="00A6487A" w:rsidRPr="00A604DB">
        <w:rPr>
          <w:sz w:val="28"/>
          <w:szCs w:val="28"/>
        </w:rPr>
        <w:t xml:space="preserve"> 20</w:t>
      </w:r>
      <w:r w:rsidR="00A6487A">
        <w:rPr>
          <w:sz w:val="28"/>
          <w:szCs w:val="28"/>
        </w:rPr>
        <w:t>20</w:t>
      </w:r>
      <w:r w:rsidR="00A6487A" w:rsidRPr="00A604DB">
        <w:rPr>
          <w:sz w:val="28"/>
          <w:szCs w:val="28"/>
        </w:rPr>
        <w:t xml:space="preserve"> года №</w:t>
      </w:r>
      <w:r w:rsidR="00A6487A">
        <w:rPr>
          <w:sz w:val="28"/>
          <w:szCs w:val="28"/>
        </w:rPr>
        <w:t>6</w:t>
      </w:r>
      <w:r w:rsidR="00A6487A" w:rsidRPr="00A604DB">
        <w:rPr>
          <w:sz w:val="28"/>
          <w:szCs w:val="28"/>
        </w:rPr>
        <w:t>-р</w:t>
      </w:r>
      <w:r w:rsidR="00A6487A" w:rsidRPr="00120B58">
        <w:rPr>
          <w:sz w:val="28"/>
          <w:szCs w:val="28"/>
        </w:rPr>
        <w:t>)</w:t>
      </w:r>
      <w:r w:rsidR="00AD6BFE">
        <w:rPr>
          <w:sz w:val="28"/>
          <w:szCs w:val="28"/>
        </w:rPr>
        <w:t>.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6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Решением Совета народных депутатов </w:t>
      </w:r>
      <w:r w:rsidR="00EF590C">
        <w:rPr>
          <w:sz w:val="28"/>
          <w:szCs w:val="28"/>
        </w:rPr>
        <w:t xml:space="preserve">города Фокино </w:t>
      </w:r>
      <w:r>
        <w:rPr>
          <w:sz w:val="28"/>
          <w:szCs w:val="28"/>
        </w:rPr>
        <w:t xml:space="preserve">от </w:t>
      </w:r>
      <w:r w:rsidR="00DB45D6">
        <w:rPr>
          <w:sz w:val="28"/>
          <w:szCs w:val="28"/>
        </w:rPr>
        <w:t xml:space="preserve">12 декабря 2019 года № 6-281 «О бюджете городского округа  город Фокино на 2020 год и на плановый период 2021 и 2022 годов» </w:t>
      </w:r>
      <w:r>
        <w:rPr>
          <w:sz w:val="28"/>
          <w:szCs w:val="28"/>
        </w:rPr>
        <w:t xml:space="preserve"> утверждены </w:t>
      </w:r>
      <w:r w:rsidR="008531B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основные характеристики городского бюджета на 20</w:t>
      </w:r>
      <w:r w:rsidR="00DB45D6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 общий объем доходов в сумме </w:t>
      </w:r>
      <w:r w:rsidR="00AA1429">
        <w:rPr>
          <w:sz w:val="28"/>
          <w:szCs w:val="28"/>
        </w:rPr>
        <w:t>269525,6</w:t>
      </w:r>
      <w:r>
        <w:rPr>
          <w:sz w:val="28"/>
          <w:szCs w:val="28"/>
        </w:rPr>
        <w:t xml:space="preserve"> тыс. рублей;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общий объем расходов в сумме </w:t>
      </w:r>
      <w:r w:rsidR="00AA1429">
        <w:rPr>
          <w:sz w:val="28"/>
          <w:szCs w:val="28"/>
        </w:rPr>
        <w:t>274177,8</w:t>
      </w:r>
      <w:r>
        <w:rPr>
          <w:sz w:val="28"/>
          <w:szCs w:val="28"/>
        </w:rPr>
        <w:t>тыс. рублей;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220B8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в сумме </w:t>
      </w:r>
      <w:r w:rsidR="00A6487A">
        <w:rPr>
          <w:sz w:val="28"/>
          <w:szCs w:val="28"/>
        </w:rPr>
        <w:t>2379,4</w:t>
      </w:r>
      <w:r>
        <w:rPr>
          <w:sz w:val="28"/>
          <w:szCs w:val="28"/>
        </w:rPr>
        <w:t xml:space="preserve"> тыс. рублей.</w:t>
      </w:r>
    </w:p>
    <w:p w:rsidR="00920B6C" w:rsidRPr="00725333" w:rsidRDefault="001211D5" w:rsidP="00FB310C">
      <w:pPr>
        <w:jc w:val="both"/>
        <w:rPr>
          <w:sz w:val="28"/>
          <w:szCs w:val="28"/>
        </w:rPr>
      </w:pPr>
      <w:r w:rsidRPr="00725333">
        <w:rPr>
          <w:sz w:val="28"/>
          <w:szCs w:val="28"/>
        </w:rPr>
        <w:t xml:space="preserve">      </w:t>
      </w:r>
      <w:r w:rsidR="00B03CEB" w:rsidRPr="00725333">
        <w:rPr>
          <w:sz w:val="28"/>
          <w:szCs w:val="28"/>
        </w:rPr>
        <w:t xml:space="preserve">Согласно представленному </w:t>
      </w:r>
      <w:r w:rsidR="008061B5" w:rsidRPr="00725333">
        <w:rPr>
          <w:sz w:val="28"/>
          <w:szCs w:val="28"/>
        </w:rPr>
        <w:t>финансовым у</w:t>
      </w:r>
      <w:r w:rsidR="00B03CEB" w:rsidRPr="00725333">
        <w:rPr>
          <w:sz w:val="28"/>
          <w:szCs w:val="28"/>
        </w:rPr>
        <w:t xml:space="preserve">правлением администрации </w:t>
      </w:r>
      <w:r w:rsidR="00CA3856">
        <w:rPr>
          <w:sz w:val="28"/>
          <w:szCs w:val="28"/>
        </w:rPr>
        <w:t>города Фокино</w:t>
      </w:r>
      <w:r w:rsidR="00B03CEB" w:rsidRPr="00725333">
        <w:rPr>
          <w:sz w:val="28"/>
          <w:szCs w:val="28"/>
        </w:rPr>
        <w:t xml:space="preserve"> отчету об исполнении </w:t>
      </w:r>
      <w:r w:rsidR="00CE5252" w:rsidRPr="00725333">
        <w:rPr>
          <w:sz w:val="28"/>
          <w:szCs w:val="28"/>
        </w:rPr>
        <w:t xml:space="preserve">бюджета </w:t>
      </w:r>
      <w:r w:rsidR="00CA3856">
        <w:rPr>
          <w:sz w:val="28"/>
          <w:szCs w:val="28"/>
        </w:rPr>
        <w:t>городско</w:t>
      </w:r>
      <w:r w:rsidR="00220B87">
        <w:rPr>
          <w:sz w:val="28"/>
          <w:szCs w:val="28"/>
        </w:rPr>
        <w:t>го</w:t>
      </w:r>
      <w:r w:rsidR="00CA3856">
        <w:rPr>
          <w:sz w:val="28"/>
          <w:szCs w:val="28"/>
        </w:rPr>
        <w:t xml:space="preserve"> округ</w:t>
      </w:r>
      <w:r w:rsidR="00220B87">
        <w:rPr>
          <w:sz w:val="28"/>
          <w:szCs w:val="28"/>
        </w:rPr>
        <w:t>у</w:t>
      </w:r>
      <w:r w:rsidR="00CE5252" w:rsidRPr="00725333">
        <w:rPr>
          <w:sz w:val="28"/>
          <w:szCs w:val="28"/>
        </w:rPr>
        <w:t xml:space="preserve"> </w:t>
      </w:r>
      <w:r w:rsidR="00CA3856">
        <w:rPr>
          <w:sz w:val="28"/>
          <w:szCs w:val="28"/>
        </w:rPr>
        <w:t xml:space="preserve"> город Фокино</w:t>
      </w:r>
      <w:r w:rsidR="00220B87">
        <w:rPr>
          <w:sz w:val="28"/>
          <w:szCs w:val="28"/>
        </w:rPr>
        <w:t xml:space="preserve"> Брянской области</w:t>
      </w:r>
      <w:r w:rsidR="00CA3856">
        <w:rPr>
          <w:sz w:val="28"/>
          <w:szCs w:val="28"/>
        </w:rPr>
        <w:t xml:space="preserve"> </w:t>
      </w:r>
      <w:r w:rsidR="00B03CEB" w:rsidRPr="00725333">
        <w:rPr>
          <w:sz w:val="28"/>
          <w:szCs w:val="28"/>
        </w:rPr>
        <w:t xml:space="preserve">по состоянию на 1 </w:t>
      </w:r>
      <w:r w:rsidR="00AA1429">
        <w:rPr>
          <w:sz w:val="28"/>
          <w:szCs w:val="28"/>
        </w:rPr>
        <w:t>ноября</w:t>
      </w:r>
      <w:r w:rsidR="007F6C6F" w:rsidRPr="00725333">
        <w:rPr>
          <w:sz w:val="28"/>
          <w:szCs w:val="28"/>
        </w:rPr>
        <w:t xml:space="preserve"> </w:t>
      </w:r>
      <w:r w:rsidR="00B03CEB" w:rsidRPr="00725333">
        <w:rPr>
          <w:sz w:val="28"/>
          <w:szCs w:val="28"/>
        </w:rPr>
        <w:t>20</w:t>
      </w:r>
      <w:r w:rsidR="00220B87">
        <w:rPr>
          <w:sz w:val="28"/>
          <w:szCs w:val="28"/>
        </w:rPr>
        <w:t>20</w:t>
      </w:r>
      <w:r w:rsidR="00B03CEB" w:rsidRPr="00725333">
        <w:rPr>
          <w:sz w:val="28"/>
          <w:szCs w:val="28"/>
        </w:rPr>
        <w:t xml:space="preserve"> года исполнение бюджета характеризуется следующими показателями</w:t>
      </w:r>
      <w:r w:rsidR="00ED6EEE" w:rsidRPr="00725333">
        <w:rPr>
          <w:sz w:val="28"/>
          <w:szCs w:val="28"/>
        </w:rPr>
        <w:t>:</w:t>
      </w:r>
    </w:p>
    <w:p w:rsidR="00725333" w:rsidRPr="004212E2" w:rsidRDefault="004212E2" w:rsidP="004212E2">
      <w:pPr>
        <w:tabs>
          <w:tab w:val="left" w:pos="3636"/>
          <w:tab w:val="center" w:pos="4677"/>
        </w:tabs>
        <w:rPr>
          <w:sz w:val="28"/>
          <w:szCs w:val="28"/>
        </w:rPr>
      </w:pPr>
      <w:r w:rsidRPr="004212E2">
        <w:rPr>
          <w:sz w:val="20"/>
          <w:szCs w:val="20"/>
        </w:rPr>
        <w:tab/>
      </w:r>
      <w:r w:rsidRPr="004212E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4212E2">
        <w:rPr>
          <w:sz w:val="28"/>
          <w:szCs w:val="28"/>
        </w:rPr>
        <w:t>Таблица 1</w:t>
      </w:r>
    </w:p>
    <w:p w:rsidR="00AA1429" w:rsidRDefault="00AA1429" w:rsidP="00AA1429">
      <w:pPr>
        <w:framePr w:w="10651" w:h="581" w:hRule="exact" w:wrap="none" w:vAnchor="page" w:hAnchor="page" w:x="918" w:y="9732"/>
        <w:spacing w:line="240" w:lineRule="exact"/>
        <w:ind w:left="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</w:t>
      </w:r>
    </w:p>
    <w:p w:rsidR="00AA1429" w:rsidRPr="004212E2" w:rsidRDefault="00AA1429" w:rsidP="00AA1429">
      <w:pPr>
        <w:framePr w:w="10651" w:h="581" w:hRule="exact" w:wrap="none" w:vAnchor="page" w:hAnchor="page" w:x="918" w:y="9732"/>
        <w:spacing w:line="24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4212E2">
        <w:rPr>
          <w:color w:val="000000"/>
          <w:sz w:val="28"/>
          <w:szCs w:val="28"/>
          <w:lang w:bidi="ru-RU"/>
        </w:rPr>
        <w:t xml:space="preserve">Исполнение </w:t>
      </w:r>
      <w:r>
        <w:rPr>
          <w:color w:val="000000"/>
          <w:sz w:val="28"/>
          <w:szCs w:val="28"/>
          <w:lang w:bidi="ru-RU"/>
        </w:rPr>
        <w:t xml:space="preserve">доходов местного бюджета за 9 месяцев </w:t>
      </w:r>
      <w:r w:rsidRPr="004212E2">
        <w:rPr>
          <w:color w:val="000000"/>
          <w:sz w:val="28"/>
          <w:szCs w:val="28"/>
          <w:lang w:bidi="ru-RU"/>
        </w:rPr>
        <w:t>2020 года.</w:t>
      </w:r>
    </w:p>
    <w:p w:rsidR="00AA1429" w:rsidRPr="004212E2" w:rsidRDefault="00AA1429" w:rsidP="00AA1429">
      <w:pPr>
        <w:framePr w:w="10651" w:h="581" w:hRule="exact" w:wrap="none" w:vAnchor="page" w:hAnchor="page" w:x="918" w:y="9732"/>
        <w:spacing w:line="240" w:lineRule="exact"/>
        <w:jc w:val="center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(рублей)</w:t>
      </w:r>
    </w:p>
    <w:p w:rsidR="0090581A" w:rsidRDefault="0090581A" w:rsidP="00425AF3">
      <w:pPr>
        <w:jc w:val="right"/>
        <w:rPr>
          <w:sz w:val="20"/>
          <w:szCs w:val="20"/>
          <w:highlight w:val="yellow"/>
        </w:rPr>
      </w:pPr>
    </w:p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="151"/>
        <w:tblOverlap w:val="never"/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1867"/>
        <w:gridCol w:w="1867"/>
        <w:gridCol w:w="1853"/>
        <w:gridCol w:w="1718"/>
        <w:gridCol w:w="1018"/>
      </w:tblGrid>
      <w:tr w:rsidR="00D61022" w:rsidRPr="0090581A" w:rsidTr="00D61022">
        <w:trPr>
          <w:trHeight w:hRule="exact" w:val="114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after="120" w:line="240" w:lineRule="exact"/>
              <w:ind w:left="200"/>
            </w:pPr>
            <w:r w:rsidRPr="004212E2">
              <w:rPr>
                <w:rStyle w:val="2"/>
              </w:rPr>
              <w:t>Наименование</w:t>
            </w:r>
          </w:p>
          <w:p w:rsidR="00D61022" w:rsidRPr="004212E2" w:rsidRDefault="00D61022" w:rsidP="00D61022">
            <w:pPr>
              <w:spacing w:before="120" w:line="240" w:lineRule="exact"/>
            </w:pPr>
            <w:r w:rsidRPr="004212E2">
              <w:rPr>
                <w:rStyle w:val="2"/>
              </w:rPr>
              <w:t>показателя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AA1429">
            <w:pPr>
              <w:spacing w:line="274" w:lineRule="exact"/>
              <w:jc w:val="both"/>
            </w:pPr>
            <w:r w:rsidRPr="004212E2">
              <w:rPr>
                <w:rStyle w:val="2"/>
              </w:rPr>
              <w:t>Исполнено</w:t>
            </w:r>
            <w:r>
              <w:rPr>
                <w:rStyle w:val="2"/>
              </w:rPr>
              <w:t xml:space="preserve"> </w:t>
            </w:r>
            <w:r w:rsidRPr="004212E2">
              <w:rPr>
                <w:rStyle w:val="2"/>
              </w:rPr>
              <w:t>на 01.</w:t>
            </w:r>
            <w:r w:rsidR="00AA1429">
              <w:rPr>
                <w:rStyle w:val="2"/>
              </w:rPr>
              <w:t>10</w:t>
            </w:r>
            <w:r w:rsidRPr="004212E2">
              <w:rPr>
                <w:rStyle w:val="2"/>
              </w:rPr>
              <w:t>.2019 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Утверждены доходы бюджета на 2020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AA1429">
            <w:pPr>
              <w:spacing w:line="274" w:lineRule="exact"/>
            </w:pPr>
            <w:r w:rsidRPr="004212E2">
              <w:rPr>
                <w:rStyle w:val="2"/>
              </w:rPr>
              <w:t>Кассовое исполнение на 01.</w:t>
            </w:r>
            <w:r w:rsidR="00AA1429">
              <w:rPr>
                <w:rStyle w:val="2"/>
              </w:rPr>
              <w:t>10</w:t>
            </w:r>
            <w:r w:rsidRPr="004212E2">
              <w:rPr>
                <w:rStyle w:val="2"/>
              </w:rPr>
              <w:t>.2020т.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Процент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исполнения,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  <w:ind w:left="280"/>
            </w:pPr>
            <w:r w:rsidRPr="004212E2">
              <w:rPr>
                <w:rStyle w:val="2"/>
              </w:rPr>
              <w:t>Темп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роста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%</w:t>
            </w:r>
          </w:p>
        </w:tc>
      </w:tr>
      <w:tr w:rsidR="00D61022" w:rsidRPr="0090581A" w:rsidTr="00D61022">
        <w:trPr>
          <w:trHeight w:hRule="exact" w:val="109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74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Налоговые и неналоговые доходы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AA1429" w:rsidP="00D61022">
            <w:pPr>
              <w:spacing w:line="240" w:lineRule="exact"/>
              <w:jc w:val="both"/>
              <w:rPr>
                <w:sz w:val="22"/>
              </w:rPr>
            </w:pPr>
            <w:r>
              <w:rPr>
                <w:rStyle w:val="2"/>
                <w:sz w:val="22"/>
              </w:rPr>
              <w:t>60998932,87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AA1429" w:rsidP="00D61022">
            <w:pPr>
              <w:spacing w:line="240" w:lineRule="exact"/>
              <w:ind w:left="280"/>
              <w:rPr>
                <w:sz w:val="22"/>
              </w:rPr>
            </w:pPr>
            <w:r>
              <w:rPr>
                <w:rStyle w:val="2"/>
                <w:sz w:val="22"/>
              </w:rPr>
              <w:t>96185500,00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AA1429" w:rsidP="00D61022">
            <w:pPr>
              <w:spacing w:line="240" w:lineRule="exact"/>
              <w:ind w:left="220"/>
              <w:rPr>
                <w:sz w:val="22"/>
              </w:rPr>
            </w:pPr>
            <w:r>
              <w:rPr>
                <w:rStyle w:val="2"/>
                <w:sz w:val="22"/>
              </w:rPr>
              <w:t>60326635,39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365E" w:rsidP="0085365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62,72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365E" w:rsidP="0085365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98,9</w:t>
            </w:r>
          </w:p>
        </w:tc>
      </w:tr>
      <w:tr w:rsidR="00D61022" w:rsidRPr="0090581A" w:rsidTr="00D61022">
        <w:trPr>
          <w:trHeight w:hRule="exact" w:val="64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022" w:rsidRPr="0090581A" w:rsidRDefault="00D61022" w:rsidP="00D61022">
            <w:pPr>
              <w:spacing w:after="120"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Безвозмездные</w:t>
            </w:r>
          </w:p>
          <w:p w:rsidR="00D61022" w:rsidRPr="0090581A" w:rsidRDefault="00D61022" w:rsidP="00D61022">
            <w:pPr>
              <w:spacing w:before="120" w:line="240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поступления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AA1429" w:rsidP="00D61022">
            <w:pPr>
              <w:spacing w:line="240" w:lineRule="exact"/>
              <w:jc w:val="both"/>
              <w:rPr>
                <w:sz w:val="22"/>
              </w:rPr>
            </w:pPr>
            <w:r>
              <w:rPr>
                <w:rStyle w:val="2"/>
                <w:sz w:val="22"/>
              </w:rPr>
              <w:t>109538711,49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AA1429" w:rsidP="00D61022">
            <w:pPr>
              <w:spacing w:line="240" w:lineRule="exact"/>
              <w:rPr>
                <w:sz w:val="22"/>
              </w:rPr>
            </w:pPr>
            <w:r>
              <w:rPr>
                <w:rStyle w:val="2"/>
                <w:sz w:val="22"/>
              </w:rPr>
              <w:t>173340173,79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AA1429" w:rsidP="00D61022">
            <w:pPr>
              <w:spacing w:line="240" w:lineRule="exact"/>
              <w:ind w:left="220"/>
              <w:rPr>
                <w:sz w:val="22"/>
              </w:rPr>
            </w:pPr>
            <w:r>
              <w:rPr>
                <w:rStyle w:val="2"/>
                <w:sz w:val="22"/>
              </w:rPr>
              <w:t>118240375,45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365E" w:rsidP="0085365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68,21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85365E" w:rsidP="0085365E">
            <w:pPr>
              <w:spacing w:line="240" w:lineRule="exact"/>
              <w:ind w:left="280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107,94</w:t>
            </w:r>
          </w:p>
        </w:tc>
      </w:tr>
      <w:tr w:rsidR="00D61022" w:rsidRPr="0090581A" w:rsidTr="00D61022">
        <w:trPr>
          <w:trHeight w:hRule="exact" w:val="36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Всего доходов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AA1429" w:rsidP="00D61022">
            <w:pPr>
              <w:spacing w:line="240" w:lineRule="exact"/>
              <w:jc w:val="both"/>
              <w:rPr>
                <w:sz w:val="22"/>
              </w:rPr>
            </w:pPr>
            <w:r>
              <w:rPr>
                <w:rStyle w:val="2"/>
                <w:sz w:val="22"/>
              </w:rPr>
              <w:t>170537644,36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AA1429" w:rsidP="00D61022">
            <w:pPr>
              <w:spacing w:line="240" w:lineRule="exact"/>
              <w:rPr>
                <w:sz w:val="22"/>
              </w:rPr>
            </w:pPr>
            <w:r>
              <w:rPr>
                <w:rStyle w:val="2"/>
                <w:sz w:val="22"/>
              </w:rPr>
              <w:t>269525673,79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AA1429" w:rsidP="00D61022">
            <w:pPr>
              <w:spacing w:line="240" w:lineRule="exact"/>
              <w:ind w:left="220"/>
              <w:rPr>
                <w:sz w:val="22"/>
              </w:rPr>
            </w:pPr>
            <w:r>
              <w:rPr>
                <w:rStyle w:val="2"/>
                <w:sz w:val="22"/>
              </w:rPr>
              <w:t>178567010,84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85365E" w:rsidP="0085365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66,25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22" w:rsidRPr="0090581A" w:rsidRDefault="0085365E" w:rsidP="0085365E">
            <w:pPr>
              <w:spacing w:line="240" w:lineRule="exact"/>
              <w:ind w:left="280"/>
              <w:jc w:val="center"/>
              <w:rPr>
                <w:sz w:val="22"/>
              </w:rPr>
            </w:pPr>
            <w:r>
              <w:rPr>
                <w:rStyle w:val="2"/>
                <w:sz w:val="22"/>
              </w:rPr>
              <w:t>104,71</w:t>
            </w:r>
          </w:p>
        </w:tc>
      </w:tr>
    </w:tbl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4212E2" w:rsidRPr="004212E2" w:rsidRDefault="004212E2" w:rsidP="004212E2">
      <w:pPr>
        <w:spacing w:line="274" w:lineRule="exact"/>
        <w:ind w:firstLine="760"/>
        <w:jc w:val="both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>Темп роста поступлений доходов местного бюджета к соответствующему период</w:t>
      </w:r>
      <w:r w:rsidR="00DE6091">
        <w:rPr>
          <w:color w:val="000000"/>
          <w:sz w:val="28"/>
          <w:szCs w:val="28"/>
          <w:lang w:bidi="ru-RU"/>
        </w:rPr>
        <w:t>у</w:t>
      </w:r>
      <w:r w:rsidRPr="004212E2">
        <w:rPr>
          <w:color w:val="000000"/>
          <w:sz w:val="28"/>
          <w:szCs w:val="28"/>
          <w:lang w:bidi="ru-RU"/>
        </w:rPr>
        <w:t xml:space="preserve"> прошлого года составил </w:t>
      </w:r>
      <w:r w:rsidR="0085365E">
        <w:rPr>
          <w:color w:val="000000"/>
          <w:sz w:val="28"/>
          <w:szCs w:val="28"/>
          <w:lang w:bidi="ru-RU"/>
        </w:rPr>
        <w:t>104,71</w:t>
      </w:r>
      <w:r w:rsidRPr="004212E2">
        <w:rPr>
          <w:color w:val="000000"/>
          <w:sz w:val="28"/>
          <w:szCs w:val="28"/>
          <w:lang w:bidi="ru-RU"/>
        </w:rPr>
        <w:t>%, в абсолютном выражении дох</w:t>
      </w:r>
      <w:r>
        <w:rPr>
          <w:color w:val="000000"/>
          <w:sz w:val="28"/>
          <w:szCs w:val="28"/>
          <w:lang w:bidi="ru-RU"/>
        </w:rPr>
        <w:t>оды у</w:t>
      </w:r>
      <w:r w:rsidR="0085365E">
        <w:rPr>
          <w:color w:val="000000"/>
          <w:sz w:val="28"/>
          <w:szCs w:val="28"/>
          <w:lang w:bidi="ru-RU"/>
        </w:rPr>
        <w:t>величились</w:t>
      </w:r>
      <w:r>
        <w:rPr>
          <w:color w:val="000000"/>
          <w:sz w:val="28"/>
          <w:szCs w:val="28"/>
          <w:lang w:bidi="ru-RU"/>
        </w:rPr>
        <w:t xml:space="preserve"> на </w:t>
      </w:r>
      <w:r w:rsidR="0085365E">
        <w:rPr>
          <w:color w:val="000000"/>
          <w:sz w:val="28"/>
          <w:szCs w:val="28"/>
          <w:lang w:bidi="ru-RU"/>
        </w:rPr>
        <w:t>8029366,48</w:t>
      </w:r>
      <w:r w:rsidRPr="004212E2">
        <w:rPr>
          <w:color w:val="000000"/>
          <w:sz w:val="28"/>
          <w:szCs w:val="28"/>
          <w:lang w:bidi="ru-RU"/>
        </w:rPr>
        <w:t xml:space="preserve"> руб.</w:t>
      </w:r>
    </w:p>
    <w:p w:rsidR="004212E2" w:rsidRPr="004212E2" w:rsidRDefault="004212E2" w:rsidP="004212E2">
      <w:pPr>
        <w:spacing w:line="274" w:lineRule="exact"/>
        <w:ind w:firstLine="760"/>
        <w:jc w:val="both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>Налоговые и неналоговые доходы местного бюджета у</w:t>
      </w:r>
      <w:r w:rsidR="00B452F8">
        <w:rPr>
          <w:color w:val="000000"/>
          <w:sz w:val="28"/>
          <w:szCs w:val="28"/>
          <w:lang w:bidi="ru-RU"/>
        </w:rPr>
        <w:t>меньшили</w:t>
      </w:r>
      <w:r w:rsidRPr="004212E2">
        <w:rPr>
          <w:color w:val="000000"/>
          <w:sz w:val="28"/>
          <w:szCs w:val="28"/>
          <w:lang w:bidi="ru-RU"/>
        </w:rPr>
        <w:t xml:space="preserve">сь по сравнению </w:t>
      </w:r>
      <w:r>
        <w:rPr>
          <w:color w:val="000000"/>
          <w:sz w:val="28"/>
          <w:szCs w:val="28"/>
          <w:lang w:bidi="ru-RU"/>
        </w:rPr>
        <w:t>с</w:t>
      </w:r>
      <w:r w:rsidRPr="004212E2">
        <w:rPr>
          <w:color w:val="000000"/>
          <w:sz w:val="28"/>
          <w:szCs w:val="28"/>
          <w:lang w:bidi="ru-RU"/>
        </w:rPr>
        <w:t xml:space="preserve"> отчетным периодом 2019 года на </w:t>
      </w:r>
      <w:r w:rsidR="0085365E">
        <w:rPr>
          <w:color w:val="000000"/>
          <w:sz w:val="28"/>
          <w:szCs w:val="28"/>
          <w:lang w:bidi="ru-RU"/>
        </w:rPr>
        <w:t>1,1</w:t>
      </w:r>
      <w:r w:rsidRPr="004212E2">
        <w:rPr>
          <w:color w:val="000000"/>
          <w:sz w:val="28"/>
          <w:szCs w:val="28"/>
          <w:lang w:bidi="ru-RU"/>
        </w:rPr>
        <w:t>%, объем безвозм</w:t>
      </w:r>
      <w:r>
        <w:rPr>
          <w:color w:val="000000"/>
          <w:sz w:val="28"/>
          <w:szCs w:val="28"/>
          <w:lang w:bidi="ru-RU"/>
        </w:rPr>
        <w:t>ездных поступлений у</w:t>
      </w:r>
      <w:r w:rsidR="0085365E">
        <w:rPr>
          <w:color w:val="000000"/>
          <w:sz w:val="28"/>
          <w:szCs w:val="28"/>
          <w:lang w:bidi="ru-RU"/>
        </w:rPr>
        <w:t>величился</w:t>
      </w:r>
      <w:r>
        <w:rPr>
          <w:color w:val="000000"/>
          <w:sz w:val="28"/>
          <w:szCs w:val="28"/>
          <w:lang w:bidi="ru-RU"/>
        </w:rPr>
        <w:t xml:space="preserve"> на</w:t>
      </w:r>
      <w:r w:rsidRPr="004212E2">
        <w:rPr>
          <w:color w:val="000000"/>
          <w:sz w:val="28"/>
          <w:szCs w:val="28"/>
          <w:lang w:bidi="ru-RU"/>
        </w:rPr>
        <w:t xml:space="preserve"> </w:t>
      </w:r>
      <w:r w:rsidR="0085365E">
        <w:rPr>
          <w:color w:val="000000"/>
          <w:sz w:val="28"/>
          <w:szCs w:val="28"/>
          <w:lang w:bidi="ru-RU"/>
        </w:rPr>
        <w:t>7,94</w:t>
      </w:r>
      <w:r w:rsidRPr="004212E2">
        <w:rPr>
          <w:color w:val="000000"/>
          <w:sz w:val="28"/>
          <w:szCs w:val="28"/>
          <w:lang w:bidi="ru-RU"/>
        </w:rPr>
        <w:t>%.</w:t>
      </w:r>
    </w:p>
    <w:p w:rsidR="004212E2" w:rsidRDefault="004212E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4212E2">
        <w:rPr>
          <w:color w:val="000000"/>
          <w:sz w:val="28"/>
          <w:szCs w:val="28"/>
          <w:lang w:bidi="ru-RU"/>
        </w:rPr>
        <w:lastRenderedPageBreak/>
        <w:t>По данным бухгалтерской отчетности по состоянию на 01.</w:t>
      </w:r>
      <w:r w:rsidR="0085365E">
        <w:rPr>
          <w:color w:val="000000"/>
          <w:sz w:val="28"/>
          <w:szCs w:val="28"/>
          <w:lang w:bidi="ru-RU"/>
        </w:rPr>
        <w:t>10</w:t>
      </w:r>
      <w:r w:rsidRPr="004212E2">
        <w:rPr>
          <w:color w:val="000000"/>
          <w:sz w:val="28"/>
          <w:szCs w:val="28"/>
          <w:lang w:bidi="ru-RU"/>
        </w:rPr>
        <w:t xml:space="preserve">.2020 мобилизовано налоговых </w:t>
      </w:r>
      <w:r>
        <w:rPr>
          <w:color w:val="000000"/>
          <w:sz w:val="28"/>
          <w:szCs w:val="28"/>
          <w:lang w:eastAsia="en-US" w:bidi="en-US"/>
        </w:rPr>
        <w:t>и</w:t>
      </w:r>
      <w:r w:rsidRPr="004212E2">
        <w:rPr>
          <w:color w:val="000000"/>
          <w:sz w:val="28"/>
          <w:szCs w:val="28"/>
          <w:lang w:eastAsia="en-US" w:bidi="en-US"/>
        </w:rPr>
        <w:t xml:space="preserve"> </w:t>
      </w:r>
      <w:r w:rsidRPr="004212E2">
        <w:rPr>
          <w:color w:val="000000"/>
          <w:sz w:val="28"/>
          <w:szCs w:val="28"/>
          <w:lang w:bidi="ru-RU"/>
        </w:rPr>
        <w:t>неналоговых доходов в мес</w:t>
      </w:r>
      <w:r>
        <w:rPr>
          <w:color w:val="000000"/>
          <w:sz w:val="28"/>
          <w:szCs w:val="28"/>
          <w:lang w:bidi="ru-RU"/>
        </w:rPr>
        <w:t xml:space="preserve">тный бюджет в объеме </w:t>
      </w:r>
      <w:r w:rsidR="0085365E">
        <w:rPr>
          <w:color w:val="000000"/>
          <w:sz w:val="28"/>
          <w:szCs w:val="28"/>
          <w:lang w:bidi="ru-RU"/>
        </w:rPr>
        <w:t>60326,6тысяч</w:t>
      </w:r>
      <w:r w:rsidRPr="004212E2">
        <w:rPr>
          <w:color w:val="000000"/>
          <w:sz w:val="28"/>
          <w:szCs w:val="28"/>
          <w:lang w:bidi="ru-RU"/>
        </w:rPr>
        <w:t xml:space="preserve"> руб</w:t>
      </w:r>
      <w:r w:rsidR="0085365E">
        <w:rPr>
          <w:color w:val="000000"/>
          <w:sz w:val="28"/>
          <w:szCs w:val="28"/>
          <w:lang w:bidi="ru-RU"/>
        </w:rPr>
        <w:t>лей</w:t>
      </w:r>
      <w:r w:rsidRPr="004212E2">
        <w:rPr>
          <w:color w:val="000000"/>
          <w:sz w:val="28"/>
          <w:szCs w:val="28"/>
          <w:lang w:bidi="ru-RU"/>
        </w:rPr>
        <w:t xml:space="preserve"> или </w:t>
      </w:r>
      <w:r w:rsidR="0085365E">
        <w:rPr>
          <w:color w:val="000000"/>
          <w:sz w:val="28"/>
          <w:szCs w:val="28"/>
          <w:lang w:bidi="ru-RU"/>
        </w:rPr>
        <w:t>62,72</w:t>
      </w:r>
      <w:r w:rsidRPr="004212E2">
        <w:rPr>
          <w:color w:val="000000"/>
          <w:sz w:val="28"/>
          <w:szCs w:val="28"/>
          <w:lang w:bidi="ru-RU"/>
        </w:rPr>
        <w:t>% к плану 2020 года.</w:t>
      </w:r>
    </w:p>
    <w:p w:rsidR="00DE6091" w:rsidRPr="004212E2" w:rsidRDefault="00DE6091" w:rsidP="004212E2">
      <w:pPr>
        <w:spacing w:line="274" w:lineRule="exact"/>
        <w:ind w:firstLine="760"/>
        <w:jc w:val="both"/>
        <w:rPr>
          <w:sz w:val="28"/>
          <w:szCs w:val="28"/>
        </w:rPr>
      </w:pPr>
    </w:p>
    <w:p w:rsidR="00DE6091" w:rsidRPr="00DE6091" w:rsidRDefault="00DE6091" w:rsidP="00DE6091">
      <w:pPr>
        <w:tabs>
          <w:tab w:val="left" w:pos="7800"/>
        </w:tabs>
        <w:spacing w:line="274" w:lineRule="exact"/>
        <w:ind w:firstLine="760"/>
        <w:jc w:val="both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 xml:space="preserve">Налоговые доходы запланированы в сумме </w:t>
      </w:r>
      <w:r w:rsidR="0085365E">
        <w:rPr>
          <w:color w:val="000000"/>
          <w:sz w:val="28"/>
          <w:szCs w:val="28"/>
          <w:lang w:bidi="ru-RU"/>
        </w:rPr>
        <w:t>86158,5тысяч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85365E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поступили в сумм</w:t>
      </w:r>
      <w:r>
        <w:rPr>
          <w:color w:val="000000"/>
          <w:sz w:val="28"/>
          <w:szCs w:val="28"/>
          <w:lang w:bidi="ru-RU"/>
        </w:rPr>
        <w:t>е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85365E">
        <w:rPr>
          <w:color w:val="000000"/>
          <w:sz w:val="28"/>
          <w:szCs w:val="28"/>
          <w:lang w:bidi="ru-RU"/>
        </w:rPr>
        <w:t>55016,8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или </w:t>
      </w:r>
      <w:r w:rsidR="0085365E">
        <w:rPr>
          <w:color w:val="000000"/>
          <w:sz w:val="28"/>
          <w:szCs w:val="28"/>
          <w:lang w:bidi="ru-RU"/>
        </w:rPr>
        <w:t>63,86</w:t>
      </w:r>
      <w:r w:rsidRPr="00DE6091">
        <w:rPr>
          <w:color w:val="000000"/>
          <w:sz w:val="28"/>
          <w:szCs w:val="28"/>
          <w:lang w:bidi="ru-RU"/>
        </w:rPr>
        <w:t xml:space="preserve">% от плана. Отклонение составило«-» </w:t>
      </w:r>
      <w:r w:rsidR="0085365E">
        <w:rPr>
          <w:color w:val="000000"/>
          <w:sz w:val="28"/>
          <w:szCs w:val="28"/>
          <w:lang w:bidi="ru-RU"/>
        </w:rPr>
        <w:t>31141,7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DE6091" w:rsidRPr="00DE6091" w:rsidRDefault="00DE6091" w:rsidP="00DE6091">
      <w:pPr>
        <w:tabs>
          <w:tab w:val="left" w:pos="7502"/>
        </w:tabs>
        <w:spacing w:line="274" w:lineRule="exact"/>
        <w:ind w:firstLine="760"/>
        <w:jc w:val="both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 xml:space="preserve">Неналоговые доходы запланированы в сумме </w:t>
      </w:r>
      <w:r w:rsidR="0085365E">
        <w:rPr>
          <w:color w:val="000000"/>
          <w:sz w:val="28"/>
          <w:szCs w:val="28"/>
          <w:lang w:bidi="ru-RU"/>
        </w:rPr>
        <w:t>10027,0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поступили в сумм</w:t>
      </w:r>
      <w:r>
        <w:rPr>
          <w:color w:val="000000"/>
          <w:sz w:val="28"/>
          <w:szCs w:val="28"/>
          <w:lang w:bidi="ru-RU"/>
        </w:rPr>
        <w:t>е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85365E">
        <w:rPr>
          <w:color w:val="000000"/>
          <w:sz w:val="28"/>
          <w:szCs w:val="28"/>
          <w:lang w:bidi="ru-RU"/>
        </w:rPr>
        <w:t>5309,8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или </w:t>
      </w:r>
      <w:r w:rsidR="0085365E">
        <w:rPr>
          <w:color w:val="000000"/>
          <w:sz w:val="28"/>
          <w:szCs w:val="28"/>
          <w:lang w:bidi="ru-RU"/>
        </w:rPr>
        <w:t>52,96</w:t>
      </w:r>
      <w:r w:rsidRPr="00DE6091">
        <w:rPr>
          <w:color w:val="000000"/>
          <w:sz w:val="28"/>
          <w:szCs w:val="28"/>
          <w:lang w:bidi="ru-RU"/>
        </w:rPr>
        <w:t xml:space="preserve">% от плана. Отклонение составило«-» </w:t>
      </w:r>
      <w:r w:rsidR="00B452F8">
        <w:rPr>
          <w:color w:val="000000"/>
          <w:sz w:val="28"/>
          <w:szCs w:val="28"/>
          <w:lang w:bidi="ru-RU"/>
        </w:rPr>
        <w:t>4717,2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DE6091" w:rsidRDefault="00DE6091" w:rsidP="00DE6091">
      <w:pPr>
        <w:tabs>
          <w:tab w:val="left" w:pos="7099"/>
        </w:tabs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DE6091">
        <w:rPr>
          <w:color w:val="000000"/>
          <w:sz w:val="28"/>
          <w:szCs w:val="28"/>
          <w:lang w:bidi="ru-RU"/>
        </w:rPr>
        <w:t xml:space="preserve">Поступления налоговых и неналоговых платежей в местный бюджет по сравнению </w:t>
      </w:r>
      <w:r>
        <w:rPr>
          <w:color w:val="000000"/>
          <w:sz w:val="28"/>
          <w:szCs w:val="28"/>
          <w:lang w:bidi="ru-RU"/>
        </w:rPr>
        <w:t>с</w:t>
      </w:r>
      <w:r w:rsidRPr="00DE6091">
        <w:rPr>
          <w:color w:val="000000"/>
          <w:sz w:val="28"/>
          <w:szCs w:val="28"/>
          <w:lang w:bidi="ru-RU"/>
        </w:rPr>
        <w:t xml:space="preserve"> аналогичным периодом прошлого года уменьшились на </w:t>
      </w:r>
      <w:r w:rsidR="00B452F8">
        <w:rPr>
          <w:color w:val="000000"/>
          <w:sz w:val="28"/>
          <w:szCs w:val="28"/>
          <w:lang w:bidi="ru-RU"/>
        </w:rPr>
        <w:t>1,1</w:t>
      </w:r>
      <w:r w:rsidRPr="00DE6091">
        <w:rPr>
          <w:color w:val="000000"/>
          <w:sz w:val="28"/>
          <w:szCs w:val="28"/>
          <w:lang w:bidi="ru-RU"/>
        </w:rPr>
        <w:t xml:space="preserve">%(«-» </w:t>
      </w:r>
      <w:r w:rsidR="00B452F8">
        <w:rPr>
          <w:color w:val="000000"/>
          <w:sz w:val="28"/>
          <w:szCs w:val="28"/>
          <w:lang w:bidi="ru-RU"/>
        </w:rPr>
        <w:t xml:space="preserve">672,3 тысячи </w:t>
      </w:r>
      <w:r>
        <w:rPr>
          <w:color w:val="000000"/>
          <w:sz w:val="28"/>
          <w:szCs w:val="28"/>
          <w:lang w:bidi="ru-RU"/>
        </w:rPr>
        <w:t>рублей</w:t>
      </w:r>
      <w:r w:rsidRPr="00DE6091">
        <w:rPr>
          <w:color w:val="000000"/>
          <w:sz w:val="28"/>
          <w:szCs w:val="28"/>
          <w:lang w:bidi="ru-RU"/>
        </w:rPr>
        <w:t>).</w:t>
      </w:r>
    </w:p>
    <w:p w:rsidR="00B452F8" w:rsidRDefault="004A0A76" w:rsidP="004A0A76">
      <w:pPr>
        <w:tabs>
          <w:tab w:val="left" w:pos="3504"/>
          <w:tab w:val="left" w:pos="4147"/>
        </w:tabs>
        <w:spacing w:line="274" w:lineRule="exact"/>
        <w:ind w:right="-413" w:firstLine="760"/>
        <w:rPr>
          <w:color w:val="000000"/>
          <w:sz w:val="28"/>
          <w:szCs w:val="28"/>
          <w:lang w:bidi="ru-RU"/>
        </w:rPr>
      </w:pPr>
      <w:r w:rsidRPr="0036318C">
        <w:rPr>
          <w:b/>
          <w:color w:val="000000"/>
          <w:sz w:val="28"/>
          <w:szCs w:val="28"/>
          <w:lang w:bidi="ru-RU"/>
        </w:rPr>
        <w:t>По налогу на доходы физических лиц</w:t>
      </w:r>
      <w:r w:rsidRPr="00DE6091">
        <w:rPr>
          <w:color w:val="000000"/>
          <w:sz w:val="28"/>
          <w:szCs w:val="28"/>
          <w:lang w:bidi="ru-RU"/>
        </w:rPr>
        <w:t xml:space="preserve"> по состоянию на 01.</w:t>
      </w:r>
      <w:r w:rsidR="00B452F8">
        <w:rPr>
          <w:color w:val="000000"/>
          <w:sz w:val="28"/>
          <w:szCs w:val="28"/>
          <w:lang w:bidi="ru-RU"/>
        </w:rPr>
        <w:t>10</w:t>
      </w:r>
      <w:r w:rsidRPr="00DE6091">
        <w:rPr>
          <w:color w:val="000000"/>
          <w:sz w:val="28"/>
          <w:szCs w:val="28"/>
          <w:lang w:bidi="ru-RU"/>
        </w:rPr>
        <w:t>.2020 года запланированы поступления в сумме 55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372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поступления составили </w:t>
      </w:r>
      <w:r w:rsidR="00B452F8">
        <w:rPr>
          <w:color w:val="000000"/>
          <w:sz w:val="28"/>
          <w:szCs w:val="28"/>
          <w:lang w:bidi="ru-RU"/>
        </w:rPr>
        <w:t>37411,8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B452F8">
        <w:rPr>
          <w:color w:val="000000"/>
          <w:sz w:val="28"/>
          <w:szCs w:val="28"/>
          <w:lang w:bidi="ru-RU"/>
        </w:rPr>
        <w:t>67,56</w:t>
      </w:r>
      <w:r w:rsidRPr="00DE6091">
        <w:rPr>
          <w:color w:val="000000"/>
          <w:sz w:val="28"/>
          <w:szCs w:val="28"/>
          <w:lang w:bidi="ru-RU"/>
        </w:rPr>
        <w:t>%), темп поступлений в местный бюджет по сравнению с аналогичным периодом прошлого года сложился на уровне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B452F8">
        <w:rPr>
          <w:color w:val="000000"/>
          <w:sz w:val="28"/>
          <w:szCs w:val="28"/>
          <w:lang w:bidi="ru-RU"/>
        </w:rPr>
        <w:t>100,47</w:t>
      </w:r>
      <w:r w:rsidRPr="00DE6091">
        <w:rPr>
          <w:color w:val="000000"/>
          <w:sz w:val="28"/>
          <w:szCs w:val="28"/>
          <w:lang w:bidi="ru-RU"/>
        </w:rPr>
        <w:t>%</w:t>
      </w:r>
      <w:r>
        <w:rPr>
          <w:color w:val="000000"/>
          <w:sz w:val="28"/>
          <w:szCs w:val="28"/>
          <w:lang w:bidi="ru-RU"/>
        </w:rPr>
        <w:t>(</w:t>
      </w:r>
      <w:r w:rsidRPr="00DE6091">
        <w:rPr>
          <w:color w:val="000000"/>
          <w:sz w:val="28"/>
          <w:szCs w:val="28"/>
          <w:lang w:bidi="ru-RU"/>
        </w:rPr>
        <w:t>«</w:t>
      </w:r>
      <w:r w:rsidR="00B452F8">
        <w:rPr>
          <w:color w:val="000000"/>
          <w:sz w:val="28"/>
          <w:szCs w:val="28"/>
          <w:lang w:bidi="ru-RU"/>
        </w:rPr>
        <w:t>+</w:t>
      </w:r>
      <w:r w:rsidRPr="00DE6091">
        <w:rPr>
          <w:color w:val="000000"/>
          <w:sz w:val="28"/>
          <w:szCs w:val="28"/>
          <w:lang w:bidi="ru-RU"/>
        </w:rPr>
        <w:t>»</w:t>
      </w:r>
      <w:r w:rsidR="00B452F8">
        <w:rPr>
          <w:color w:val="000000"/>
          <w:sz w:val="28"/>
          <w:szCs w:val="28"/>
          <w:lang w:bidi="ru-RU"/>
        </w:rPr>
        <w:t>175788,93 руб.)</w:t>
      </w:r>
    </w:p>
    <w:p w:rsidR="004A0A76" w:rsidRPr="00DE6091" w:rsidRDefault="004A0A76" w:rsidP="004A0A76">
      <w:pPr>
        <w:tabs>
          <w:tab w:val="left" w:pos="3504"/>
          <w:tab w:val="left" w:pos="4147"/>
        </w:tabs>
        <w:spacing w:line="274" w:lineRule="exact"/>
        <w:ind w:right="-413" w:firstLine="760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 xml:space="preserve"> По подакцизным товарам (продукции), производимым на территории Российской Федерации в бюджете утверждено поступление доходов в сумме 1 909 </w:t>
      </w:r>
      <w:r>
        <w:rPr>
          <w:color w:val="000000"/>
          <w:sz w:val="28"/>
          <w:szCs w:val="28"/>
          <w:lang w:bidi="ru-RU"/>
        </w:rPr>
        <w:t xml:space="preserve">,5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 поступили доходы в сумме </w:t>
      </w:r>
      <w:r w:rsidR="00B452F8">
        <w:rPr>
          <w:color w:val="000000"/>
          <w:sz w:val="28"/>
          <w:szCs w:val="28"/>
          <w:lang w:bidi="ru-RU"/>
        </w:rPr>
        <w:t>1259,9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что составляет </w:t>
      </w:r>
      <w:r w:rsidR="00B452F8">
        <w:rPr>
          <w:color w:val="000000"/>
          <w:sz w:val="28"/>
          <w:szCs w:val="28"/>
          <w:lang w:bidi="ru-RU"/>
        </w:rPr>
        <w:t>65,98</w:t>
      </w:r>
      <w:r w:rsidRPr="00DE6091">
        <w:rPr>
          <w:color w:val="000000"/>
          <w:sz w:val="28"/>
          <w:szCs w:val="28"/>
          <w:lang w:bidi="ru-RU"/>
        </w:rPr>
        <w:t xml:space="preserve">% от плановых назначений. Темп поступлений в местный бюджет по сравнению с аналогичным периодом прошлого года сложился на уровне </w:t>
      </w:r>
      <w:r w:rsidR="00B452F8">
        <w:rPr>
          <w:color w:val="000000"/>
          <w:sz w:val="28"/>
          <w:szCs w:val="28"/>
          <w:lang w:bidi="ru-RU"/>
        </w:rPr>
        <w:t>95,5</w:t>
      </w:r>
      <w:r w:rsidRPr="00DE6091">
        <w:rPr>
          <w:color w:val="000000"/>
          <w:sz w:val="28"/>
          <w:szCs w:val="28"/>
          <w:lang w:bidi="ru-RU"/>
        </w:rPr>
        <w:t xml:space="preserve">%. За </w:t>
      </w:r>
      <w:r w:rsidR="00B452F8">
        <w:rPr>
          <w:color w:val="000000"/>
          <w:sz w:val="28"/>
          <w:szCs w:val="28"/>
          <w:lang w:bidi="ru-RU"/>
        </w:rPr>
        <w:t>9месяцев</w:t>
      </w:r>
      <w:r w:rsidRPr="00DE6091">
        <w:rPr>
          <w:color w:val="000000"/>
          <w:sz w:val="28"/>
          <w:szCs w:val="28"/>
          <w:lang w:bidi="ru-RU"/>
        </w:rPr>
        <w:t xml:space="preserve"> 2020 года в бюджет поступило на </w:t>
      </w:r>
      <w:r w:rsidR="00B452F8">
        <w:rPr>
          <w:color w:val="000000"/>
          <w:sz w:val="28"/>
          <w:szCs w:val="28"/>
          <w:lang w:bidi="ru-RU"/>
        </w:rPr>
        <w:t>65593,69</w:t>
      </w:r>
      <w:r w:rsidRPr="00DE6091">
        <w:rPr>
          <w:color w:val="000000"/>
          <w:sz w:val="28"/>
          <w:szCs w:val="28"/>
          <w:lang w:bidi="ru-RU"/>
        </w:rPr>
        <w:t xml:space="preserve"> руб. меньше, чем за аналогичный период прошлого года.</w:t>
      </w:r>
    </w:p>
    <w:p w:rsidR="004A0A76" w:rsidRPr="00DE6091" w:rsidRDefault="004A0A76" w:rsidP="004A0A76">
      <w:pPr>
        <w:spacing w:after="64" w:line="278" w:lineRule="exact"/>
        <w:ind w:firstLine="760"/>
        <w:rPr>
          <w:sz w:val="28"/>
          <w:szCs w:val="28"/>
        </w:rPr>
      </w:pPr>
      <w:proofErr w:type="gramStart"/>
      <w:r w:rsidRPr="004A0A76">
        <w:rPr>
          <w:b/>
          <w:color w:val="000000"/>
          <w:sz w:val="28"/>
          <w:szCs w:val="28"/>
          <w:lang w:bidi="ru-RU"/>
        </w:rPr>
        <w:t>По единому налогу на вмененный доход для отдельных видов деятельности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3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077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поступления составили </w:t>
      </w:r>
      <w:r w:rsidR="00B452F8">
        <w:rPr>
          <w:color w:val="000000"/>
          <w:sz w:val="28"/>
          <w:szCs w:val="28"/>
          <w:lang w:bidi="ru-RU"/>
        </w:rPr>
        <w:t>1751,9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B452F8">
        <w:rPr>
          <w:color w:val="000000"/>
          <w:sz w:val="28"/>
          <w:szCs w:val="28"/>
          <w:lang w:bidi="ru-RU"/>
        </w:rPr>
        <w:t>56,94</w:t>
      </w:r>
      <w:r w:rsidRPr="00DE6091">
        <w:rPr>
          <w:color w:val="000000"/>
          <w:sz w:val="28"/>
          <w:szCs w:val="28"/>
          <w:lang w:bidi="ru-RU"/>
        </w:rPr>
        <w:t xml:space="preserve">%), темп поступлений в местный бюджет по сравнению с аналогичным периодом прошлого года сложился на уровне </w:t>
      </w:r>
      <w:r w:rsidR="00B452F8">
        <w:rPr>
          <w:color w:val="000000"/>
          <w:sz w:val="28"/>
          <w:szCs w:val="28"/>
          <w:lang w:bidi="ru-RU"/>
        </w:rPr>
        <w:t>74,76</w:t>
      </w:r>
      <w:r w:rsidRPr="00DE6091">
        <w:rPr>
          <w:color w:val="000000"/>
          <w:sz w:val="28"/>
          <w:szCs w:val="28"/>
          <w:lang w:bidi="ru-RU"/>
        </w:rPr>
        <w:t xml:space="preserve">% («-» </w:t>
      </w:r>
      <w:r w:rsidR="00B452F8">
        <w:rPr>
          <w:color w:val="000000"/>
          <w:sz w:val="28"/>
          <w:szCs w:val="28"/>
          <w:lang w:bidi="ru-RU"/>
        </w:rPr>
        <w:t xml:space="preserve">591,5тысяч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B452F8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уменьшение поступлений связано со снятием с учета объектов ЕНВД.</w:t>
      </w:r>
      <w:proofErr w:type="gramEnd"/>
    </w:p>
    <w:p w:rsidR="004A0A76" w:rsidRPr="00DE6091" w:rsidRDefault="004A0A76" w:rsidP="004A0A76">
      <w:pPr>
        <w:spacing w:after="60" w:line="274" w:lineRule="exact"/>
        <w:ind w:firstLine="760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 xml:space="preserve">По </w:t>
      </w:r>
      <w:proofErr w:type="gramStart"/>
      <w:r w:rsidRPr="004A0A76">
        <w:rPr>
          <w:b/>
          <w:color w:val="000000"/>
          <w:sz w:val="28"/>
          <w:szCs w:val="28"/>
          <w:lang w:bidi="ru-RU"/>
        </w:rPr>
        <w:t xml:space="preserve">налогу, взимаемому в связи с применением патентной системы налогообложения </w:t>
      </w:r>
      <w:r w:rsidRPr="00DE6091">
        <w:rPr>
          <w:color w:val="000000"/>
          <w:sz w:val="28"/>
          <w:szCs w:val="28"/>
          <w:lang w:bidi="ru-RU"/>
        </w:rPr>
        <w:t>утверждено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поступление доходов в сумме 29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 поступили доходы в сумме </w:t>
      </w:r>
      <w:r w:rsidR="00B452F8">
        <w:rPr>
          <w:color w:val="000000"/>
          <w:sz w:val="28"/>
          <w:szCs w:val="28"/>
          <w:lang w:bidi="ru-RU"/>
        </w:rPr>
        <w:t>8,9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что составляет </w:t>
      </w:r>
      <w:r w:rsidR="00B452F8">
        <w:rPr>
          <w:color w:val="000000"/>
          <w:sz w:val="28"/>
          <w:szCs w:val="28"/>
          <w:lang w:bidi="ru-RU"/>
        </w:rPr>
        <w:t>30,8</w:t>
      </w:r>
      <w:r w:rsidRPr="00DE6091">
        <w:rPr>
          <w:color w:val="000000"/>
          <w:sz w:val="28"/>
          <w:szCs w:val="28"/>
          <w:lang w:bidi="ru-RU"/>
        </w:rPr>
        <w:t>% от плановых назначений.</w:t>
      </w:r>
      <w:r>
        <w:rPr>
          <w:color w:val="000000"/>
          <w:sz w:val="28"/>
          <w:szCs w:val="28"/>
          <w:lang w:bidi="ru-RU"/>
        </w:rPr>
        <w:t xml:space="preserve"> Поступления в местный бюджет по</w:t>
      </w:r>
      <w:r w:rsidRPr="00DE6091">
        <w:rPr>
          <w:color w:val="000000"/>
          <w:sz w:val="28"/>
          <w:szCs w:val="28"/>
          <w:lang w:bidi="ru-RU"/>
        </w:rPr>
        <w:t xml:space="preserve"> сравнению с аналогичным периодом прошлого года уменьшились в </w:t>
      </w:r>
      <w:r w:rsidR="00B452F8">
        <w:rPr>
          <w:color w:val="000000"/>
          <w:sz w:val="28"/>
          <w:szCs w:val="28"/>
          <w:lang w:bidi="ru-RU"/>
        </w:rPr>
        <w:t>2,4</w:t>
      </w:r>
      <w:r w:rsidRPr="00DE6091">
        <w:rPr>
          <w:color w:val="000000"/>
          <w:sz w:val="28"/>
          <w:szCs w:val="28"/>
          <w:lang w:bidi="ru-RU"/>
        </w:rPr>
        <w:t xml:space="preserve"> раза («-» </w:t>
      </w:r>
      <w:r w:rsidR="00C27525">
        <w:rPr>
          <w:color w:val="000000"/>
          <w:sz w:val="28"/>
          <w:szCs w:val="28"/>
          <w:lang w:bidi="ru-RU"/>
        </w:rPr>
        <w:t>12366,58</w:t>
      </w:r>
      <w:r w:rsidRPr="00DE6091">
        <w:rPr>
          <w:color w:val="000000"/>
          <w:sz w:val="28"/>
          <w:szCs w:val="28"/>
          <w:lang w:bidi="ru-RU"/>
        </w:rPr>
        <w:t xml:space="preserve"> руб.).</w:t>
      </w:r>
    </w:p>
    <w:p w:rsidR="004A0A76" w:rsidRPr="00DE6091" w:rsidRDefault="004A0A76" w:rsidP="004A0A76">
      <w:pPr>
        <w:spacing w:after="60" w:line="274" w:lineRule="exact"/>
        <w:ind w:firstLine="760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налогу на имущество физических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лиц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</w:t>
      </w:r>
      <w:r w:rsidR="00C27525">
        <w:rPr>
          <w:color w:val="000000"/>
          <w:sz w:val="28"/>
          <w:szCs w:val="28"/>
          <w:lang w:bidi="ru-RU"/>
        </w:rPr>
        <w:t>6295</w:t>
      </w:r>
      <w:r>
        <w:rPr>
          <w:color w:val="000000"/>
          <w:sz w:val="28"/>
          <w:szCs w:val="28"/>
          <w:lang w:bidi="ru-RU"/>
        </w:rPr>
        <w:t>,0тысяч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поступления составили </w:t>
      </w:r>
      <w:r w:rsidR="00C27525">
        <w:rPr>
          <w:color w:val="000000"/>
          <w:sz w:val="28"/>
          <w:szCs w:val="28"/>
          <w:lang w:bidi="ru-RU"/>
        </w:rPr>
        <w:t>725,7</w:t>
      </w:r>
      <w:r>
        <w:rPr>
          <w:color w:val="000000"/>
          <w:sz w:val="28"/>
          <w:szCs w:val="28"/>
          <w:lang w:bidi="ru-RU"/>
        </w:rPr>
        <w:t xml:space="preserve"> тысяча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C27525">
        <w:rPr>
          <w:color w:val="000000"/>
          <w:sz w:val="28"/>
          <w:szCs w:val="28"/>
          <w:lang w:bidi="ru-RU"/>
        </w:rPr>
        <w:t>11,53</w:t>
      </w:r>
      <w:r w:rsidRPr="00DE6091">
        <w:rPr>
          <w:color w:val="000000"/>
          <w:sz w:val="28"/>
          <w:szCs w:val="28"/>
          <w:lang w:bidi="ru-RU"/>
        </w:rPr>
        <w:t>%)</w:t>
      </w:r>
      <w:proofErr w:type="gramStart"/>
      <w:r w:rsidRPr="00DE6091">
        <w:rPr>
          <w:color w:val="000000"/>
          <w:sz w:val="28"/>
          <w:szCs w:val="28"/>
          <w:lang w:bidi="ru-RU"/>
        </w:rPr>
        <w:t>.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E6091">
        <w:rPr>
          <w:color w:val="000000"/>
          <w:sz w:val="28"/>
          <w:szCs w:val="28"/>
          <w:lang w:bidi="ru-RU"/>
        </w:rPr>
        <w:t>т</w:t>
      </w:r>
      <w:proofErr w:type="gramEnd"/>
      <w:r w:rsidRPr="00DE6091">
        <w:rPr>
          <w:color w:val="000000"/>
          <w:sz w:val="28"/>
          <w:szCs w:val="28"/>
          <w:lang w:bidi="ru-RU"/>
        </w:rPr>
        <w:t>емп поступлений в местны</w:t>
      </w:r>
      <w:r>
        <w:rPr>
          <w:color w:val="000000"/>
          <w:sz w:val="28"/>
          <w:szCs w:val="28"/>
          <w:lang w:bidi="ru-RU"/>
        </w:rPr>
        <w:t>й</w:t>
      </w:r>
      <w:r w:rsidRPr="00DE6091">
        <w:rPr>
          <w:color w:val="000000"/>
          <w:sz w:val="28"/>
          <w:szCs w:val="28"/>
          <w:lang w:bidi="ru-RU"/>
        </w:rPr>
        <w:t xml:space="preserve"> бюджет по сравнению с аналогичным периодом прошлого</w:t>
      </w:r>
      <w:r>
        <w:rPr>
          <w:color w:val="000000"/>
          <w:sz w:val="28"/>
          <w:szCs w:val="28"/>
          <w:lang w:bidi="ru-RU"/>
        </w:rPr>
        <w:t xml:space="preserve"> года сложился на уровне </w:t>
      </w:r>
      <w:r w:rsidR="00C27525">
        <w:rPr>
          <w:color w:val="000000"/>
          <w:sz w:val="28"/>
          <w:szCs w:val="28"/>
          <w:lang w:bidi="ru-RU"/>
        </w:rPr>
        <w:t>38,84</w:t>
      </w:r>
      <w:r>
        <w:rPr>
          <w:color w:val="000000"/>
          <w:sz w:val="28"/>
          <w:szCs w:val="28"/>
          <w:lang w:bidi="ru-RU"/>
        </w:rPr>
        <w:t>% («-»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C27525">
        <w:rPr>
          <w:color w:val="000000"/>
          <w:sz w:val="28"/>
          <w:szCs w:val="28"/>
          <w:lang w:bidi="ru-RU"/>
        </w:rPr>
        <w:t>1142,7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), что связано с погашением задолженности физическими лицами </w:t>
      </w:r>
      <w:r w:rsidR="00C27525">
        <w:rPr>
          <w:color w:val="000000"/>
          <w:sz w:val="28"/>
          <w:szCs w:val="28"/>
          <w:lang w:bidi="ru-RU"/>
        </w:rPr>
        <w:t>за9 месяцев</w:t>
      </w:r>
      <w:r w:rsidRPr="00DE6091">
        <w:rPr>
          <w:color w:val="000000"/>
          <w:sz w:val="28"/>
          <w:szCs w:val="28"/>
          <w:lang w:bidi="ru-RU"/>
        </w:rPr>
        <w:t xml:space="preserve"> 202</w:t>
      </w:r>
      <w:r>
        <w:rPr>
          <w:color w:val="000000"/>
          <w:sz w:val="28"/>
          <w:szCs w:val="28"/>
          <w:lang w:bidi="ru-RU"/>
        </w:rPr>
        <w:t>0</w:t>
      </w:r>
      <w:r w:rsidRPr="00DE6091">
        <w:rPr>
          <w:color w:val="000000"/>
          <w:sz w:val="28"/>
          <w:szCs w:val="28"/>
          <w:lang w:bidi="ru-RU"/>
        </w:rPr>
        <w:t xml:space="preserve"> года в меньшем объеме, чем в аналогичном периоде прошлого года.</w:t>
      </w:r>
    </w:p>
    <w:p w:rsidR="004A0A76" w:rsidRPr="00DE6091" w:rsidRDefault="004A0A76" w:rsidP="004A0A76">
      <w:pPr>
        <w:spacing w:after="60" w:line="274" w:lineRule="exact"/>
        <w:ind w:firstLine="760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земельному налогу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с организаций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</w:t>
      </w:r>
      <w:r w:rsidR="00C27525">
        <w:rPr>
          <w:color w:val="000000"/>
          <w:sz w:val="28"/>
          <w:szCs w:val="28"/>
          <w:lang w:bidi="ru-RU"/>
        </w:rPr>
        <w:t>17846</w:t>
      </w:r>
      <w:r>
        <w:rPr>
          <w:color w:val="000000"/>
          <w:sz w:val="28"/>
          <w:szCs w:val="28"/>
          <w:lang w:bidi="ru-RU"/>
        </w:rPr>
        <w:t xml:space="preserve">,0тысяч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фактические поступления составили </w:t>
      </w:r>
      <w:r w:rsidR="00C27525">
        <w:rPr>
          <w:color w:val="000000"/>
          <w:sz w:val="28"/>
          <w:szCs w:val="28"/>
          <w:lang w:bidi="ru-RU"/>
        </w:rPr>
        <w:t>13605,7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C27525">
        <w:rPr>
          <w:color w:val="000000"/>
          <w:sz w:val="28"/>
          <w:szCs w:val="28"/>
          <w:lang w:bidi="ru-RU"/>
        </w:rPr>
        <w:t>76,24</w:t>
      </w:r>
      <w:r w:rsidRPr="00DE6091">
        <w:rPr>
          <w:color w:val="000000"/>
          <w:sz w:val="28"/>
          <w:szCs w:val="28"/>
          <w:lang w:bidi="ru-RU"/>
        </w:rPr>
        <w:t xml:space="preserve">%), поступления в местный бюджет </w:t>
      </w:r>
      <w:r>
        <w:rPr>
          <w:color w:val="000000"/>
          <w:sz w:val="28"/>
          <w:szCs w:val="28"/>
          <w:lang w:bidi="ru-RU"/>
        </w:rPr>
        <w:t>по</w:t>
      </w:r>
      <w:r w:rsidRPr="00DE6091">
        <w:rPr>
          <w:color w:val="000000"/>
          <w:sz w:val="28"/>
          <w:szCs w:val="28"/>
          <w:lang w:bidi="ru-RU"/>
        </w:rPr>
        <w:t xml:space="preserve"> сравнению с аналогичным периодом прошлого года увеличились на </w:t>
      </w:r>
      <w:r w:rsidR="00C27525">
        <w:rPr>
          <w:color w:val="000000"/>
          <w:sz w:val="28"/>
          <w:szCs w:val="28"/>
          <w:lang w:bidi="ru-RU"/>
        </w:rPr>
        <w:t>718,1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увеличен</w:t>
      </w:r>
      <w:r>
        <w:rPr>
          <w:color w:val="000000"/>
          <w:sz w:val="28"/>
          <w:szCs w:val="28"/>
          <w:lang w:bidi="ru-RU"/>
        </w:rPr>
        <w:t>ие</w:t>
      </w:r>
      <w:r w:rsidRPr="00DE6091">
        <w:rPr>
          <w:color w:val="000000"/>
          <w:sz w:val="28"/>
          <w:szCs w:val="28"/>
          <w:lang w:bidi="ru-RU"/>
        </w:rPr>
        <w:t xml:space="preserve"> сложилось по АО «</w:t>
      </w:r>
      <w:proofErr w:type="spellStart"/>
      <w:r w:rsidRPr="00DE6091">
        <w:rPr>
          <w:color w:val="000000"/>
          <w:sz w:val="28"/>
          <w:szCs w:val="28"/>
          <w:lang w:bidi="ru-RU"/>
        </w:rPr>
        <w:t>Мальцовский</w:t>
      </w:r>
      <w:proofErr w:type="spellEnd"/>
      <w:r w:rsidRPr="00DE6091">
        <w:rPr>
          <w:color w:val="000000"/>
          <w:sz w:val="28"/>
          <w:szCs w:val="28"/>
          <w:lang w:bidi="ru-RU"/>
        </w:rPr>
        <w:t xml:space="preserve"> портландцемент»</w:t>
      </w:r>
      <w:r w:rsidR="00C27525">
        <w:rPr>
          <w:color w:val="000000"/>
          <w:sz w:val="28"/>
          <w:szCs w:val="28"/>
          <w:lang w:bidi="ru-RU"/>
        </w:rPr>
        <w:t>, ГБУЗ</w:t>
      </w:r>
      <w:proofErr w:type="gramStart"/>
      <w:r w:rsidR="00C27525">
        <w:rPr>
          <w:color w:val="000000"/>
          <w:sz w:val="28"/>
          <w:szCs w:val="28"/>
          <w:lang w:bidi="ru-RU"/>
        </w:rPr>
        <w:t>«Ф</w:t>
      </w:r>
      <w:proofErr w:type="gramEnd"/>
      <w:r w:rsidR="00C27525">
        <w:rPr>
          <w:color w:val="000000"/>
          <w:sz w:val="28"/>
          <w:szCs w:val="28"/>
          <w:lang w:bidi="ru-RU"/>
        </w:rPr>
        <w:t xml:space="preserve">ГБ им </w:t>
      </w:r>
      <w:proofErr w:type="spellStart"/>
      <w:r w:rsidR="00C27525">
        <w:rPr>
          <w:color w:val="000000"/>
          <w:sz w:val="28"/>
          <w:szCs w:val="28"/>
          <w:lang w:bidi="ru-RU"/>
        </w:rPr>
        <w:t>В,И.Гедройц</w:t>
      </w:r>
      <w:proofErr w:type="spellEnd"/>
      <w:r w:rsidR="00C27525">
        <w:rPr>
          <w:color w:val="000000"/>
          <w:sz w:val="28"/>
          <w:szCs w:val="28"/>
          <w:lang w:bidi="ru-RU"/>
        </w:rPr>
        <w:t>»</w:t>
      </w:r>
      <w:r w:rsidRPr="00DE6091">
        <w:rPr>
          <w:color w:val="000000"/>
          <w:sz w:val="28"/>
          <w:szCs w:val="28"/>
          <w:lang w:bidi="ru-RU"/>
        </w:rPr>
        <w:t xml:space="preserve"> в связи с изменением кадастровой стоимост</w:t>
      </w:r>
      <w:r>
        <w:rPr>
          <w:color w:val="000000"/>
          <w:sz w:val="28"/>
          <w:szCs w:val="28"/>
          <w:lang w:bidi="ru-RU"/>
        </w:rPr>
        <w:t>и</w:t>
      </w:r>
      <w:r w:rsidRPr="00DE6091">
        <w:rPr>
          <w:color w:val="000000"/>
          <w:sz w:val="28"/>
          <w:szCs w:val="28"/>
          <w:lang w:bidi="ru-RU"/>
        </w:rPr>
        <w:t xml:space="preserve"> земельных участков.</w:t>
      </w:r>
    </w:p>
    <w:p w:rsidR="004A0A76" w:rsidRPr="00DE6091" w:rsidRDefault="004A0A76" w:rsidP="004A0A76">
      <w:pPr>
        <w:tabs>
          <w:tab w:val="left" w:pos="1594"/>
          <w:tab w:val="left" w:pos="3014"/>
          <w:tab w:val="left" w:pos="5165"/>
          <w:tab w:val="left" w:pos="7181"/>
          <w:tab w:val="left" w:pos="8904"/>
          <w:tab w:val="left" w:pos="9946"/>
        </w:tabs>
        <w:spacing w:line="274" w:lineRule="exact"/>
        <w:ind w:firstLine="760"/>
        <w:rPr>
          <w:sz w:val="28"/>
          <w:szCs w:val="28"/>
        </w:rPr>
      </w:pPr>
      <w:proofErr w:type="gramStart"/>
      <w:r w:rsidRPr="004A0A76">
        <w:rPr>
          <w:b/>
          <w:color w:val="000000"/>
          <w:sz w:val="28"/>
          <w:szCs w:val="28"/>
          <w:lang w:bidi="ru-RU"/>
        </w:rPr>
        <w:t>По земельному налогу с физических лиц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утверждено поступление доходов в сумме 1 61</w:t>
      </w:r>
      <w:r w:rsidR="00C27525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0тысяча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фактически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поступили</w:t>
      </w:r>
      <w:r>
        <w:rPr>
          <w:color w:val="000000"/>
          <w:sz w:val="28"/>
          <w:szCs w:val="28"/>
          <w:lang w:bidi="ru-RU"/>
        </w:rPr>
        <w:t xml:space="preserve">  </w:t>
      </w:r>
      <w:r w:rsidRPr="00DE6091">
        <w:rPr>
          <w:color w:val="000000"/>
          <w:sz w:val="28"/>
          <w:szCs w:val="28"/>
          <w:lang w:bidi="ru-RU"/>
        </w:rPr>
        <w:t>доходы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сумм</w:t>
      </w:r>
      <w:r>
        <w:rPr>
          <w:color w:val="000000"/>
          <w:sz w:val="28"/>
          <w:szCs w:val="28"/>
          <w:lang w:bidi="ru-RU"/>
        </w:rPr>
        <w:t xml:space="preserve">е </w:t>
      </w:r>
      <w:r w:rsidR="00C27525">
        <w:rPr>
          <w:color w:val="000000"/>
          <w:sz w:val="28"/>
          <w:szCs w:val="28"/>
          <w:lang w:bidi="ru-RU"/>
        </w:rPr>
        <w:t>246,7</w:t>
      </w:r>
      <w:r>
        <w:rPr>
          <w:color w:val="000000"/>
          <w:sz w:val="28"/>
          <w:szCs w:val="28"/>
          <w:lang w:bidi="ru-RU"/>
        </w:rPr>
        <w:t>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38443A">
        <w:rPr>
          <w:color w:val="000000"/>
          <w:sz w:val="28"/>
          <w:szCs w:val="28"/>
          <w:lang w:bidi="ru-RU"/>
        </w:rPr>
        <w:t>15,31</w:t>
      </w:r>
      <w:r w:rsidRPr="00DE6091">
        <w:rPr>
          <w:color w:val="000000"/>
          <w:sz w:val="28"/>
          <w:szCs w:val="28"/>
          <w:lang w:bidi="ru-RU"/>
        </w:rPr>
        <w:t>%), темп поступлений в местный бюджет по сравнению с аналогичным периодо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прошлого года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сложился на уровне </w:t>
      </w:r>
      <w:r w:rsidR="0038443A">
        <w:rPr>
          <w:color w:val="000000"/>
          <w:sz w:val="28"/>
          <w:szCs w:val="28"/>
          <w:lang w:bidi="ru-RU"/>
        </w:rPr>
        <w:t>50,55</w:t>
      </w:r>
      <w:r w:rsidRPr="00DE6091">
        <w:rPr>
          <w:color w:val="000000"/>
          <w:sz w:val="28"/>
          <w:szCs w:val="28"/>
          <w:lang w:bidi="ru-RU"/>
        </w:rPr>
        <w:t>% («</w:t>
      </w:r>
      <w:r w:rsidR="0038443A">
        <w:rPr>
          <w:color w:val="000000"/>
          <w:sz w:val="28"/>
          <w:szCs w:val="28"/>
          <w:lang w:bidi="ru-RU"/>
        </w:rPr>
        <w:t>-</w:t>
      </w:r>
      <w:r w:rsidRPr="00DE6091">
        <w:rPr>
          <w:color w:val="000000"/>
          <w:sz w:val="28"/>
          <w:szCs w:val="28"/>
          <w:lang w:bidi="ru-RU"/>
        </w:rPr>
        <w:t xml:space="preserve">» </w:t>
      </w:r>
      <w:r w:rsidR="0038443A">
        <w:rPr>
          <w:color w:val="000000"/>
          <w:sz w:val="28"/>
          <w:szCs w:val="28"/>
          <w:lang w:bidi="ru-RU"/>
        </w:rPr>
        <w:t>241314,9</w:t>
      </w:r>
      <w:r w:rsidRPr="00DE6091">
        <w:rPr>
          <w:color w:val="000000"/>
          <w:sz w:val="28"/>
          <w:szCs w:val="28"/>
          <w:lang w:bidi="ru-RU"/>
        </w:rPr>
        <w:t xml:space="preserve"> руб.), что связано с погашение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задолженности физическими 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лицами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="0038443A">
        <w:rPr>
          <w:color w:val="000000"/>
          <w:sz w:val="28"/>
          <w:szCs w:val="28"/>
          <w:lang w:bidi="ru-RU"/>
        </w:rPr>
        <w:t>за 9 месяцев</w:t>
      </w:r>
      <w:r w:rsidRPr="00DE6091">
        <w:rPr>
          <w:color w:val="000000"/>
          <w:sz w:val="28"/>
          <w:szCs w:val="28"/>
          <w:lang w:bidi="ru-RU"/>
        </w:rPr>
        <w:t xml:space="preserve"> 2020 года в </w:t>
      </w:r>
      <w:r w:rsidR="0038443A">
        <w:rPr>
          <w:color w:val="000000"/>
          <w:sz w:val="28"/>
          <w:szCs w:val="28"/>
          <w:lang w:bidi="ru-RU"/>
        </w:rPr>
        <w:t>более поздние сроки</w:t>
      </w:r>
      <w:r w:rsidRPr="00DE6091">
        <w:rPr>
          <w:color w:val="000000"/>
          <w:sz w:val="28"/>
          <w:szCs w:val="28"/>
          <w:lang w:bidi="ru-RU"/>
        </w:rPr>
        <w:t>, чем в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аналогично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E6091">
        <w:rPr>
          <w:color w:val="000000"/>
          <w:sz w:val="28"/>
          <w:szCs w:val="28"/>
          <w:lang w:bidi="ru-RU"/>
        </w:rPr>
        <w:t>периоде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прошлого года.</w:t>
      </w:r>
    </w:p>
    <w:p w:rsidR="004A0A76" w:rsidRPr="00DE6091" w:rsidRDefault="004A0A76" w:rsidP="004A0A76">
      <w:pPr>
        <w:pStyle w:val="a8"/>
        <w:framePr w:wrap="none" w:vAnchor="page" w:hAnchor="page" w:x="6192" w:y="15859"/>
        <w:shd w:val="clear" w:color="auto" w:fill="auto"/>
        <w:spacing w:line="220" w:lineRule="exact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>4</w:t>
      </w:r>
    </w:p>
    <w:p w:rsidR="004A0A76" w:rsidRPr="00DE6091" w:rsidRDefault="004A0A76" w:rsidP="004A0A76">
      <w:pPr>
        <w:tabs>
          <w:tab w:val="bar" w:pos="-142"/>
          <w:tab w:val="left" w:pos="0"/>
        </w:tabs>
        <w:rPr>
          <w:sz w:val="28"/>
          <w:szCs w:val="28"/>
        </w:rPr>
        <w:sectPr w:rsidR="004A0A76" w:rsidRPr="00DE6091" w:rsidSect="00D61022">
          <w:pgSz w:w="11900" w:h="16840"/>
          <w:pgMar w:top="360" w:right="560" w:bottom="360" w:left="709" w:header="0" w:footer="3" w:gutter="0"/>
          <w:cols w:space="720"/>
          <w:noEndnote/>
          <w:docGrid w:linePitch="360"/>
        </w:sectPr>
      </w:pPr>
    </w:p>
    <w:p w:rsidR="0090581A" w:rsidRDefault="0090581A" w:rsidP="00032C60">
      <w:pPr>
        <w:tabs>
          <w:tab w:val="left" w:pos="7099"/>
        </w:tabs>
        <w:spacing w:line="274" w:lineRule="exact"/>
        <w:ind w:left="-1134" w:hanging="567"/>
        <w:jc w:val="both"/>
        <w:rPr>
          <w:sz w:val="20"/>
          <w:szCs w:val="20"/>
          <w:highlight w:val="yellow"/>
        </w:rPr>
      </w:pPr>
    </w:p>
    <w:p w:rsidR="00032C60" w:rsidRDefault="00032C60" w:rsidP="00032C60">
      <w:pPr>
        <w:spacing w:after="45" w:line="254" w:lineRule="exact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По </w:t>
      </w:r>
      <w:r w:rsidRPr="004A0A76">
        <w:rPr>
          <w:b/>
          <w:color w:val="000000"/>
          <w:sz w:val="28"/>
          <w:szCs w:val="28"/>
          <w:lang w:bidi="ru-RU"/>
        </w:rPr>
        <w:t xml:space="preserve">государственной пошлине по </w:t>
      </w:r>
      <w:proofErr w:type="gramStart"/>
      <w:r w:rsidRPr="004A0A76">
        <w:rPr>
          <w:b/>
          <w:color w:val="000000"/>
          <w:sz w:val="28"/>
          <w:szCs w:val="28"/>
          <w:lang w:bidi="ru-RU"/>
        </w:rPr>
        <w:t>делам, рассматриваемым в судах обшей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юрисдикции мировыми судьями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</w:t>
      </w:r>
      <w:r>
        <w:rPr>
          <w:color w:val="000000"/>
          <w:sz w:val="28"/>
          <w:szCs w:val="28"/>
          <w:lang w:bidi="ru-RU"/>
        </w:rPr>
        <w:t>14 тысяч рублей</w:t>
      </w:r>
      <w:r w:rsidRPr="00DE6091">
        <w:rPr>
          <w:color w:val="000000"/>
          <w:sz w:val="28"/>
          <w:szCs w:val="28"/>
          <w:lang w:bidi="ru-RU"/>
        </w:rPr>
        <w:t>, фактические поступлени</w:t>
      </w:r>
      <w:r>
        <w:rPr>
          <w:color w:val="000000"/>
          <w:sz w:val="28"/>
          <w:szCs w:val="28"/>
          <w:lang w:bidi="ru-RU"/>
        </w:rPr>
        <w:t>я</w:t>
      </w:r>
      <w:r w:rsidRPr="00DE6091">
        <w:rPr>
          <w:color w:val="000000"/>
          <w:sz w:val="28"/>
          <w:szCs w:val="28"/>
          <w:lang w:bidi="ru-RU"/>
        </w:rPr>
        <w:t xml:space="preserve"> составили </w:t>
      </w:r>
      <w:r w:rsidR="0038443A">
        <w:rPr>
          <w:color w:val="000000"/>
          <w:sz w:val="28"/>
          <w:szCs w:val="28"/>
          <w:lang w:bidi="ru-RU"/>
        </w:rPr>
        <w:t>4161,75</w:t>
      </w:r>
      <w:r w:rsidRPr="00DE6091">
        <w:rPr>
          <w:color w:val="000000"/>
          <w:sz w:val="28"/>
          <w:szCs w:val="28"/>
          <w:lang w:bidi="ru-RU"/>
        </w:rPr>
        <w:t xml:space="preserve"> руб. (</w:t>
      </w:r>
      <w:r w:rsidR="0038443A">
        <w:rPr>
          <w:color w:val="000000"/>
          <w:sz w:val="28"/>
          <w:szCs w:val="28"/>
          <w:lang w:bidi="ru-RU"/>
        </w:rPr>
        <w:t>21,9</w:t>
      </w:r>
      <w:r w:rsidRPr="00DE6091">
        <w:rPr>
          <w:color w:val="000000"/>
          <w:sz w:val="28"/>
          <w:szCs w:val="28"/>
          <w:lang w:bidi="ru-RU"/>
        </w:rPr>
        <w:t xml:space="preserve">%). Поступления в местный </w:t>
      </w:r>
      <w:r>
        <w:rPr>
          <w:color w:val="000000"/>
          <w:sz w:val="28"/>
          <w:szCs w:val="28"/>
          <w:lang w:bidi="ru-RU"/>
        </w:rPr>
        <w:t>бюджет по сравнению с аналогичном</w:t>
      </w:r>
      <w:r w:rsidRPr="00DE6091">
        <w:rPr>
          <w:color w:val="000000"/>
          <w:sz w:val="28"/>
          <w:szCs w:val="28"/>
          <w:lang w:bidi="ru-RU"/>
        </w:rPr>
        <w:t xml:space="preserve"> периодом прошлого года </w:t>
      </w:r>
      <w:r w:rsidR="0038443A">
        <w:rPr>
          <w:color w:val="000000"/>
          <w:sz w:val="28"/>
          <w:szCs w:val="28"/>
          <w:lang w:bidi="ru-RU"/>
        </w:rPr>
        <w:t>сложился на уровне 72,08</w:t>
      </w:r>
      <w:proofErr w:type="gramStart"/>
      <w:r>
        <w:rPr>
          <w:color w:val="000000"/>
          <w:sz w:val="28"/>
          <w:szCs w:val="28"/>
          <w:lang w:bidi="ru-RU"/>
        </w:rPr>
        <w:t xml:space="preserve">( </w:t>
      </w:r>
      <w:proofErr w:type="gramEnd"/>
      <w:r>
        <w:rPr>
          <w:color w:val="000000"/>
          <w:sz w:val="28"/>
          <w:szCs w:val="28"/>
          <w:lang w:bidi="ru-RU"/>
        </w:rPr>
        <w:t>«</w:t>
      </w:r>
      <w:r w:rsidR="0038443A"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» </w:t>
      </w:r>
      <w:r w:rsidR="0038443A">
        <w:rPr>
          <w:color w:val="000000"/>
          <w:sz w:val="28"/>
          <w:szCs w:val="28"/>
          <w:lang w:bidi="ru-RU"/>
        </w:rPr>
        <w:t>1612,25</w:t>
      </w:r>
      <w:r>
        <w:rPr>
          <w:color w:val="000000"/>
          <w:sz w:val="28"/>
          <w:szCs w:val="28"/>
          <w:lang w:bidi="ru-RU"/>
        </w:rPr>
        <w:t xml:space="preserve"> рублей), </w:t>
      </w:r>
      <w:r w:rsidR="0038443A">
        <w:rPr>
          <w:color w:val="000000"/>
          <w:sz w:val="28"/>
          <w:szCs w:val="28"/>
          <w:lang w:bidi="ru-RU"/>
        </w:rPr>
        <w:t>снижение</w:t>
      </w:r>
      <w:r>
        <w:rPr>
          <w:color w:val="000000"/>
          <w:sz w:val="28"/>
          <w:szCs w:val="28"/>
          <w:lang w:bidi="ru-RU"/>
        </w:rPr>
        <w:t xml:space="preserve"> поступлений связан с у</w:t>
      </w:r>
      <w:r w:rsidR="0038443A">
        <w:rPr>
          <w:color w:val="000000"/>
          <w:sz w:val="28"/>
          <w:szCs w:val="28"/>
          <w:lang w:bidi="ru-RU"/>
        </w:rPr>
        <w:t>меньшением</w:t>
      </w:r>
      <w:r>
        <w:rPr>
          <w:color w:val="000000"/>
          <w:sz w:val="28"/>
          <w:szCs w:val="28"/>
          <w:lang w:bidi="ru-RU"/>
        </w:rPr>
        <w:t xml:space="preserve"> количества обращений </w:t>
      </w:r>
      <w:r w:rsidRPr="00DE6091">
        <w:rPr>
          <w:color w:val="000000"/>
          <w:sz w:val="28"/>
          <w:szCs w:val="28"/>
          <w:lang w:bidi="ru-RU"/>
        </w:rPr>
        <w:t>физических и юридических лиц для совершения юридически значимых действий.</w:t>
      </w:r>
    </w:p>
    <w:p w:rsidR="00032C60" w:rsidRDefault="00933671" w:rsidP="00032C60">
      <w:pPr>
        <w:spacing w:after="45" w:line="254" w:lineRule="exact"/>
        <w:rPr>
          <w:sz w:val="28"/>
          <w:szCs w:val="28"/>
        </w:rPr>
      </w:pPr>
      <w:r w:rsidRPr="00933671">
        <w:rPr>
          <w:sz w:val="28"/>
          <w:szCs w:val="28"/>
        </w:rPr>
        <w:t xml:space="preserve">Поступления государственной пошлины за </w:t>
      </w:r>
      <w:r w:rsidRPr="00933671">
        <w:rPr>
          <w:b/>
          <w:sz w:val="28"/>
          <w:szCs w:val="28"/>
        </w:rPr>
        <w:t xml:space="preserve">выдачу разрешения на установку рекламной конструкции </w:t>
      </w:r>
      <w:r w:rsidRPr="00933671">
        <w:rPr>
          <w:sz w:val="28"/>
          <w:szCs w:val="28"/>
        </w:rPr>
        <w:t>планировались в сумме 5 000,00 руб., фактические доходы составили 0,00 рублей</w:t>
      </w:r>
      <w:proofErr w:type="gramStart"/>
      <w:r w:rsidRPr="00933671">
        <w:rPr>
          <w:sz w:val="28"/>
          <w:szCs w:val="28"/>
        </w:rPr>
        <w:t xml:space="preserve"> ,</w:t>
      </w:r>
      <w:proofErr w:type="gramEnd"/>
      <w:r w:rsidRPr="00933671">
        <w:rPr>
          <w:sz w:val="28"/>
          <w:szCs w:val="28"/>
        </w:rPr>
        <w:t xml:space="preserve"> за </w:t>
      </w:r>
      <w:r w:rsidR="0038443A">
        <w:rPr>
          <w:sz w:val="28"/>
          <w:szCs w:val="28"/>
        </w:rPr>
        <w:t>9месяцев</w:t>
      </w:r>
      <w:r w:rsidRPr="00933671">
        <w:rPr>
          <w:sz w:val="28"/>
          <w:szCs w:val="28"/>
        </w:rPr>
        <w:t xml:space="preserve"> 2019 года поступления составили 0,00 рублей</w:t>
      </w:r>
    </w:p>
    <w:p w:rsidR="00933671" w:rsidRDefault="00933671" w:rsidP="00933671">
      <w:pPr>
        <w:spacing w:after="60" w:line="274" w:lineRule="exact"/>
        <w:ind w:firstLine="760"/>
        <w:rPr>
          <w:sz w:val="28"/>
          <w:szCs w:val="28"/>
        </w:rPr>
      </w:pPr>
      <w:proofErr w:type="gramStart"/>
      <w:r w:rsidRPr="00933671">
        <w:rPr>
          <w:b/>
          <w:color w:val="000000"/>
          <w:sz w:val="28"/>
          <w:szCs w:val="28"/>
          <w:lang w:bidi="ru-RU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 w:rsidRPr="00DE6091">
        <w:rPr>
          <w:color w:val="000000"/>
          <w:sz w:val="28"/>
          <w:szCs w:val="28"/>
          <w:lang w:bidi="ru-RU"/>
        </w:rPr>
        <w:t xml:space="preserve">, а также средства от продажи права на заключение договоров аренды указанных земельных участков запланированы в сумме </w:t>
      </w:r>
      <w:r w:rsidR="0038443A">
        <w:rPr>
          <w:color w:val="000000"/>
          <w:sz w:val="28"/>
          <w:szCs w:val="28"/>
          <w:lang w:bidi="ru-RU"/>
        </w:rPr>
        <w:t>4473</w:t>
      </w:r>
      <w:r>
        <w:rPr>
          <w:color w:val="000000"/>
          <w:sz w:val="28"/>
          <w:szCs w:val="28"/>
          <w:lang w:bidi="ru-RU"/>
        </w:rPr>
        <w:t>,0тысячи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доходы составили </w:t>
      </w:r>
      <w:r w:rsidR="0038443A">
        <w:rPr>
          <w:color w:val="000000"/>
          <w:sz w:val="28"/>
          <w:szCs w:val="28"/>
          <w:lang w:bidi="ru-RU"/>
        </w:rPr>
        <w:t>2689,7</w:t>
      </w:r>
      <w:r>
        <w:rPr>
          <w:color w:val="000000"/>
          <w:sz w:val="28"/>
          <w:szCs w:val="28"/>
          <w:lang w:bidi="ru-RU"/>
        </w:rPr>
        <w:t xml:space="preserve"> 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38443A">
        <w:rPr>
          <w:color w:val="000000"/>
          <w:sz w:val="28"/>
          <w:szCs w:val="28"/>
          <w:lang w:bidi="ru-RU"/>
        </w:rPr>
        <w:t>60,13</w:t>
      </w:r>
      <w:r w:rsidRPr="00DE6091">
        <w:rPr>
          <w:color w:val="000000"/>
          <w:sz w:val="28"/>
          <w:szCs w:val="28"/>
          <w:lang w:bidi="ru-RU"/>
        </w:rPr>
        <w:t xml:space="preserve">%), темп поступлений в местный бюджет по сравнению с аналогичным периодом прошлого года сложился на уровне </w:t>
      </w:r>
      <w:r w:rsidR="0038443A">
        <w:rPr>
          <w:color w:val="000000"/>
          <w:sz w:val="28"/>
          <w:szCs w:val="28"/>
          <w:lang w:bidi="ru-RU"/>
        </w:rPr>
        <w:t>100,61</w:t>
      </w:r>
      <w:r w:rsidRPr="00DE6091">
        <w:rPr>
          <w:color w:val="000000"/>
          <w:sz w:val="28"/>
          <w:szCs w:val="28"/>
          <w:lang w:bidi="ru-RU"/>
        </w:rPr>
        <w:t>% («</w:t>
      </w:r>
      <w:r w:rsidR="0038443A">
        <w:rPr>
          <w:color w:val="000000"/>
          <w:sz w:val="28"/>
          <w:szCs w:val="28"/>
          <w:lang w:bidi="ru-RU"/>
        </w:rPr>
        <w:t>+</w:t>
      </w:r>
      <w:r w:rsidRPr="00DE6091">
        <w:rPr>
          <w:color w:val="000000"/>
          <w:sz w:val="28"/>
          <w:szCs w:val="28"/>
          <w:lang w:bidi="ru-RU"/>
        </w:rPr>
        <w:t xml:space="preserve">» </w:t>
      </w:r>
      <w:r w:rsidR="0038443A">
        <w:rPr>
          <w:color w:val="000000"/>
          <w:sz w:val="28"/>
          <w:szCs w:val="28"/>
          <w:lang w:bidi="ru-RU"/>
        </w:rPr>
        <w:t>16356,0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что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связано с </w:t>
      </w:r>
      <w:r w:rsidR="0038443A">
        <w:rPr>
          <w:color w:val="000000"/>
          <w:sz w:val="28"/>
          <w:szCs w:val="28"/>
          <w:lang w:bidi="ru-RU"/>
        </w:rPr>
        <w:t xml:space="preserve">уплатой </w:t>
      </w:r>
      <w:r w:rsidRPr="00DE6091">
        <w:rPr>
          <w:color w:val="000000"/>
          <w:sz w:val="28"/>
          <w:szCs w:val="28"/>
          <w:lang w:bidi="ru-RU"/>
        </w:rPr>
        <w:t xml:space="preserve"> задолженности по договорам аренды</w:t>
      </w:r>
      <w:r w:rsidR="0038443A">
        <w:rPr>
          <w:color w:val="000000"/>
          <w:sz w:val="28"/>
          <w:szCs w:val="28"/>
          <w:lang w:bidi="ru-RU"/>
        </w:rPr>
        <w:t xml:space="preserve"> (МУП город Фокино «Водоканал»)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933671" w:rsidRPr="00DE6091" w:rsidRDefault="00933671" w:rsidP="00933671">
      <w:pPr>
        <w:spacing w:after="60" w:line="274" w:lineRule="exact"/>
        <w:ind w:firstLine="760"/>
        <w:rPr>
          <w:sz w:val="28"/>
          <w:szCs w:val="28"/>
        </w:rPr>
      </w:pPr>
      <w:proofErr w:type="gramStart"/>
      <w:r w:rsidRPr="00933671">
        <w:rPr>
          <w:b/>
          <w:color w:val="000000"/>
          <w:sz w:val="28"/>
          <w:szCs w:val="28"/>
          <w:lang w:bidi="ru-RU"/>
        </w:rPr>
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1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420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доходы составили </w:t>
      </w:r>
      <w:r w:rsidR="0038443A">
        <w:rPr>
          <w:color w:val="000000"/>
          <w:sz w:val="28"/>
          <w:szCs w:val="28"/>
          <w:lang w:bidi="ru-RU"/>
        </w:rPr>
        <w:t>1146,</w:t>
      </w:r>
      <w:r w:rsidRPr="00DE6091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38443A">
        <w:rPr>
          <w:color w:val="000000"/>
          <w:sz w:val="28"/>
          <w:szCs w:val="28"/>
          <w:lang w:bidi="ru-RU"/>
        </w:rPr>
        <w:t>80,76</w:t>
      </w:r>
      <w:r w:rsidRPr="00DE6091">
        <w:rPr>
          <w:color w:val="000000"/>
          <w:sz w:val="28"/>
          <w:szCs w:val="28"/>
          <w:lang w:bidi="ru-RU"/>
        </w:rPr>
        <w:t xml:space="preserve">%), темп поступлений в местный бюджет по сравнению с аналогичным периодом прошлого года сложился на уровне </w:t>
      </w:r>
      <w:r w:rsidR="00266674">
        <w:rPr>
          <w:color w:val="000000"/>
          <w:sz w:val="28"/>
          <w:szCs w:val="28"/>
          <w:lang w:bidi="ru-RU"/>
        </w:rPr>
        <w:t>102,67</w:t>
      </w:r>
      <w:r w:rsidRPr="00DE6091">
        <w:rPr>
          <w:color w:val="000000"/>
          <w:sz w:val="28"/>
          <w:szCs w:val="28"/>
          <w:lang w:bidi="ru-RU"/>
        </w:rPr>
        <w:t>% («</w:t>
      </w:r>
      <w:r w:rsidR="00266674">
        <w:rPr>
          <w:color w:val="000000"/>
          <w:sz w:val="28"/>
          <w:szCs w:val="28"/>
          <w:lang w:bidi="ru-RU"/>
        </w:rPr>
        <w:t>+</w:t>
      </w:r>
      <w:r w:rsidRPr="00DE6091">
        <w:rPr>
          <w:color w:val="000000"/>
          <w:sz w:val="28"/>
          <w:szCs w:val="28"/>
          <w:lang w:bidi="ru-RU"/>
        </w:rPr>
        <w:t xml:space="preserve">» </w:t>
      </w:r>
      <w:r w:rsidR="00266674">
        <w:rPr>
          <w:color w:val="000000"/>
          <w:sz w:val="28"/>
          <w:szCs w:val="28"/>
          <w:lang w:bidi="ru-RU"/>
        </w:rPr>
        <w:t>29790,13</w:t>
      </w:r>
      <w:r w:rsidRPr="00DE6091">
        <w:rPr>
          <w:color w:val="000000"/>
          <w:sz w:val="28"/>
          <w:szCs w:val="28"/>
          <w:lang w:bidi="ru-RU"/>
        </w:rPr>
        <w:t xml:space="preserve"> руб.), что связано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</w:t>
      </w:r>
      <w:r w:rsidR="00266674">
        <w:rPr>
          <w:color w:val="000000"/>
          <w:sz w:val="28"/>
          <w:szCs w:val="28"/>
          <w:lang w:bidi="ru-RU"/>
        </w:rPr>
        <w:t xml:space="preserve">с погашением </w:t>
      </w:r>
      <w:proofErr w:type="spellStart"/>
      <w:r w:rsidRPr="00DE6091">
        <w:rPr>
          <w:color w:val="000000"/>
          <w:sz w:val="28"/>
          <w:szCs w:val="28"/>
          <w:lang w:bidi="ru-RU"/>
        </w:rPr>
        <w:t>долженности</w:t>
      </w:r>
      <w:proofErr w:type="spellEnd"/>
      <w:r w:rsidRPr="00DE6091">
        <w:rPr>
          <w:color w:val="000000"/>
          <w:sz w:val="28"/>
          <w:szCs w:val="28"/>
          <w:lang w:bidi="ru-RU"/>
        </w:rPr>
        <w:t xml:space="preserve"> по арендной плате ООО «Чистый город».</w:t>
      </w:r>
    </w:p>
    <w:p w:rsidR="00933671" w:rsidRPr="00DE6091" w:rsidRDefault="00933671" w:rsidP="00933671">
      <w:pPr>
        <w:tabs>
          <w:tab w:val="left" w:pos="1550"/>
          <w:tab w:val="left" w:pos="3408"/>
          <w:tab w:val="left" w:pos="5083"/>
          <w:tab w:val="left" w:pos="7574"/>
          <w:tab w:val="left" w:pos="9538"/>
        </w:tabs>
        <w:spacing w:line="274" w:lineRule="exact"/>
        <w:ind w:firstLine="760"/>
        <w:rPr>
          <w:sz w:val="28"/>
          <w:szCs w:val="28"/>
        </w:rPr>
      </w:pPr>
      <w:proofErr w:type="gramStart"/>
      <w:r w:rsidRPr="00933671">
        <w:rPr>
          <w:b/>
          <w:color w:val="000000"/>
          <w:sz w:val="28"/>
          <w:szCs w:val="28"/>
          <w:lang w:bidi="ru-RU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812</w:t>
      </w:r>
      <w:r>
        <w:rPr>
          <w:color w:val="000000"/>
          <w:sz w:val="28"/>
          <w:szCs w:val="28"/>
          <w:lang w:bidi="ru-RU"/>
        </w:rPr>
        <w:t xml:space="preserve">,0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фактические</w:t>
      </w:r>
      <w:r w:rsidRPr="00DE6091">
        <w:rPr>
          <w:color w:val="000000"/>
          <w:sz w:val="28"/>
          <w:szCs w:val="28"/>
          <w:lang w:bidi="ru-RU"/>
        </w:rPr>
        <w:tab/>
        <w:t>доходы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составили</w:t>
      </w:r>
      <w:r>
        <w:rPr>
          <w:color w:val="000000"/>
          <w:sz w:val="28"/>
          <w:szCs w:val="28"/>
          <w:lang w:bidi="ru-RU"/>
        </w:rPr>
        <w:t xml:space="preserve"> </w:t>
      </w:r>
      <w:r w:rsidR="00266674">
        <w:rPr>
          <w:color w:val="000000"/>
          <w:sz w:val="28"/>
          <w:szCs w:val="28"/>
          <w:lang w:bidi="ru-RU"/>
        </w:rPr>
        <w:t>771,0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266674">
        <w:rPr>
          <w:color w:val="000000"/>
          <w:sz w:val="28"/>
          <w:szCs w:val="28"/>
          <w:lang w:bidi="ru-RU"/>
        </w:rPr>
        <w:t>94,95</w:t>
      </w:r>
      <w:r w:rsidRPr="00DE6091">
        <w:rPr>
          <w:color w:val="000000"/>
          <w:sz w:val="28"/>
          <w:szCs w:val="28"/>
          <w:lang w:bidi="ru-RU"/>
        </w:rPr>
        <w:t xml:space="preserve">%), темп поступлений в местный бюджет по сравнению с аналогичным периодом прошлого года сложился на уровне </w:t>
      </w:r>
      <w:r w:rsidR="00266674">
        <w:rPr>
          <w:color w:val="000000"/>
          <w:sz w:val="28"/>
          <w:szCs w:val="28"/>
          <w:lang w:bidi="ru-RU"/>
        </w:rPr>
        <w:t>122,3</w:t>
      </w:r>
      <w:r w:rsidRPr="00DE6091">
        <w:rPr>
          <w:color w:val="000000"/>
          <w:sz w:val="28"/>
          <w:szCs w:val="28"/>
          <w:lang w:bidi="ru-RU"/>
        </w:rPr>
        <w:t xml:space="preserve">% («+» </w:t>
      </w:r>
      <w:r w:rsidR="00266674">
        <w:rPr>
          <w:color w:val="000000"/>
          <w:sz w:val="28"/>
          <w:szCs w:val="28"/>
          <w:lang w:bidi="ru-RU"/>
        </w:rPr>
        <w:t xml:space="preserve">140,6тысяч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266674">
        <w:rPr>
          <w:color w:val="000000"/>
          <w:sz w:val="28"/>
          <w:szCs w:val="28"/>
          <w:lang w:bidi="ru-RU"/>
        </w:rPr>
        <w:t>лей</w:t>
      </w:r>
      <w:proofErr w:type="gramEnd"/>
      <w:r w:rsidRPr="00DE6091">
        <w:rPr>
          <w:color w:val="000000"/>
          <w:sz w:val="28"/>
          <w:szCs w:val="28"/>
          <w:lang w:bidi="ru-RU"/>
        </w:rPr>
        <w:t>), что связано с погашением задолженности по договорам социального найма жилых помещений.</w:t>
      </w:r>
    </w:p>
    <w:p w:rsidR="00933671" w:rsidRPr="00DE6091" w:rsidRDefault="00933671" w:rsidP="00933671">
      <w:pPr>
        <w:spacing w:after="56" w:line="274" w:lineRule="exact"/>
        <w:ind w:firstLine="567"/>
        <w:rPr>
          <w:sz w:val="28"/>
          <w:szCs w:val="28"/>
        </w:rPr>
      </w:pPr>
      <w:r w:rsidRPr="00933671">
        <w:rPr>
          <w:b/>
          <w:color w:val="000000"/>
          <w:sz w:val="28"/>
          <w:szCs w:val="28"/>
          <w:lang w:bidi="ru-RU"/>
        </w:rPr>
        <w:t>Плата за негативное воздействие на окружающую среду</w:t>
      </w:r>
      <w:r w:rsidRPr="00DE6091">
        <w:rPr>
          <w:color w:val="000000"/>
          <w:sz w:val="28"/>
          <w:szCs w:val="28"/>
          <w:lang w:bidi="ru-RU"/>
        </w:rPr>
        <w:t xml:space="preserve"> запланирована в сумме 1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154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доходы составили </w:t>
      </w:r>
      <w:r w:rsidR="00266674">
        <w:rPr>
          <w:color w:val="000000"/>
          <w:sz w:val="28"/>
          <w:szCs w:val="28"/>
          <w:lang w:bidi="ru-RU"/>
        </w:rPr>
        <w:t>285,6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</w:t>
      </w:r>
      <w:r w:rsidR="00266674">
        <w:rPr>
          <w:color w:val="000000"/>
          <w:sz w:val="28"/>
          <w:szCs w:val="28"/>
          <w:lang w:bidi="ru-RU"/>
        </w:rPr>
        <w:t>24,75</w:t>
      </w:r>
      <w:r w:rsidRPr="00DE6091">
        <w:rPr>
          <w:color w:val="000000"/>
          <w:sz w:val="28"/>
          <w:szCs w:val="28"/>
          <w:lang w:bidi="ru-RU"/>
        </w:rPr>
        <w:t>%), темп поступлений в местный бюджет по сравнению с аналогичным периодом прошлого года сложился на уровне 1</w:t>
      </w:r>
      <w:r w:rsidR="00266674">
        <w:rPr>
          <w:color w:val="000000"/>
          <w:sz w:val="28"/>
          <w:szCs w:val="28"/>
          <w:lang w:bidi="ru-RU"/>
        </w:rPr>
        <w:t>18,38</w:t>
      </w:r>
      <w:r w:rsidRPr="00DE6091">
        <w:rPr>
          <w:color w:val="000000"/>
          <w:sz w:val="28"/>
          <w:szCs w:val="28"/>
          <w:lang w:bidi="ru-RU"/>
        </w:rPr>
        <w:t xml:space="preserve">% («+» </w:t>
      </w:r>
      <w:r w:rsidR="00266674">
        <w:rPr>
          <w:color w:val="000000"/>
          <w:sz w:val="28"/>
          <w:szCs w:val="28"/>
          <w:lang w:bidi="ru-RU"/>
        </w:rPr>
        <w:t>44337,99</w:t>
      </w:r>
      <w:r w:rsidRPr="00DE6091">
        <w:rPr>
          <w:color w:val="000000"/>
          <w:sz w:val="28"/>
          <w:szCs w:val="28"/>
          <w:lang w:bidi="ru-RU"/>
        </w:rPr>
        <w:t>руб</w:t>
      </w:r>
      <w:r w:rsidR="00266674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).</w:t>
      </w:r>
    </w:p>
    <w:p w:rsidR="00933671" w:rsidRDefault="00933671" w:rsidP="00933671">
      <w:pPr>
        <w:spacing w:after="64" w:line="278" w:lineRule="exact"/>
        <w:ind w:firstLine="567"/>
        <w:rPr>
          <w:color w:val="000000"/>
          <w:sz w:val="28"/>
          <w:szCs w:val="28"/>
          <w:lang w:bidi="ru-RU"/>
        </w:rPr>
      </w:pPr>
      <w:r w:rsidRPr="00C71D96">
        <w:rPr>
          <w:b/>
          <w:color w:val="000000"/>
          <w:sz w:val="28"/>
          <w:szCs w:val="28"/>
          <w:lang w:bidi="ru-RU"/>
        </w:rPr>
        <w:t>Прочие доходы от компенсации затрат</w:t>
      </w:r>
      <w:r w:rsidRPr="00DE6091">
        <w:rPr>
          <w:color w:val="000000"/>
          <w:sz w:val="28"/>
          <w:szCs w:val="28"/>
          <w:lang w:bidi="ru-RU"/>
        </w:rPr>
        <w:t xml:space="preserve"> бюджетов городских округов не были запланированы, но фактически поступило 28 831,91 руб. За </w:t>
      </w:r>
      <w:r w:rsidR="00266674">
        <w:rPr>
          <w:color w:val="000000"/>
          <w:sz w:val="28"/>
          <w:szCs w:val="28"/>
          <w:lang w:bidi="ru-RU"/>
        </w:rPr>
        <w:t>9месяцев</w:t>
      </w:r>
      <w:r w:rsidRPr="00DE6091">
        <w:rPr>
          <w:color w:val="000000"/>
          <w:sz w:val="28"/>
          <w:szCs w:val="28"/>
          <w:lang w:bidi="ru-RU"/>
        </w:rPr>
        <w:t xml:space="preserve"> 2019 года доходы составили 0.00 руб.</w:t>
      </w:r>
    </w:p>
    <w:p w:rsidR="00C71D96" w:rsidRDefault="00C71D96" w:rsidP="00933671">
      <w:pPr>
        <w:spacing w:after="64" w:line="278" w:lineRule="exact"/>
        <w:ind w:firstLine="567"/>
        <w:rPr>
          <w:color w:val="000000"/>
          <w:sz w:val="28"/>
          <w:szCs w:val="28"/>
          <w:lang w:bidi="ru-RU"/>
        </w:rPr>
      </w:pPr>
      <w:r w:rsidRPr="00C71D96">
        <w:rPr>
          <w:b/>
          <w:color w:val="000000"/>
          <w:sz w:val="28"/>
          <w:szCs w:val="28"/>
          <w:lang w:bidi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</w:t>
      </w:r>
      <w:r>
        <w:rPr>
          <w:color w:val="000000"/>
          <w:sz w:val="28"/>
          <w:szCs w:val="28"/>
          <w:lang w:bidi="ru-RU"/>
        </w:rPr>
        <w:t>120,0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доходы составили </w:t>
      </w:r>
      <w:r w:rsidR="00266674">
        <w:rPr>
          <w:color w:val="000000"/>
          <w:sz w:val="28"/>
          <w:szCs w:val="28"/>
          <w:lang w:bidi="ru-RU"/>
        </w:rPr>
        <w:t xml:space="preserve">94,3тысяч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266674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. (</w:t>
      </w:r>
      <w:r w:rsidR="00266674">
        <w:rPr>
          <w:color w:val="000000"/>
          <w:sz w:val="28"/>
          <w:szCs w:val="28"/>
          <w:lang w:bidi="ru-RU"/>
        </w:rPr>
        <w:t>78,59</w:t>
      </w:r>
      <w:r w:rsidRPr="00DE6091">
        <w:rPr>
          <w:color w:val="000000"/>
          <w:sz w:val="28"/>
          <w:szCs w:val="28"/>
          <w:lang w:bidi="ru-RU"/>
        </w:rPr>
        <w:t>%)</w:t>
      </w:r>
      <w:proofErr w:type="gramStart"/>
      <w:r w:rsidRPr="00DE6091">
        <w:rPr>
          <w:color w:val="000000"/>
          <w:sz w:val="28"/>
          <w:szCs w:val="28"/>
          <w:lang w:bidi="ru-RU"/>
        </w:rPr>
        <w:t>.</w:t>
      </w:r>
      <w:proofErr w:type="gramEnd"/>
      <w:r w:rsidRPr="00DE6091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E6091">
        <w:rPr>
          <w:color w:val="000000"/>
          <w:sz w:val="28"/>
          <w:szCs w:val="28"/>
          <w:lang w:bidi="ru-RU"/>
        </w:rPr>
        <w:t>т</w:t>
      </w:r>
      <w:proofErr w:type="gramEnd"/>
      <w:r w:rsidRPr="00DE6091">
        <w:rPr>
          <w:color w:val="000000"/>
          <w:sz w:val="28"/>
          <w:szCs w:val="28"/>
          <w:lang w:bidi="ru-RU"/>
        </w:rPr>
        <w:t>емп поступлений в местный бюджет но сравнению с аналогичным периодом прошлого го</w:t>
      </w:r>
      <w:r>
        <w:rPr>
          <w:color w:val="000000"/>
          <w:sz w:val="28"/>
          <w:szCs w:val="28"/>
          <w:lang w:bidi="ru-RU"/>
        </w:rPr>
        <w:t xml:space="preserve">да сложился на уровне </w:t>
      </w:r>
      <w:r w:rsidR="00266674">
        <w:rPr>
          <w:color w:val="000000"/>
          <w:sz w:val="28"/>
          <w:szCs w:val="28"/>
          <w:lang w:bidi="ru-RU"/>
        </w:rPr>
        <w:t>131,52</w:t>
      </w:r>
      <w:r>
        <w:rPr>
          <w:color w:val="000000"/>
          <w:sz w:val="28"/>
          <w:szCs w:val="28"/>
          <w:lang w:bidi="ru-RU"/>
        </w:rPr>
        <w:t>% («+</w:t>
      </w:r>
      <w:r w:rsidRPr="00DE6091">
        <w:rPr>
          <w:color w:val="000000"/>
          <w:sz w:val="28"/>
          <w:szCs w:val="28"/>
          <w:lang w:bidi="ru-RU"/>
        </w:rPr>
        <w:t xml:space="preserve">» </w:t>
      </w:r>
      <w:r w:rsidR="00266674">
        <w:rPr>
          <w:color w:val="000000"/>
          <w:sz w:val="28"/>
          <w:szCs w:val="28"/>
          <w:lang w:bidi="ru-RU"/>
        </w:rPr>
        <w:t>22602,59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 w:rsidR="00266674"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рост связан с увеличением количества обратившихся собственников объектов за выкупом земельных участков под этими объектами</w:t>
      </w:r>
      <w:r>
        <w:rPr>
          <w:color w:val="000000"/>
          <w:sz w:val="28"/>
          <w:szCs w:val="28"/>
          <w:lang w:bidi="ru-RU"/>
        </w:rPr>
        <w:t>.</w:t>
      </w:r>
    </w:p>
    <w:p w:rsidR="00C71D96" w:rsidRDefault="00C71D96" w:rsidP="00C71D96">
      <w:pPr>
        <w:jc w:val="both"/>
        <w:rPr>
          <w:sz w:val="28"/>
          <w:szCs w:val="28"/>
        </w:rPr>
      </w:pPr>
      <w:r w:rsidRPr="00C71D96">
        <w:rPr>
          <w:b/>
          <w:sz w:val="28"/>
          <w:szCs w:val="28"/>
        </w:rPr>
        <w:t>ШТРАФЫ</w:t>
      </w:r>
      <w:r>
        <w:rPr>
          <w:b/>
          <w:sz w:val="28"/>
          <w:szCs w:val="28"/>
        </w:rPr>
        <w:t>,</w:t>
      </w:r>
      <w:r w:rsidRPr="00C71D96">
        <w:rPr>
          <w:b/>
          <w:sz w:val="28"/>
          <w:szCs w:val="28"/>
        </w:rPr>
        <w:t xml:space="preserve"> САНКЦИИ, ВОЗМЕЩЕНИЕ УЩЕРБА</w:t>
      </w:r>
      <w:r w:rsidRPr="00C71D96">
        <w:rPr>
          <w:sz w:val="28"/>
          <w:szCs w:val="28"/>
        </w:rPr>
        <w:t xml:space="preserve"> запланированы в сумме 48 </w:t>
      </w:r>
      <w:r>
        <w:rPr>
          <w:sz w:val="28"/>
          <w:szCs w:val="28"/>
        </w:rPr>
        <w:t>тысяч рублей</w:t>
      </w:r>
      <w:r w:rsidRPr="00C71D96">
        <w:rPr>
          <w:sz w:val="28"/>
          <w:szCs w:val="28"/>
        </w:rPr>
        <w:t xml:space="preserve">, фактические доходы составили </w:t>
      </w:r>
      <w:r w:rsidR="00266674">
        <w:rPr>
          <w:sz w:val="28"/>
          <w:szCs w:val="28"/>
        </w:rPr>
        <w:t>284,4тысяч</w:t>
      </w:r>
      <w:r w:rsidRPr="00C71D96">
        <w:rPr>
          <w:sz w:val="28"/>
          <w:szCs w:val="28"/>
        </w:rPr>
        <w:t xml:space="preserve"> руб</w:t>
      </w:r>
      <w:r w:rsidR="00266674">
        <w:rPr>
          <w:sz w:val="28"/>
          <w:szCs w:val="28"/>
        </w:rPr>
        <w:t>лей</w:t>
      </w:r>
      <w:proofErr w:type="gramStart"/>
      <w:r w:rsidRPr="00C71D96">
        <w:rPr>
          <w:sz w:val="28"/>
          <w:szCs w:val="28"/>
        </w:rPr>
        <w:t xml:space="preserve"> </w:t>
      </w:r>
      <w:r w:rsidR="00266674">
        <w:rPr>
          <w:sz w:val="28"/>
          <w:szCs w:val="28"/>
        </w:rPr>
        <w:t>,</w:t>
      </w:r>
      <w:proofErr w:type="gramEnd"/>
      <w:r w:rsidR="00266674">
        <w:rPr>
          <w:sz w:val="28"/>
          <w:szCs w:val="28"/>
        </w:rPr>
        <w:t xml:space="preserve"> что в 5,9 раза больше плановых назначений</w:t>
      </w:r>
      <w:r w:rsidRPr="00C71D96">
        <w:rPr>
          <w:sz w:val="28"/>
          <w:szCs w:val="28"/>
        </w:rPr>
        <w:t>, поступлени</w:t>
      </w:r>
      <w:r w:rsidR="00266674">
        <w:rPr>
          <w:sz w:val="28"/>
          <w:szCs w:val="28"/>
        </w:rPr>
        <w:t>е</w:t>
      </w:r>
      <w:r w:rsidRPr="00C71D96">
        <w:rPr>
          <w:sz w:val="28"/>
          <w:szCs w:val="28"/>
        </w:rPr>
        <w:t xml:space="preserve"> в местный бюджет по сравнению с аналогичным периодом прошлого года </w:t>
      </w:r>
      <w:r w:rsidR="00266674">
        <w:rPr>
          <w:sz w:val="28"/>
          <w:szCs w:val="28"/>
        </w:rPr>
        <w:t>увеличились</w:t>
      </w:r>
      <w:r w:rsidRPr="00C71D96">
        <w:rPr>
          <w:sz w:val="28"/>
          <w:szCs w:val="28"/>
        </w:rPr>
        <w:t xml:space="preserve"> </w:t>
      </w:r>
      <w:r w:rsidR="00266674">
        <w:rPr>
          <w:sz w:val="28"/>
          <w:szCs w:val="28"/>
        </w:rPr>
        <w:t>в 3,2 раза</w:t>
      </w:r>
      <w:r w:rsidRPr="00C71D96">
        <w:rPr>
          <w:sz w:val="28"/>
          <w:szCs w:val="28"/>
        </w:rPr>
        <w:t xml:space="preserve"> («</w:t>
      </w:r>
      <w:r w:rsidR="00C627CE">
        <w:rPr>
          <w:sz w:val="28"/>
          <w:szCs w:val="28"/>
        </w:rPr>
        <w:t>+</w:t>
      </w:r>
      <w:r w:rsidRPr="00C71D96">
        <w:rPr>
          <w:sz w:val="28"/>
          <w:szCs w:val="28"/>
        </w:rPr>
        <w:t xml:space="preserve">» </w:t>
      </w:r>
      <w:r w:rsidR="00C627CE">
        <w:rPr>
          <w:sz w:val="28"/>
          <w:szCs w:val="28"/>
        </w:rPr>
        <w:t>195,4 тысячи</w:t>
      </w:r>
      <w:r w:rsidRPr="00C71D96">
        <w:rPr>
          <w:sz w:val="28"/>
          <w:szCs w:val="28"/>
        </w:rPr>
        <w:t xml:space="preserve"> руб</w:t>
      </w:r>
      <w:r w:rsidR="00C627CE">
        <w:rPr>
          <w:sz w:val="28"/>
          <w:szCs w:val="28"/>
        </w:rPr>
        <w:t>лей</w:t>
      </w:r>
      <w:r w:rsidRPr="00C71D96">
        <w:rPr>
          <w:sz w:val="28"/>
          <w:szCs w:val="28"/>
        </w:rPr>
        <w:t xml:space="preserve">) в связи с введением с 1 января 2020 года новой системы администрирования </w:t>
      </w:r>
      <w:r w:rsidRPr="00C71D96">
        <w:rPr>
          <w:sz w:val="28"/>
          <w:szCs w:val="28"/>
        </w:rPr>
        <w:lastRenderedPageBreak/>
        <w:t>и распределения штрафов</w:t>
      </w:r>
      <w:r>
        <w:rPr>
          <w:sz w:val="28"/>
          <w:szCs w:val="28"/>
        </w:rPr>
        <w:t xml:space="preserve"> (</w:t>
      </w:r>
      <w:r w:rsidRPr="00276E99">
        <w:rPr>
          <w:sz w:val="28"/>
          <w:szCs w:val="28"/>
        </w:rPr>
        <w:t>штрафы должны поступать в тот бюджет, из которого финансируется деятельность органа, должностные лица которого налагают штраф</w:t>
      </w:r>
      <w:r>
        <w:rPr>
          <w:sz w:val="28"/>
          <w:szCs w:val="28"/>
        </w:rPr>
        <w:t>)</w:t>
      </w:r>
    </w:p>
    <w:p w:rsidR="00C71D96" w:rsidRDefault="00C71D96" w:rsidP="00C71D96">
      <w:pPr>
        <w:spacing w:line="274" w:lineRule="exact"/>
        <w:ind w:firstLine="760"/>
        <w:jc w:val="both"/>
      </w:pPr>
      <w:r>
        <w:t xml:space="preserve">Информация о выполнении плановых заданий по поступлению основных налоговых и неналоговых доходов местного бюджета за </w:t>
      </w:r>
      <w:r w:rsidR="00C627CE">
        <w:t>9 месяцев</w:t>
      </w:r>
      <w:r>
        <w:t xml:space="preserve"> 2020 года в разрезе администраторов приведена в таблице 2.</w:t>
      </w:r>
      <w:r w:rsidR="00BD4387">
        <w:t>(тысяч рублей)</w:t>
      </w:r>
    </w:p>
    <w:p w:rsidR="00C71D96" w:rsidRPr="00276E99" w:rsidRDefault="00C71D96" w:rsidP="00C71D96">
      <w:pPr>
        <w:jc w:val="both"/>
        <w:rPr>
          <w:sz w:val="28"/>
          <w:szCs w:val="28"/>
        </w:rPr>
      </w:pPr>
    </w:p>
    <w:tbl>
      <w:tblPr>
        <w:tblW w:w="10916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9"/>
        <w:gridCol w:w="4325"/>
        <w:gridCol w:w="1061"/>
        <w:gridCol w:w="1276"/>
        <w:gridCol w:w="1276"/>
        <w:gridCol w:w="1559"/>
      </w:tblGrid>
      <w:tr w:rsidR="00BD4387" w:rsidRPr="00BD4387" w:rsidTr="00E7277B">
        <w:trPr>
          <w:trHeight w:hRule="exact" w:val="8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387" w:rsidRPr="00BD4387" w:rsidRDefault="00E7277B" w:rsidP="00E7277B">
            <w:pPr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К</w:t>
            </w:r>
            <w:r w:rsidR="00BD4387" w:rsidRPr="00BD4387">
              <w:rPr>
                <w:rStyle w:val="2"/>
                <w:sz w:val="20"/>
                <w:szCs w:val="20"/>
              </w:rPr>
              <w:t>од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="00BD4387" w:rsidRPr="00BD4387">
              <w:rPr>
                <w:rStyle w:val="2"/>
                <w:sz w:val="20"/>
                <w:szCs w:val="20"/>
              </w:rPr>
              <w:t>администратора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74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План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627CE">
            <w:pPr>
              <w:spacing w:line="274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 xml:space="preserve">Факт за </w:t>
            </w:r>
            <w:r w:rsidR="00C627CE">
              <w:rPr>
                <w:rStyle w:val="2"/>
                <w:sz w:val="20"/>
                <w:szCs w:val="20"/>
              </w:rPr>
              <w:t xml:space="preserve">9 </w:t>
            </w:r>
            <w:proofErr w:type="spellStart"/>
            <w:r w:rsidR="00C627CE">
              <w:rPr>
                <w:rStyle w:val="2"/>
                <w:sz w:val="20"/>
                <w:szCs w:val="20"/>
              </w:rPr>
              <w:t>мясяцев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>
            <w:pPr>
              <w:rPr>
                <w:sz w:val="20"/>
                <w:szCs w:val="20"/>
              </w:rPr>
            </w:pPr>
            <w:r w:rsidRPr="00BD4387">
              <w:rPr>
                <w:sz w:val="20"/>
                <w:szCs w:val="20"/>
              </w:rPr>
              <w:t>отклонение</w:t>
            </w:r>
          </w:p>
          <w:p w:rsidR="00BD4387" w:rsidRPr="00BD4387" w:rsidRDefault="00BD4387" w:rsidP="00BD4387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after="120"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%</w:t>
            </w:r>
          </w:p>
          <w:p w:rsidR="00BD4387" w:rsidRPr="00BD4387" w:rsidRDefault="00BD4387" w:rsidP="00C71D96">
            <w:pPr>
              <w:spacing w:before="120"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исполнения</w:t>
            </w:r>
          </w:p>
        </w:tc>
      </w:tr>
      <w:tr w:rsidR="00BD4387" w:rsidRPr="00BD4387" w:rsidTr="00E7277B">
        <w:trPr>
          <w:trHeight w:hRule="exact" w:val="5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002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627CE">
              <w:rPr>
                <w:sz w:val="20"/>
                <w:szCs w:val="20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97,55</w:t>
            </w:r>
          </w:p>
        </w:tc>
      </w:tr>
      <w:tr w:rsidR="00BD4387" w:rsidRPr="00BD4387" w:rsidTr="00E7277B">
        <w:trPr>
          <w:trHeight w:hRule="exact" w:val="7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8013,0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3935,9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C627CE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</w:t>
            </w:r>
            <w:r w:rsidR="00C627CE">
              <w:rPr>
                <w:color w:val="000000"/>
                <w:sz w:val="20"/>
                <w:szCs w:val="20"/>
                <w:lang w:bidi="ru-RU"/>
              </w:rPr>
              <w:t>4077,1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49,12</w:t>
            </w:r>
          </w:p>
        </w:tc>
      </w:tr>
      <w:tr w:rsidR="00BD4387" w:rsidRPr="00BD4387" w:rsidTr="00E7277B">
        <w:trPr>
          <w:trHeight w:hRule="exact" w:val="7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1 154 ,00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377,6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C627CE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</w:t>
            </w:r>
            <w:r w:rsidR="00C627CE">
              <w:rPr>
                <w:color w:val="000000"/>
                <w:sz w:val="20"/>
                <w:szCs w:val="20"/>
                <w:lang w:bidi="ru-RU"/>
              </w:rPr>
              <w:t>776,4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32,72</w:t>
            </w:r>
          </w:p>
        </w:tc>
      </w:tr>
      <w:tr w:rsidR="00BD4387" w:rsidRPr="00BD4387" w:rsidTr="00E7277B">
        <w:trPr>
          <w:trHeight w:hRule="exact" w:val="5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1 909, 5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1259,9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C627CE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</w:t>
            </w:r>
            <w:r w:rsidR="00C627CE">
              <w:rPr>
                <w:color w:val="000000"/>
                <w:sz w:val="20"/>
                <w:szCs w:val="20"/>
                <w:lang w:bidi="ru-RU"/>
              </w:rPr>
              <w:t>649,6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65,98</w:t>
            </w:r>
          </w:p>
        </w:tc>
      </w:tr>
      <w:tr w:rsidR="00BD4387" w:rsidRPr="00BD4387" w:rsidTr="00E7277B">
        <w:trPr>
          <w:trHeight w:hRule="exact" w:val="4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535C9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8</w:t>
            </w:r>
            <w:r w:rsidR="00535C97">
              <w:rPr>
                <w:rStyle w:val="2"/>
                <w:sz w:val="20"/>
                <w:szCs w:val="20"/>
              </w:rPr>
              <w:t>4</w:t>
            </w:r>
            <w:r w:rsidRPr="00BD4387">
              <w:rPr>
                <w:rStyle w:val="2"/>
                <w:sz w:val="20"/>
                <w:szCs w:val="20"/>
              </w:rPr>
              <w:t xml:space="preserve"> 244 ,00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C627CE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53759,0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535C9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</w:t>
            </w:r>
            <w:r w:rsidR="00535C97">
              <w:rPr>
                <w:color w:val="000000"/>
                <w:sz w:val="20"/>
                <w:szCs w:val="20"/>
                <w:lang w:bidi="ru-RU"/>
              </w:rPr>
              <w:t>30485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535C9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63,81</w:t>
            </w:r>
          </w:p>
        </w:tc>
      </w:tr>
      <w:tr w:rsidR="00BD4387" w:rsidRPr="00BD4387" w:rsidTr="00E7277B">
        <w:trPr>
          <w:trHeight w:hRule="exact" w:val="6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415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Генеральная прокуратура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535C9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535C9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</w:t>
            </w:r>
          </w:p>
        </w:tc>
      </w:tr>
      <w:tr w:rsidR="00535C97" w:rsidRPr="00BD4387" w:rsidTr="00E7277B">
        <w:trPr>
          <w:trHeight w:hRule="exact" w:val="6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C97" w:rsidRPr="00BD4387" w:rsidRDefault="00535C97" w:rsidP="00C71D96">
            <w:pPr>
              <w:spacing w:line="240" w:lineRule="exac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C97" w:rsidRPr="00BD4387" w:rsidRDefault="00535C97" w:rsidP="00C71D96">
            <w:pPr>
              <w:spacing w:line="240" w:lineRule="exac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C97" w:rsidRPr="00BD4387" w:rsidRDefault="00535C97" w:rsidP="00BD4387">
            <w:pPr>
              <w:spacing w:line="240" w:lineRule="exact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C97" w:rsidRDefault="00535C97" w:rsidP="00BD4387">
            <w:pPr>
              <w:spacing w:line="240" w:lineRule="exact"/>
              <w:ind w:left="24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C97" w:rsidRDefault="00535C9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+181,3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C97" w:rsidRPr="00BD4387" w:rsidRDefault="00535C97" w:rsidP="00BD4387">
            <w:pPr>
              <w:spacing w:line="240" w:lineRule="exact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0</w:t>
            </w:r>
          </w:p>
        </w:tc>
      </w:tr>
      <w:tr w:rsidR="00BD4387" w:rsidRPr="00BD4387" w:rsidTr="00E7277B">
        <w:trPr>
          <w:trHeight w:hRule="exact" w:val="6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842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Департамент региональной безопасности Брянской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535C9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535C9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</w:t>
            </w:r>
            <w:r w:rsidR="00535C97">
              <w:rPr>
                <w:color w:val="000000"/>
                <w:sz w:val="20"/>
                <w:szCs w:val="20"/>
                <w:lang w:bidi="ru-RU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535C9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"/>
                <w:sz w:val="20"/>
                <w:szCs w:val="20"/>
              </w:rPr>
              <w:t>21,95</w:t>
            </w:r>
          </w:p>
        </w:tc>
      </w:tr>
      <w:tr w:rsidR="00BD4387" w:rsidRPr="00BD4387" w:rsidTr="00E7277B">
        <w:trPr>
          <w:trHeight w:hRule="exact" w:val="346"/>
        </w:trPr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ИТОГО ПО АДМИНИСТРАТОРАМ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387" w:rsidRPr="00BD4387" w:rsidRDefault="00535C9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96185,5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387" w:rsidRPr="00BD4387" w:rsidRDefault="00535C9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60326,6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77B" w:rsidRPr="00BD4387" w:rsidRDefault="00E7277B" w:rsidP="00E7277B">
            <w:pPr>
              <w:spacing w:after="64"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5C97">
              <w:rPr>
                <w:sz w:val="20"/>
                <w:szCs w:val="20"/>
              </w:rPr>
              <w:t>35858,9</w:t>
            </w:r>
          </w:p>
          <w:p w:rsidR="00E7277B" w:rsidRPr="00BD4387" w:rsidRDefault="00E7277B" w:rsidP="00E7277B">
            <w:pPr>
              <w:spacing w:after="64" w:line="278" w:lineRule="exact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52479,51</w:t>
            </w:r>
          </w:p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387" w:rsidRPr="00BD4387" w:rsidRDefault="00535C9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62,72</w:t>
            </w:r>
          </w:p>
        </w:tc>
      </w:tr>
    </w:tbl>
    <w:p w:rsidR="00E7277B" w:rsidRDefault="00E7277B" w:rsidP="00E7277B">
      <w:pPr>
        <w:spacing w:line="312" w:lineRule="exact"/>
        <w:ind w:firstLine="760"/>
        <w:jc w:val="both"/>
      </w:pPr>
      <w:r>
        <w:t>На 01.</w:t>
      </w:r>
      <w:r w:rsidR="00535C97">
        <w:t>10</w:t>
      </w:r>
      <w:r>
        <w:t xml:space="preserve">.2020 кассовое исполнение по безвозмездным поступлениям составило </w:t>
      </w:r>
      <w:r w:rsidR="00535C97">
        <w:t>118240,4</w:t>
      </w:r>
      <w:r>
        <w:t xml:space="preserve"> тысяч  рублей, или </w:t>
      </w:r>
      <w:r w:rsidR="00535C97">
        <w:t>68,21</w:t>
      </w:r>
      <w:r>
        <w:t xml:space="preserve"> % утвержденных годовых назначений (план 2020 года </w:t>
      </w:r>
      <w:r w:rsidR="00535C97">
        <w:t>–</w:t>
      </w:r>
      <w:r>
        <w:t xml:space="preserve"> </w:t>
      </w:r>
      <w:r w:rsidR="00535C97">
        <w:t>173340,1</w:t>
      </w:r>
      <w:r>
        <w:t xml:space="preserve"> ,0 тысяч рублей), в том числе:</w:t>
      </w:r>
    </w:p>
    <w:p w:rsidR="00E7277B" w:rsidRDefault="00E7277B" w:rsidP="00E7277B">
      <w:pPr>
        <w:spacing w:line="312" w:lineRule="exact"/>
        <w:ind w:firstLine="760"/>
        <w:jc w:val="both"/>
      </w:pPr>
      <w:r w:rsidRPr="00F537C4">
        <w:rPr>
          <w:b/>
        </w:rPr>
        <w:t>Дотации</w:t>
      </w:r>
      <w:r>
        <w:t xml:space="preserve"> поступили в объеме </w:t>
      </w:r>
      <w:r w:rsidR="00535C97">
        <w:t>26522,2</w:t>
      </w:r>
      <w:r>
        <w:t xml:space="preserve">0тысяч  рублей или </w:t>
      </w:r>
      <w:r w:rsidR="00535C97">
        <w:t>75</w:t>
      </w:r>
      <w:r>
        <w:t>,0% от плановых назначений (план 2020 года 35 363,00  тысяч рублей), том числе:</w:t>
      </w:r>
    </w:p>
    <w:p w:rsidR="00E7277B" w:rsidRDefault="00E7277B" w:rsidP="00E7277B">
      <w:pPr>
        <w:spacing w:line="312" w:lineRule="exact"/>
        <w:ind w:firstLine="760"/>
        <w:jc w:val="both"/>
      </w:pPr>
      <w:r>
        <w:t xml:space="preserve">- </w:t>
      </w:r>
      <w:r>
        <w:rPr>
          <w:rStyle w:val="21"/>
        </w:rPr>
        <w:t>Дотации на выравнивание бюджетной обеспеченности</w:t>
      </w:r>
      <w:r>
        <w:t xml:space="preserve"> на 01.</w:t>
      </w:r>
      <w:r w:rsidR="00535C97">
        <w:t>10</w:t>
      </w:r>
      <w:r>
        <w:t xml:space="preserve">.2020 поступили в объеме </w:t>
      </w:r>
      <w:r w:rsidR="00535C97">
        <w:t>20362,5</w:t>
      </w:r>
      <w:r>
        <w:t xml:space="preserve"> тысяч рублей, или </w:t>
      </w:r>
      <w:r w:rsidR="00535C97">
        <w:t>75</w:t>
      </w:r>
      <w:r>
        <w:t>,0% от плановых назначений (план 2020 года - 27 150,00 тысяч рублей).</w:t>
      </w:r>
    </w:p>
    <w:p w:rsidR="00E7277B" w:rsidRDefault="00E7277B" w:rsidP="00E7277B">
      <w:pPr>
        <w:spacing w:line="312" w:lineRule="exact"/>
        <w:ind w:firstLine="760"/>
        <w:jc w:val="both"/>
      </w:pPr>
      <w:r>
        <w:rPr>
          <w:rStyle w:val="21"/>
        </w:rPr>
        <w:t xml:space="preserve">-Дотации бюджетам на поддержку мер по обеспечению сбалансированности бюджетов </w:t>
      </w:r>
      <w:r>
        <w:t xml:space="preserve">поступили в объеме </w:t>
      </w:r>
      <w:r w:rsidR="00535C97">
        <w:t>6159,7</w:t>
      </w:r>
      <w:r>
        <w:t xml:space="preserve"> тысяч рублей, или </w:t>
      </w:r>
      <w:r w:rsidR="00535C97">
        <w:t>75</w:t>
      </w:r>
      <w:r>
        <w:t>,0% от плановых назнач</w:t>
      </w:r>
      <w:r w:rsidR="00F537C4">
        <w:t>ений (план 2020 года - 8 213 ,</w:t>
      </w:r>
      <w:r>
        <w:t>00</w:t>
      </w:r>
      <w:r w:rsidR="00F537C4">
        <w:t>тысяч</w:t>
      </w:r>
      <w:r>
        <w:t xml:space="preserve"> рублей).</w:t>
      </w:r>
    </w:p>
    <w:p w:rsidR="00F537C4" w:rsidRDefault="00E7277B" w:rsidP="00E7277B">
      <w:pPr>
        <w:spacing w:line="312" w:lineRule="exact"/>
        <w:ind w:firstLine="760"/>
        <w:jc w:val="both"/>
      </w:pPr>
      <w:r>
        <w:t xml:space="preserve">Объем </w:t>
      </w:r>
      <w:r w:rsidRPr="00F537C4">
        <w:rPr>
          <w:b/>
        </w:rPr>
        <w:t>субсидий</w:t>
      </w:r>
      <w:r>
        <w:t xml:space="preserve"> составил </w:t>
      </w:r>
      <w:r w:rsidR="00535C97">
        <w:t xml:space="preserve"> 24088,2</w:t>
      </w:r>
      <w:r w:rsidR="00F537C4">
        <w:t xml:space="preserve">тысяч </w:t>
      </w:r>
      <w:r>
        <w:t xml:space="preserve"> руб</w:t>
      </w:r>
      <w:r w:rsidR="00F537C4">
        <w:t>лей</w:t>
      </w:r>
      <w:r>
        <w:t xml:space="preserve">, или </w:t>
      </w:r>
      <w:r w:rsidR="00535C97">
        <w:t>59,17</w:t>
      </w:r>
      <w:r>
        <w:t xml:space="preserve"> % от плановых назначений (план 2020 года - 40 957 </w:t>
      </w:r>
      <w:r w:rsidR="00F537C4">
        <w:t>,</w:t>
      </w:r>
      <w:r>
        <w:t>84</w:t>
      </w:r>
      <w:r w:rsidR="00F537C4">
        <w:t>тысяч</w:t>
      </w:r>
      <w:r>
        <w:t xml:space="preserve"> руб</w:t>
      </w:r>
      <w:r w:rsidR="00F537C4">
        <w:t>лей</w:t>
      </w:r>
      <w:r>
        <w:t>).</w:t>
      </w:r>
    </w:p>
    <w:p w:rsidR="00E7277B" w:rsidRDefault="00E7277B" w:rsidP="00E7277B">
      <w:pPr>
        <w:spacing w:line="312" w:lineRule="exact"/>
        <w:ind w:firstLine="760"/>
        <w:jc w:val="both"/>
      </w:pPr>
      <w:r w:rsidRPr="00F537C4">
        <w:rPr>
          <w:b/>
        </w:rPr>
        <w:t>Субвенции</w:t>
      </w:r>
      <w:r>
        <w:t xml:space="preserve"> за отчетный период поступили в сумме </w:t>
      </w:r>
      <w:r w:rsidR="00535C97">
        <w:t>61929,1</w:t>
      </w:r>
      <w:r w:rsidR="00F537C4">
        <w:t xml:space="preserve">тысяч </w:t>
      </w:r>
      <w:r>
        <w:t xml:space="preserve"> руб</w:t>
      </w:r>
      <w:r w:rsidR="00F537C4">
        <w:t>лей</w:t>
      </w:r>
      <w:r>
        <w:t xml:space="preserve">, что составило </w:t>
      </w:r>
      <w:r w:rsidR="00535C97">
        <w:t>68,36</w:t>
      </w:r>
      <w:r>
        <w:t>% от плановых назначений (план 2020 года - 90</w:t>
      </w:r>
      <w:r w:rsidR="00535C97">
        <w:t> </w:t>
      </w:r>
      <w:r>
        <w:t>5</w:t>
      </w:r>
      <w:r w:rsidR="00535C97">
        <w:t>90,05</w:t>
      </w:r>
      <w:r w:rsidR="00F537C4">
        <w:t xml:space="preserve"> тысяч</w:t>
      </w:r>
      <w:r>
        <w:t xml:space="preserve"> руб</w:t>
      </w:r>
      <w:r w:rsidR="00F537C4">
        <w:t>лей</w:t>
      </w:r>
      <w:r>
        <w:t>).</w:t>
      </w:r>
    </w:p>
    <w:p w:rsidR="0090581A" w:rsidRPr="00BD4387" w:rsidRDefault="0090581A" w:rsidP="00032C60">
      <w:pPr>
        <w:ind w:left="-1134"/>
        <w:rPr>
          <w:sz w:val="20"/>
          <w:szCs w:val="20"/>
          <w:highlight w:val="yellow"/>
        </w:rPr>
      </w:pPr>
    </w:p>
    <w:p w:rsidR="0090581A" w:rsidRPr="00BD4387" w:rsidRDefault="0090581A" w:rsidP="004A0A76">
      <w:pPr>
        <w:rPr>
          <w:sz w:val="20"/>
          <w:szCs w:val="20"/>
          <w:highlight w:val="yellow"/>
        </w:rPr>
      </w:pPr>
    </w:p>
    <w:p w:rsidR="0090581A" w:rsidRDefault="0090581A" w:rsidP="004A0A76">
      <w:pPr>
        <w:rPr>
          <w:sz w:val="20"/>
          <w:szCs w:val="20"/>
          <w:highlight w:val="yellow"/>
        </w:rPr>
      </w:pPr>
    </w:p>
    <w:p w:rsidR="005C542D" w:rsidRDefault="00D8764E" w:rsidP="00B6082A">
      <w:pPr>
        <w:jc w:val="both"/>
        <w:rPr>
          <w:sz w:val="28"/>
          <w:szCs w:val="28"/>
        </w:rPr>
      </w:pPr>
      <w:r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 xml:space="preserve"> </w:t>
      </w:r>
      <w:r w:rsidR="00D7534A" w:rsidRPr="006B02F6">
        <w:rPr>
          <w:b/>
          <w:sz w:val="28"/>
          <w:szCs w:val="28"/>
        </w:rPr>
        <w:t xml:space="preserve">Расходы </w:t>
      </w:r>
      <w:r w:rsidR="009C6C62" w:rsidRPr="006B02F6">
        <w:rPr>
          <w:b/>
          <w:sz w:val="28"/>
          <w:szCs w:val="28"/>
        </w:rPr>
        <w:t>городск</w:t>
      </w:r>
      <w:r w:rsidR="00D7534A" w:rsidRPr="006B02F6">
        <w:rPr>
          <w:b/>
          <w:sz w:val="28"/>
          <w:szCs w:val="28"/>
        </w:rPr>
        <w:t>ого бюджета</w:t>
      </w:r>
      <w:r w:rsidR="00D7534A" w:rsidRPr="006B02F6">
        <w:rPr>
          <w:sz w:val="28"/>
          <w:szCs w:val="28"/>
        </w:rPr>
        <w:t xml:space="preserve"> за </w:t>
      </w:r>
      <w:r w:rsidR="00535C97">
        <w:rPr>
          <w:sz w:val="28"/>
          <w:szCs w:val="28"/>
        </w:rPr>
        <w:t>9 месяцев</w:t>
      </w:r>
      <w:r w:rsidR="00E900A0">
        <w:rPr>
          <w:sz w:val="28"/>
          <w:szCs w:val="28"/>
        </w:rPr>
        <w:t xml:space="preserve"> </w:t>
      </w:r>
      <w:r w:rsidR="005B6BF9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 xml:space="preserve"> 20</w:t>
      </w:r>
      <w:r w:rsidR="00955CFB">
        <w:rPr>
          <w:sz w:val="28"/>
          <w:szCs w:val="28"/>
        </w:rPr>
        <w:t>20</w:t>
      </w:r>
      <w:r w:rsidR="00D7534A" w:rsidRPr="006B02F6">
        <w:rPr>
          <w:sz w:val="28"/>
          <w:szCs w:val="28"/>
        </w:rPr>
        <w:t xml:space="preserve"> года исполнены в сумме </w:t>
      </w:r>
      <w:r w:rsidR="00535C97">
        <w:rPr>
          <w:sz w:val="28"/>
          <w:szCs w:val="28"/>
        </w:rPr>
        <w:t>173213,5</w:t>
      </w:r>
      <w:r w:rsidR="00834AF2"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>тыс</w:t>
      </w:r>
      <w:r w:rsidR="00657BA2">
        <w:rPr>
          <w:sz w:val="28"/>
          <w:szCs w:val="28"/>
        </w:rPr>
        <w:t>яч</w:t>
      </w:r>
      <w:r w:rsidR="00D7534A" w:rsidRPr="006B02F6">
        <w:rPr>
          <w:sz w:val="28"/>
          <w:szCs w:val="28"/>
        </w:rPr>
        <w:t xml:space="preserve"> рублей, что составляет </w:t>
      </w:r>
      <w:r w:rsidR="00535C97">
        <w:rPr>
          <w:sz w:val="28"/>
          <w:szCs w:val="28"/>
        </w:rPr>
        <w:t>62,95</w:t>
      </w:r>
      <w:r w:rsidR="00B31011">
        <w:rPr>
          <w:sz w:val="28"/>
          <w:szCs w:val="28"/>
        </w:rPr>
        <w:t>%</w:t>
      </w:r>
      <w:r w:rsidR="00D7534A" w:rsidRPr="006B02F6">
        <w:rPr>
          <w:sz w:val="28"/>
          <w:szCs w:val="28"/>
        </w:rPr>
        <w:t xml:space="preserve"> к </w:t>
      </w:r>
      <w:r w:rsidR="005C542D" w:rsidRPr="006B02F6">
        <w:rPr>
          <w:sz w:val="28"/>
          <w:szCs w:val="28"/>
        </w:rPr>
        <w:t xml:space="preserve">утвержденным назначениям и </w:t>
      </w:r>
      <w:r w:rsidR="006B02F6" w:rsidRPr="006B02F6">
        <w:rPr>
          <w:sz w:val="28"/>
          <w:szCs w:val="28"/>
        </w:rPr>
        <w:t>к</w:t>
      </w:r>
      <w:r w:rsidR="005C542D"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>уточненно</w:t>
      </w:r>
      <w:r w:rsidR="005C542D" w:rsidRPr="006B02F6">
        <w:rPr>
          <w:sz w:val="28"/>
          <w:szCs w:val="28"/>
        </w:rPr>
        <w:t xml:space="preserve">й </w:t>
      </w:r>
      <w:r w:rsidR="005C542D" w:rsidRPr="006B02F6">
        <w:rPr>
          <w:sz w:val="28"/>
          <w:szCs w:val="28"/>
        </w:rPr>
        <w:lastRenderedPageBreak/>
        <w:t>бюджетной росписи</w:t>
      </w:r>
      <w:r w:rsidR="00D7534A" w:rsidRPr="006B02F6">
        <w:rPr>
          <w:sz w:val="28"/>
          <w:szCs w:val="28"/>
        </w:rPr>
        <w:t xml:space="preserve">. </w:t>
      </w:r>
      <w:r w:rsidR="005C542D" w:rsidRPr="006B02F6">
        <w:rPr>
          <w:sz w:val="28"/>
          <w:szCs w:val="28"/>
        </w:rPr>
        <w:t>К</w:t>
      </w:r>
      <w:r w:rsidR="005C542D" w:rsidRPr="006B02F6">
        <w:rPr>
          <w:bCs/>
          <w:sz w:val="28"/>
          <w:szCs w:val="28"/>
        </w:rPr>
        <w:t xml:space="preserve"> уровню расходов аналогичного периода прошлого года </w:t>
      </w:r>
      <w:r w:rsidR="00657BA2">
        <w:rPr>
          <w:bCs/>
          <w:sz w:val="28"/>
          <w:szCs w:val="28"/>
        </w:rPr>
        <w:t xml:space="preserve">наблюдается </w:t>
      </w:r>
      <w:r w:rsidR="00631BCB">
        <w:rPr>
          <w:bCs/>
          <w:sz w:val="28"/>
          <w:szCs w:val="28"/>
        </w:rPr>
        <w:t xml:space="preserve">увеличение </w:t>
      </w:r>
      <w:r w:rsidR="00657BA2">
        <w:rPr>
          <w:bCs/>
          <w:sz w:val="28"/>
          <w:szCs w:val="28"/>
        </w:rPr>
        <w:t xml:space="preserve"> на </w:t>
      </w:r>
      <w:r w:rsidR="00631BCB">
        <w:rPr>
          <w:bCs/>
          <w:sz w:val="28"/>
          <w:szCs w:val="28"/>
        </w:rPr>
        <w:t>9549,4 тысячи рублей</w:t>
      </w:r>
      <w:r w:rsidR="005C542D" w:rsidRPr="006B02F6">
        <w:rPr>
          <w:sz w:val="28"/>
          <w:szCs w:val="28"/>
        </w:rPr>
        <w:t>.</w:t>
      </w:r>
    </w:p>
    <w:p w:rsidR="005353A7" w:rsidRPr="00161395" w:rsidRDefault="005353A7" w:rsidP="005353A7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717966">
        <w:rPr>
          <w:sz w:val="28"/>
          <w:szCs w:val="28"/>
        </w:rPr>
        <w:t xml:space="preserve">В соответствии с </w:t>
      </w:r>
      <w:r w:rsidRPr="00717966">
        <w:rPr>
          <w:i/>
          <w:sz w:val="28"/>
          <w:szCs w:val="28"/>
        </w:rPr>
        <w:t>ведомственной структурой расходов</w:t>
      </w:r>
      <w:r w:rsidRPr="00717966">
        <w:rPr>
          <w:sz w:val="28"/>
          <w:szCs w:val="28"/>
        </w:rPr>
        <w:t xml:space="preserve"> местного бюджета на 20</w:t>
      </w:r>
      <w:r>
        <w:rPr>
          <w:sz w:val="28"/>
          <w:szCs w:val="28"/>
        </w:rPr>
        <w:t>20</w:t>
      </w:r>
      <w:r w:rsidRPr="00717966">
        <w:rPr>
          <w:sz w:val="28"/>
          <w:szCs w:val="28"/>
        </w:rPr>
        <w:t xml:space="preserve"> год (утверждена приложением </w:t>
      </w:r>
      <w:r>
        <w:rPr>
          <w:sz w:val="28"/>
          <w:szCs w:val="28"/>
        </w:rPr>
        <w:t>6</w:t>
      </w:r>
      <w:r w:rsidRPr="00717966">
        <w:rPr>
          <w:sz w:val="28"/>
          <w:szCs w:val="28"/>
        </w:rPr>
        <w:t xml:space="preserve"> к Решению Совета народных депутатов города </w:t>
      </w:r>
      <w:r>
        <w:rPr>
          <w:sz w:val="28"/>
          <w:szCs w:val="28"/>
        </w:rPr>
        <w:t>Фокино</w:t>
      </w:r>
      <w:r w:rsidRPr="00717966">
        <w:rPr>
          <w:sz w:val="28"/>
          <w:szCs w:val="28"/>
        </w:rPr>
        <w:t xml:space="preserve">  «О бюджете</w:t>
      </w:r>
      <w:r w:rsidRPr="00093FB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 город Фокино Брянской области на 2020</w:t>
      </w:r>
      <w:r w:rsidRPr="00717966">
        <w:rPr>
          <w:sz w:val="28"/>
          <w:szCs w:val="28"/>
        </w:rPr>
        <w:t>год</w:t>
      </w:r>
      <w:r>
        <w:rPr>
          <w:sz w:val="28"/>
          <w:szCs w:val="28"/>
        </w:rPr>
        <w:t xml:space="preserve">  и плановый период 2021 и 2022 годов</w:t>
      </w:r>
      <w:r w:rsidRPr="00717966">
        <w:rPr>
          <w:sz w:val="28"/>
          <w:szCs w:val="28"/>
        </w:rPr>
        <w:t>»</w:t>
      </w:r>
      <w:r>
        <w:rPr>
          <w:sz w:val="28"/>
          <w:szCs w:val="28"/>
        </w:rPr>
        <w:t xml:space="preserve"> № 6-281 от  12.12.2019года</w:t>
      </w:r>
      <w:r w:rsidRPr="00717966">
        <w:rPr>
          <w:sz w:val="28"/>
          <w:szCs w:val="28"/>
        </w:rPr>
        <w:t>) исполнение расходов местного бюджета в отчетном</w:t>
      </w:r>
      <w:r>
        <w:rPr>
          <w:sz w:val="28"/>
          <w:szCs w:val="28"/>
        </w:rPr>
        <w:t xml:space="preserve"> </w:t>
      </w:r>
      <w:r w:rsidRPr="00717966">
        <w:rPr>
          <w:sz w:val="28"/>
          <w:szCs w:val="28"/>
        </w:rPr>
        <w:t xml:space="preserve"> периоде осуществляли </w:t>
      </w:r>
      <w:r>
        <w:rPr>
          <w:sz w:val="28"/>
          <w:szCs w:val="28"/>
        </w:rPr>
        <w:t>5</w:t>
      </w:r>
      <w:r w:rsidRPr="00717966">
        <w:rPr>
          <w:sz w:val="28"/>
          <w:szCs w:val="28"/>
        </w:rPr>
        <w:t xml:space="preserve"> главных распорядителей средств местного бюджета.</w:t>
      </w:r>
      <w:proofErr w:type="gramEnd"/>
    </w:p>
    <w:p w:rsidR="005353A7" w:rsidRPr="00B36744" w:rsidRDefault="005353A7" w:rsidP="005353A7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1395">
        <w:rPr>
          <w:rFonts w:ascii="Times New Roman" w:hAnsi="Times New Roman" w:cs="Times New Roman"/>
          <w:sz w:val="28"/>
          <w:szCs w:val="28"/>
        </w:rPr>
        <w:t xml:space="preserve">Итоги исполнения расходной части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61395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="00657BA2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</w:t>
      </w:r>
      <w:r w:rsidRPr="00161395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657BA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3A7" w:rsidRPr="0060706B" w:rsidRDefault="005353A7" w:rsidP="005353A7">
      <w:pPr>
        <w:spacing w:line="276" w:lineRule="auto"/>
        <w:ind w:firstLine="709"/>
        <w:jc w:val="center"/>
        <w:rPr>
          <w:sz w:val="28"/>
          <w:szCs w:val="28"/>
        </w:rPr>
      </w:pPr>
      <w:r w:rsidRPr="0060706B">
        <w:rPr>
          <w:sz w:val="28"/>
          <w:szCs w:val="28"/>
        </w:rPr>
        <w:t xml:space="preserve">Исполнение по ведомственной структуре расходов местного бюджета </w:t>
      </w:r>
    </w:p>
    <w:p w:rsidR="005353A7" w:rsidRPr="0060706B" w:rsidRDefault="005353A7" w:rsidP="005353A7">
      <w:pPr>
        <w:spacing w:line="276" w:lineRule="auto"/>
        <w:ind w:firstLine="709"/>
        <w:jc w:val="center"/>
        <w:rPr>
          <w:sz w:val="28"/>
          <w:szCs w:val="28"/>
        </w:rPr>
      </w:pPr>
      <w:r w:rsidRPr="0060706B">
        <w:rPr>
          <w:sz w:val="28"/>
          <w:szCs w:val="28"/>
        </w:rPr>
        <w:t xml:space="preserve">за </w:t>
      </w:r>
      <w:r w:rsidR="00631BCB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2020</w:t>
      </w:r>
      <w:r w:rsidRPr="0060706B">
        <w:rPr>
          <w:sz w:val="28"/>
          <w:szCs w:val="28"/>
        </w:rPr>
        <w:t xml:space="preserve"> года.</w:t>
      </w:r>
    </w:p>
    <w:p w:rsidR="005353A7" w:rsidRPr="0060706B" w:rsidRDefault="005353A7" w:rsidP="005353A7">
      <w:pPr>
        <w:spacing w:line="360" w:lineRule="auto"/>
        <w:ind w:firstLine="709"/>
        <w:jc w:val="right"/>
        <w:rPr>
          <w:sz w:val="28"/>
          <w:szCs w:val="28"/>
        </w:rPr>
      </w:pPr>
      <w:r w:rsidRPr="0060706B">
        <w:rPr>
          <w:sz w:val="28"/>
          <w:szCs w:val="28"/>
        </w:rPr>
        <w:t>рублей</w:t>
      </w:r>
    </w:p>
    <w:tbl>
      <w:tblPr>
        <w:tblW w:w="10550" w:type="dxa"/>
        <w:tblInd w:w="-252" w:type="dxa"/>
        <w:tblLayout w:type="fixed"/>
        <w:tblLook w:val="0000"/>
      </w:tblPr>
      <w:tblGrid>
        <w:gridCol w:w="2912"/>
        <w:gridCol w:w="1417"/>
        <w:gridCol w:w="2019"/>
        <w:gridCol w:w="1701"/>
        <w:gridCol w:w="1134"/>
        <w:gridCol w:w="1367"/>
      </w:tblGrid>
      <w:tr w:rsidR="005353A7" w:rsidRPr="007C1A9E" w:rsidTr="00CB7CD2">
        <w:trPr>
          <w:trHeight w:val="414"/>
          <w:tblHeader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Кассовое исполнение </w:t>
            </w:r>
            <w:bookmarkStart w:id="0" w:name="OLE_LINK4"/>
            <w:bookmarkStart w:id="1" w:name="OLE_LINK5"/>
            <w:bookmarkStart w:id="2" w:name="OLE_LINK6"/>
            <w:r w:rsidRPr="007C1A9E">
              <w:rPr>
                <w:sz w:val="20"/>
                <w:szCs w:val="20"/>
              </w:rPr>
              <w:t xml:space="preserve">за 1 </w:t>
            </w:r>
            <w:r w:rsidR="00CB7CD2">
              <w:rPr>
                <w:sz w:val="20"/>
                <w:szCs w:val="20"/>
              </w:rPr>
              <w:t>полугодие</w:t>
            </w:r>
          </w:p>
          <w:bookmarkEnd w:id="0"/>
          <w:bookmarkEnd w:id="1"/>
          <w:bookmarkEnd w:id="2"/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2019 года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Уточненная бюджетная роспись  </w:t>
            </w:r>
            <w:proofErr w:type="gramStart"/>
            <w:r w:rsidRPr="007C1A9E">
              <w:rPr>
                <w:sz w:val="20"/>
                <w:szCs w:val="20"/>
              </w:rPr>
              <w:t>на</w:t>
            </w:r>
            <w:proofErr w:type="gramEnd"/>
            <w:r w:rsidRPr="007C1A9E">
              <w:rPr>
                <w:sz w:val="20"/>
                <w:szCs w:val="20"/>
              </w:rPr>
              <w:t xml:space="preserve"> 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Кассовое исполнение </w:t>
            </w:r>
          </w:p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за </w:t>
            </w:r>
            <w:r w:rsidR="00CB7CD2">
              <w:rPr>
                <w:sz w:val="20"/>
                <w:szCs w:val="20"/>
              </w:rPr>
              <w:t>1 полугодие</w:t>
            </w:r>
          </w:p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Процент кассового исполнения к уточненной росписи</w:t>
            </w:r>
          </w:p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(4/3*100)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Темп роста к аналогичному периоду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2019 года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(4/2*100)</w:t>
            </w:r>
          </w:p>
        </w:tc>
      </w:tr>
      <w:tr w:rsidR="005353A7" w:rsidRPr="007C1A9E" w:rsidTr="00CB7CD2">
        <w:trPr>
          <w:trHeight w:val="414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53A7" w:rsidRPr="007C1A9E" w:rsidTr="00CB7CD2">
        <w:trPr>
          <w:trHeight w:val="545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53A7" w:rsidRPr="007C1A9E" w:rsidTr="00CB7CD2">
        <w:trPr>
          <w:trHeight w:val="484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53A7" w:rsidRPr="007C1A9E" w:rsidTr="00CB7CD2">
        <w:trPr>
          <w:trHeight w:val="1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6</w:t>
            </w:r>
          </w:p>
        </w:tc>
      </w:tr>
      <w:tr w:rsidR="00CB7CD2" w:rsidRPr="007C1A9E" w:rsidTr="00CB7CD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 w:rsidRPr="007C1A9E">
              <w:t>Совет народных депутатов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441,4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781,5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523,9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67,05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631BCB" w:rsidP="00CB7CD2">
            <w:pPr>
              <w:spacing w:line="240" w:lineRule="exact"/>
              <w:jc w:val="both"/>
            </w:pPr>
            <w:r>
              <w:rPr>
                <w:rStyle w:val="2"/>
              </w:rPr>
              <w:t>118,7</w:t>
            </w:r>
          </w:p>
        </w:tc>
      </w:tr>
      <w:tr w:rsidR="00CB7CD2" w:rsidRPr="007C1A9E" w:rsidTr="00CB7CD2">
        <w:trPr>
          <w:trHeight w:val="2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>
              <w:t>Администрация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157500,3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264341,5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ind w:left="240" w:hanging="240"/>
            </w:pPr>
            <w:r>
              <w:rPr>
                <w:rStyle w:val="2"/>
              </w:rPr>
              <w:t>166163,7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62,86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jc w:val="both"/>
            </w:pPr>
            <w:r>
              <w:rPr>
                <w:rStyle w:val="2"/>
              </w:rPr>
              <w:t>105,5</w:t>
            </w:r>
          </w:p>
        </w:tc>
      </w:tr>
      <w:tr w:rsidR="00CB7CD2" w:rsidRPr="007C1A9E" w:rsidTr="00CB7CD2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>
              <w:t>Финансовое Управление администрации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3669,6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ind w:right="240"/>
            </w:pPr>
            <w:r>
              <w:rPr>
                <w:rStyle w:val="2"/>
              </w:rPr>
              <w:t>6258,9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4169,7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66,62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jc w:val="both"/>
            </w:pPr>
            <w:r>
              <w:rPr>
                <w:rStyle w:val="2"/>
              </w:rPr>
              <w:t>113,63</w:t>
            </w:r>
          </w:p>
        </w:tc>
      </w:tr>
      <w:tr w:rsidR="00CB7CD2" w:rsidRPr="007C1A9E" w:rsidTr="00CB7CD2">
        <w:trPr>
          <w:trHeight w:val="12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>
              <w:t>Комитет по управлению муниципальным имуществом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ind w:left="280" w:hanging="246"/>
            </w:pPr>
            <w:r>
              <w:rPr>
                <w:rStyle w:val="2"/>
              </w:rPr>
              <w:t>1866,1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ind w:right="240"/>
            </w:pPr>
            <w:r>
              <w:rPr>
                <w:rStyle w:val="2"/>
              </w:rPr>
              <w:t>2 868,0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1743,9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60,46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jc w:val="both"/>
            </w:pPr>
            <w:r>
              <w:rPr>
                <w:rStyle w:val="2"/>
              </w:rPr>
              <w:t>93,45</w:t>
            </w:r>
          </w:p>
        </w:tc>
      </w:tr>
      <w:tr w:rsidR="00CB7CD2" w:rsidRPr="007C1A9E" w:rsidTr="00CB7CD2">
        <w:trPr>
          <w:trHeight w:val="68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 w:rsidRPr="007C1A9E">
              <w:t xml:space="preserve">Контрольно-счетная </w:t>
            </w:r>
            <w:r>
              <w:t>палата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186, 7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931 ,5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65,71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631BCB">
            <w:pPr>
              <w:spacing w:line="312" w:lineRule="exact"/>
              <w:jc w:val="both"/>
            </w:pPr>
            <w:r>
              <w:rPr>
                <w:rStyle w:val="2"/>
              </w:rPr>
              <w:t xml:space="preserve">в </w:t>
            </w:r>
            <w:r w:rsidR="00631BCB">
              <w:rPr>
                <w:rStyle w:val="2"/>
              </w:rPr>
              <w:t>3</w:t>
            </w:r>
            <w:r>
              <w:rPr>
                <w:rStyle w:val="2"/>
              </w:rPr>
              <w:t>,</w:t>
            </w:r>
            <w:r w:rsidR="00631BCB">
              <w:rPr>
                <w:rStyle w:val="2"/>
              </w:rPr>
              <w:t>28</w:t>
            </w:r>
            <w:r>
              <w:rPr>
                <w:rStyle w:val="2"/>
              </w:rPr>
              <w:t>раз</w:t>
            </w:r>
          </w:p>
        </w:tc>
      </w:tr>
      <w:tr w:rsidR="00CB7CD2" w:rsidRPr="007C1A9E" w:rsidTr="00CB7CD2">
        <w:trPr>
          <w:trHeight w:val="44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D2" w:rsidRPr="007C1A9E" w:rsidRDefault="00CB7CD2" w:rsidP="00CB7CD2">
            <w:pPr>
              <w:spacing w:line="276" w:lineRule="auto"/>
              <w:rPr>
                <w:bCs/>
              </w:rPr>
            </w:pPr>
            <w:r w:rsidRPr="007C1A9E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jc w:val="center"/>
            </w:pPr>
            <w:r>
              <w:rPr>
                <w:rStyle w:val="2"/>
              </w:rPr>
              <w:t>163664,1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274177,8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  <w:ind w:left="240"/>
              <w:jc w:val="center"/>
            </w:pPr>
            <w:r>
              <w:rPr>
                <w:rStyle w:val="2"/>
              </w:rPr>
              <w:t>173213,5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63,18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631BCB" w:rsidP="00CB7CD2">
            <w:pPr>
              <w:spacing w:line="240" w:lineRule="exact"/>
            </w:pPr>
            <w:r>
              <w:rPr>
                <w:rStyle w:val="2"/>
              </w:rPr>
              <w:t>105,83</w:t>
            </w:r>
          </w:p>
        </w:tc>
      </w:tr>
    </w:tbl>
    <w:p w:rsidR="005353A7" w:rsidRDefault="005353A7" w:rsidP="005353A7">
      <w:pPr>
        <w:spacing w:before="12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 роста </w:t>
      </w:r>
      <w:r w:rsidRPr="00252DA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252DA8">
        <w:rPr>
          <w:sz w:val="28"/>
          <w:szCs w:val="28"/>
        </w:rPr>
        <w:t xml:space="preserve"> главных распорядителей </w:t>
      </w:r>
      <w:r>
        <w:rPr>
          <w:sz w:val="28"/>
          <w:szCs w:val="28"/>
        </w:rPr>
        <w:t>з</w:t>
      </w:r>
      <w:r w:rsidRPr="00252DA8">
        <w:rPr>
          <w:sz w:val="28"/>
          <w:szCs w:val="28"/>
        </w:rPr>
        <w:t xml:space="preserve">а </w:t>
      </w:r>
      <w:r w:rsidR="00631BCB">
        <w:rPr>
          <w:sz w:val="28"/>
          <w:szCs w:val="28"/>
        </w:rPr>
        <w:t xml:space="preserve">9месяцев </w:t>
      </w:r>
      <w:r w:rsidRPr="00252DA8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52DA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от расходов за аналогичный период 2019 года составил </w:t>
      </w:r>
      <w:r w:rsidR="00631BCB">
        <w:rPr>
          <w:sz w:val="28"/>
          <w:szCs w:val="28"/>
        </w:rPr>
        <w:t>105,83</w:t>
      </w:r>
      <w:r>
        <w:rPr>
          <w:sz w:val="28"/>
          <w:szCs w:val="28"/>
        </w:rPr>
        <w:t>%</w:t>
      </w:r>
      <w:r w:rsidRPr="00252DA8">
        <w:rPr>
          <w:sz w:val="28"/>
          <w:szCs w:val="28"/>
        </w:rPr>
        <w:t>.</w:t>
      </w:r>
    </w:p>
    <w:p w:rsidR="005353A7" w:rsidRDefault="005353A7" w:rsidP="005353A7">
      <w:pPr>
        <w:spacing w:after="240" w:line="276" w:lineRule="auto"/>
        <w:ind w:firstLine="709"/>
        <w:jc w:val="both"/>
        <w:rPr>
          <w:sz w:val="28"/>
          <w:szCs w:val="28"/>
        </w:rPr>
      </w:pPr>
      <w:r w:rsidRPr="00D24707">
        <w:rPr>
          <w:sz w:val="28"/>
          <w:szCs w:val="28"/>
        </w:rPr>
        <w:t>В разрезе главных распорядителей средств местного бюджета исполнение расходной части бюджета в отчетном периоде характеризовалось следующими показателями.</w:t>
      </w:r>
    </w:p>
    <w:p w:rsidR="00AB504D" w:rsidRPr="0024745E" w:rsidRDefault="00AB504D" w:rsidP="00AB504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4745E">
        <w:rPr>
          <w:b/>
          <w:sz w:val="28"/>
          <w:szCs w:val="28"/>
        </w:rPr>
        <w:t xml:space="preserve">Совет народных депутатов города </w:t>
      </w:r>
      <w:r>
        <w:rPr>
          <w:b/>
          <w:sz w:val="28"/>
          <w:szCs w:val="28"/>
        </w:rPr>
        <w:t>Фокино</w:t>
      </w:r>
      <w:r w:rsidRPr="0024745E">
        <w:rPr>
          <w:b/>
          <w:sz w:val="28"/>
          <w:szCs w:val="28"/>
        </w:rPr>
        <w:t xml:space="preserve"> (глава 00</w:t>
      </w:r>
      <w:r>
        <w:rPr>
          <w:b/>
          <w:sz w:val="28"/>
          <w:szCs w:val="28"/>
        </w:rPr>
        <w:t>1</w:t>
      </w:r>
      <w:r w:rsidRPr="0024745E">
        <w:rPr>
          <w:b/>
          <w:sz w:val="28"/>
          <w:szCs w:val="28"/>
        </w:rPr>
        <w:t>)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sz w:val="28"/>
          <w:szCs w:val="28"/>
        </w:rPr>
      </w:pPr>
      <w:r w:rsidRPr="004C0C95">
        <w:rPr>
          <w:sz w:val="28"/>
          <w:szCs w:val="28"/>
        </w:rPr>
        <w:lastRenderedPageBreak/>
        <w:t>Совет народных депутатов является  представительным органом местного самоуправления городского округа</w:t>
      </w:r>
      <w:r>
        <w:rPr>
          <w:sz w:val="28"/>
          <w:szCs w:val="28"/>
        </w:rPr>
        <w:t xml:space="preserve"> город Фокино Брянской области</w:t>
      </w:r>
      <w:r w:rsidRPr="004C0C95">
        <w:rPr>
          <w:sz w:val="28"/>
          <w:szCs w:val="28"/>
        </w:rPr>
        <w:t>.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4C0C95">
        <w:rPr>
          <w:iCs/>
          <w:sz w:val="28"/>
          <w:szCs w:val="28"/>
        </w:rPr>
        <w:t xml:space="preserve">За </w:t>
      </w:r>
      <w:r w:rsidR="00631BCB">
        <w:rPr>
          <w:iCs/>
          <w:sz w:val="28"/>
          <w:szCs w:val="28"/>
        </w:rPr>
        <w:t>9 месяцев</w:t>
      </w:r>
      <w:r w:rsidRPr="004C0C95">
        <w:rPr>
          <w:iCs/>
          <w:sz w:val="28"/>
          <w:szCs w:val="28"/>
        </w:rPr>
        <w:t xml:space="preserve"> 2020 года кассовое исполнение расходов на денежное содержание и обеспечение </w:t>
      </w:r>
      <w:proofErr w:type="gramStart"/>
      <w:r w:rsidRPr="004C0C95">
        <w:rPr>
          <w:iCs/>
          <w:sz w:val="28"/>
          <w:szCs w:val="28"/>
        </w:rPr>
        <w:t>деятельности центрального аппарата представительного органа</w:t>
      </w:r>
      <w:r>
        <w:rPr>
          <w:iCs/>
          <w:sz w:val="28"/>
          <w:szCs w:val="28"/>
        </w:rPr>
        <w:t xml:space="preserve"> Совета народных депутатов</w:t>
      </w:r>
      <w:proofErr w:type="gramEnd"/>
      <w:r w:rsidRPr="004C0C95">
        <w:rPr>
          <w:iCs/>
          <w:sz w:val="28"/>
          <w:szCs w:val="28"/>
        </w:rPr>
        <w:t xml:space="preserve"> сложилось в объеме </w:t>
      </w:r>
      <w:r w:rsidR="00631BCB">
        <w:rPr>
          <w:iCs/>
          <w:sz w:val="28"/>
          <w:szCs w:val="28"/>
        </w:rPr>
        <w:t>523,9</w:t>
      </w:r>
      <w:r>
        <w:rPr>
          <w:iCs/>
          <w:sz w:val="28"/>
          <w:szCs w:val="28"/>
        </w:rPr>
        <w:t xml:space="preserve"> тыс</w:t>
      </w:r>
      <w:r w:rsidR="009256A8">
        <w:rPr>
          <w:iCs/>
          <w:sz w:val="28"/>
          <w:szCs w:val="28"/>
        </w:rPr>
        <w:t>яч</w:t>
      </w:r>
      <w:r w:rsidRPr="004C0C95">
        <w:rPr>
          <w:iCs/>
          <w:sz w:val="28"/>
          <w:szCs w:val="28"/>
        </w:rPr>
        <w:t xml:space="preserve"> руб</w:t>
      </w:r>
      <w:r w:rsidR="009256A8">
        <w:rPr>
          <w:iCs/>
          <w:sz w:val="28"/>
          <w:szCs w:val="28"/>
        </w:rPr>
        <w:t>лей</w:t>
      </w:r>
      <w:r w:rsidRPr="004C0C95">
        <w:rPr>
          <w:iCs/>
          <w:sz w:val="28"/>
          <w:szCs w:val="28"/>
        </w:rPr>
        <w:t xml:space="preserve">, или </w:t>
      </w:r>
      <w:r w:rsidR="00631BCB">
        <w:rPr>
          <w:iCs/>
          <w:sz w:val="28"/>
          <w:szCs w:val="28"/>
        </w:rPr>
        <w:t>67,05</w:t>
      </w:r>
      <w:r w:rsidRPr="004C0C95">
        <w:rPr>
          <w:iCs/>
          <w:sz w:val="28"/>
          <w:szCs w:val="28"/>
        </w:rPr>
        <w:t xml:space="preserve"> % от плановых назначений уточненной бюджетной росписи (план 2020 года – </w:t>
      </w:r>
      <w:r>
        <w:rPr>
          <w:iCs/>
          <w:sz w:val="28"/>
          <w:szCs w:val="28"/>
        </w:rPr>
        <w:t>781,5 тыс.</w:t>
      </w:r>
      <w:r w:rsidRPr="004C0C95">
        <w:rPr>
          <w:iCs/>
          <w:sz w:val="28"/>
          <w:szCs w:val="28"/>
        </w:rPr>
        <w:t xml:space="preserve"> руб.).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4C0C95">
        <w:rPr>
          <w:sz w:val="28"/>
          <w:szCs w:val="28"/>
        </w:rPr>
        <w:t>Расходы производились в рамках внепрограммной деятельности.</w:t>
      </w:r>
    </w:p>
    <w:p w:rsidR="005353A7" w:rsidRPr="0024745E" w:rsidRDefault="005353A7" w:rsidP="005353A7">
      <w:pPr>
        <w:ind w:firstLine="709"/>
        <w:jc w:val="center"/>
        <w:rPr>
          <w:b/>
          <w:sz w:val="28"/>
          <w:szCs w:val="28"/>
        </w:rPr>
      </w:pPr>
      <w:r w:rsidRPr="0024745E">
        <w:rPr>
          <w:b/>
          <w:sz w:val="28"/>
          <w:szCs w:val="28"/>
        </w:rPr>
        <w:t xml:space="preserve">Администрация города </w:t>
      </w:r>
      <w:r w:rsidR="00927C12">
        <w:rPr>
          <w:b/>
          <w:sz w:val="28"/>
          <w:szCs w:val="28"/>
        </w:rPr>
        <w:t>Фокино</w:t>
      </w:r>
      <w:r w:rsidRPr="0024745E">
        <w:rPr>
          <w:b/>
          <w:sz w:val="28"/>
          <w:szCs w:val="28"/>
        </w:rPr>
        <w:t xml:space="preserve"> (глава 00</w:t>
      </w:r>
      <w:r w:rsidR="00927C12">
        <w:rPr>
          <w:b/>
          <w:sz w:val="28"/>
          <w:szCs w:val="28"/>
        </w:rPr>
        <w:t>2</w:t>
      </w:r>
      <w:r w:rsidRPr="0024745E">
        <w:rPr>
          <w:b/>
          <w:sz w:val="28"/>
          <w:szCs w:val="28"/>
        </w:rPr>
        <w:t>)</w:t>
      </w:r>
    </w:p>
    <w:p w:rsidR="005353A7" w:rsidRPr="00293956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293956">
        <w:rPr>
          <w:sz w:val="28"/>
          <w:szCs w:val="28"/>
        </w:rPr>
        <w:t xml:space="preserve">Администрация города </w:t>
      </w:r>
      <w:r w:rsidR="00927C12">
        <w:rPr>
          <w:sz w:val="28"/>
          <w:szCs w:val="28"/>
        </w:rPr>
        <w:t>Фокино</w:t>
      </w:r>
      <w:r w:rsidRPr="00293956">
        <w:rPr>
          <w:sz w:val="28"/>
          <w:szCs w:val="28"/>
        </w:rPr>
        <w:t xml:space="preserve"> Брянской области является исполнительно-распорядительным органом </w:t>
      </w:r>
      <w:r w:rsidR="00927C12">
        <w:rPr>
          <w:sz w:val="28"/>
          <w:szCs w:val="28"/>
        </w:rPr>
        <w:t xml:space="preserve"> </w:t>
      </w:r>
      <w:r w:rsidRPr="00293956">
        <w:rPr>
          <w:sz w:val="28"/>
          <w:szCs w:val="28"/>
        </w:rPr>
        <w:t>городского округа</w:t>
      </w:r>
      <w:r w:rsidR="00927C12">
        <w:rPr>
          <w:sz w:val="28"/>
          <w:szCs w:val="28"/>
        </w:rPr>
        <w:t xml:space="preserve"> город Фокино Брянской области</w:t>
      </w:r>
      <w:r w:rsidRPr="00293956">
        <w:rPr>
          <w:sz w:val="28"/>
          <w:szCs w:val="28"/>
        </w:rPr>
        <w:t>.</w:t>
      </w:r>
    </w:p>
    <w:p w:rsidR="005353A7" w:rsidRPr="00293956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293956">
        <w:rPr>
          <w:sz w:val="28"/>
          <w:szCs w:val="28"/>
        </w:rPr>
        <w:t xml:space="preserve">За </w:t>
      </w:r>
      <w:r w:rsidR="00631BCB">
        <w:rPr>
          <w:sz w:val="28"/>
          <w:szCs w:val="28"/>
        </w:rPr>
        <w:t xml:space="preserve">9месяцев </w:t>
      </w:r>
      <w:r w:rsidRPr="00293956">
        <w:rPr>
          <w:sz w:val="28"/>
          <w:szCs w:val="28"/>
        </w:rPr>
        <w:t xml:space="preserve">  2020 года расходы по главному распорядителю исполнены в объеме </w:t>
      </w:r>
      <w:r w:rsidR="00631BCB">
        <w:rPr>
          <w:sz w:val="28"/>
          <w:szCs w:val="28"/>
        </w:rPr>
        <w:t>166163,7</w:t>
      </w:r>
      <w:r>
        <w:rPr>
          <w:sz w:val="28"/>
          <w:szCs w:val="28"/>
        </w:rPr>
        <w:t xml:space="preserve"> тыс</w:t>
      </w:r>
      <w:r w:rsidR="00631BCB">
        <w:rPr>
          <w:sz w:val="28"/>
          <w:szCs w:val="28"/>
        </w:rPr>
        <w:t>яч</w:t>
      </w:r>
      <w:r w:rsidRPr="00293956">
        <w:rPr>
          <w:sz w:val="28"/>
          <w:szCs w:val="28"/>
        </w:rPr>
        <w:t xml:space="preserve">  руб</w:t>
      </w:r>
      <w:r w:rsidR="00631BCB">
        <w:rPr>
          <w:sz w:val="28"/>
          <w:szCs w:val="28"/>
        </w:rPr>
        <w:t>лей</w:t>
      </w:r>
      <w:r w:rsidRPr="00293956">
        <w:rPr>
          <w:sz w:val="28"/>
          <w:szCs w:val="28"/>
        </w:rPr>
        <w:t xml:space="preserve">, что составило </w:t>
      </w:r>
      <w:r w:rsidR="00652F45">
        <w:rPr>
          <w:sz w:val="28"/>
          <w:szCs w:val="28"/>
        </w:rPr>
        <w:t>62,86</w:t>
      </w:r>
      <w:r w:rsidRPr="00293956">
        <w:rPr>
          <w:sz w:val="28"/>
          <w:szCs w:val="28"/>
        </w:rPr>
        <w:t xml:space="preserve"> % от утвержденного плана (план уточненной росписи 2020 года – </w:t>
      </w:r>
      <w:r w:rsidR="00652F45">
        <w:rPr>
          <w:rStyle w:val="2"/>
        </w:rPr>
        <w:t xml:space="preserve">264341,5 </w:t>
      </w:r>
      <w:r>
        <w:rPr>
          <w:sz w:val="28"/>
          <w:szCs w:val="28"/>
        </w:rPr>
        <w:t>тыс.</w:t>
      </w:r>
      <w:r w:rsidRPr="00293956">
        <w:rPr>
          <w:sz w:val="28"/>
          <w:szCs w:val="28"/>
        </w:rPr>
        <w:t xml:space="preserve"> руб.).  </w:t>
      </w:r>
    </w:p>
    <w:p w:rsidR="005353A7" w:rsidRPr="0068653D" w:rsidRDefault="005353A7" w:rsidP="005353A7">
      <w:pPr>
        <w:spacing w:after="240"/>
        <w:jc w:val="center"/>
        <w:rPr>
          <w:b/>
          <w:sz w:val="28"/>
          <w:szCs w:val="28"/>
        </w:rPr>
      </w:pPr>
      <w:r w:rsidRPr="0068653D">
        <w:rPr>
          <w:b/>
          <w:sz w:val="28"/>
          <w:szCs w:val="28"/>
        </w:rPr>
        <w:t>Финансов</w:t>
      </w:r>
      <w:r w:rsidR="00927C12">
        <w:rPr>
          <w:b/>
          <w:sz w:val="28"/>
          <w:szCs w:val="28"/>
        </w:rPr>
        <w:t xml:space="preserve">ое управление </w:t>
      </w:r>
      <w:r w:rsidRPr="0068653D">
        <w:rPr>
          <w:b/>
          <w:sz w:val="28"/>
          <w:szCs w:val="28"/>
        </w:rPr>
        <w:t xml:space="preserve"> администрации города </w:t>
      </w:r>
      <w:r w:rsidR="00927C12">
        <w:rPr>
          <w:b/>
          <w:sz w:val="28"/>
          <w:szCs w:val="28"/>
        </w:rPr>
        <w:t>Фокино</w:t>
      </w:r>
      <w:r w:rsidRPr="0068653D">
        <w:rPr>
          <w:b/>
          <w:sz w:val="28"/>
          <w:szCs w:val="28"/>
        </w:rPr>
        <w:t xml:space="preserve"> (глава 00</w:t>
      </w:r>
      <w:r w:rsidR="00927C12">
        <w:rPr>
          <w:b/>
          <w:sz w:val="28"/>
          <w:szCs w:val="28"/>
        </w:rPr>
        <w:t>3</w:t>
      </w:r>
      <w:r w:rsidRPr="0068653D">
        <w:rPr>
          <w:b/>
          <w:sz w:val="28"/>
          <w:szCs w:val="28"/>
        </w:rPr>
        <w:t>)</w:t>
      </w:r>
    </w:p>
    <w:p w:rsidR="005353A7" w:rsidRPr="009F7011" w:rsidRDefault="005353A7" w:rsidP="005353A7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>Финансов</w:t>
      </w:r>
      <w:r w:rsidR="00927C12">
        <w:rPr>
          <w:sz w:val="28"/>
          <w:szCs w:val="28"/>
        </w:rPr>
        <w:t xml:space="preserve">ое управление </w:t>
      </w:r>
      <w:r w:rsidRPr="009F7011">
        <w:rPr>
          <w:sz w:val="28"/>
          <w:szCs w:val="28"/>
        </w:rPr>
        <w:t xml:space="preserve"> администрации города </w:t>
      </w:r>
      <w:r w:rsidR="00927C12">
        <w:rPr>
          <w:sz w:val="28"/>
          <w:szCs w:val="28"/>
        </w:rPr>
        <w:t>Фокино</w:t>
      </w:r>
      <w:r w:rsidRPr="009F7011">
        <w:rPr>
          <w:sz w:val="28"/>
          <w:szCs w:val="28"/>
        </w:rPr>
        <w:t xml:space="preserve"> Брянской области является отраслевым (функциональным) органом администрации города </w:t>
      </w:r>
      <w:r w:rsidR="00927C12">
        <w:rPr>
          <w:sz w:val="28"/>
          <w:szCs w:val="28"/>
        </w:rPr>
        <w:t>Фокино</w:t>
      </w:r>
      <w:r w:rsidRPr="009F7011">
        <w:rPr>
          <w:sz w:val="28"/>
          <w:szCs w:val="28"/>
        </w:rPr>
        <w:t xml:space="preserve"> Брянской области, формирующим местный бюджет, организующим его исполнение, исполняющим его в соответствии с бюджетным законодательством и обеспечивающим проведение единой финансовой, бюджетной и налоговой политики на территории городского округа</w:t>
      </w:r>
      <w:r w:rsidR="00927C12">
        <w:rPr>
          <w:sz w:val="28"/>
          <w:szCs w:val="28"/>
        </w:rPr>
        <w:t xml:space="preserve"> города Фокино Брянской области</w:t>
      </w:r>
      <w:r w:rsidRPr="009F7011">
        <w:rPr>
          <w:sz w:val="28"/>
          <w:szCs w:val="28"/>
        </w:rPr>
        <w:t>.</w:t>
      </w:r>
    </w:p>
    <w:p w:rsidR="005353A7" w:rsidRDefault="005353A7" w:rsidP="005353A7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 xml:space="preserve">За </w:t>
      </w:r>
      <w:r w:rsidR="00652F45">
        <w:rPr>
          <w:sz w:val="28"/>
          <w:szCs w:val="28"/>
        </w:rPr>
        <w:t>9 месяцев</w:t>
      </w:r>
      <w:r w:rsidRPr="009F7011">
        <w:rPr>
          <w:sz w:val="28"/>
          <w:szCs w:val="28"/>
        </w:rPr>
        <w:t xml:space="preserve">  2020 года расходы по главному распорядителю исполнены в объеме </w:t>
      </w:r>
      <w:r w:rsidR="00652F45">
        <w:rPr>
          <w:sz w:val="28"/>
          <w:szCs w:val="28"/>
        </w:rPr>
        <w:t>4169,8</w:t>
      </w:r>
      <w:r>
        <w:rPr>
          <w:sz w:val="28"/>
          <w:szCs w:val="28"/>
        </w:rPr>
        <w:t xml:space="preserve"> тыс.</w:t>
      </w:r>
      <w:r w:rsidRPr="009F7011">
        <w:rPr>
          <w:sz w:val="28"/>
          <w:szCs w:val="28"/>
        </w:rPr>
        <w:t xml:space="preserve"> руб., или </w:t>
      </w:r>
      <w:r w:rsidR="00652F45">
        <w:rPr>
          <w:sz w:val="28"/>
          <w:szCs w:val="28"/>
        </w:rPr>
        <w:t>66,62</w:t>
      </w:r>
      <w:r w:rsidRPr="009F7011">
        <w:rPr>
          <w:sz w:val="28"/>
          <w:szCs w:val="28"/>
        </w:rPr>
        <w:t xml:space="preserve"> % к плановым показателям (план</w:t>
      </w:r>
      <w:r w:rsidR="0004113F">
        <w:rPr>
          <w:sz w:val="28"/>
          <w:szCs w:val="28"/>
        </w:rPr>
        <w:t xml:space="preserve"> уточненной росписи 2020 года- </w:t>
      </w:r>
      <w:r w:rsidR="00652F45">
        <w:rPr>
          <w:rStyle w:val="2"/>
        </w:rPr>
        <w:t>6258,9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F7011">
        <w:rPr>
          <w:sz w:val="28"/>
          <w:szCs w:val="28"/>
        </w:rPr>
        <w:t>р</w:t>
      </w:r>
      <w:proofErr w:type="gramEnd"/>
      <w:r w:rsidRPr="009F7011">
        <w:rPr>
          <w:sz w:val="28"/>
          <w:szCs w:val="28"/>
        </w:rPr>
        <w:t>уб.).</w:t>
      </w:r>
    </w:p>
    <w:p w:rsidR="00AB504D" w:rsidRDefault="00AB504D" w:rsidP="005353A7">
      <w:pPr>
        <w:ind w:firstLine="709"/>
        <w:jc w:val="both"/>
        <w:rPr>
          <w:sz w:val="28"/>
          <w:szCs w:val="28"/>
        </w:rPr>
      </w:pPr>
    </w:p>
    <w:p w:rsidR="00AB504D" w:rsidRDefault="00AB504D" w:rsidP="005353A7">
      <w:pPr>
        <w:ind w:firstLine="709"/>
        <w:jc w:val="both"/>
        <w:rPr>
          <w:b/>
          <w:sz w:val="28"/>
          <w:szCs w:val="28"/>
        </w:rPr>
      </w:pPr>
      <w:r w:rsidRPr="00AB504D">
        <w:rPr>
          <w:b/>
          <w:sz w:val="28"/>
          <w:szCs w:val="28"/>
        </w:rPr>
        <w:t>Комитет по управлению муниципальным имуществом города Фокин</w:t>
      </w:r>
      <w:proofErr w:type="gramStart"/>
      <w:r w:rsidRPr="00AB504D">
        <w:rPr>
          <w:b/>
          <w:sz w:val="28"/>
          <w:szCs w:val="28"/>
        </w:rPr>
        <w:t>о(</w:t>
      </w:r>
      <w:proofErr w:type="gramEnd"/>
      <w:r w:rsidRPr="00AB504D">
        <w:rPr>
          <w:b/>
          <w:sz w:val="28"/>
          <w:szCs w:val="28"/>
        </w:rPr>
        <w:t xml:space="preserve"> глава 005)</w:t>
      </w:r>
    </w:p>
    <w:p w:rsidR="00AB504D" w:rsidRDefault="00AB504D" w:rsidP="005353A7">
      <w:pPr>
        <w:ind w:firstLine="709"/>
        <w:jc w:val="both"/>
        <w:rPr>
          <w:sz w:val="28"/>
          <w:szCs w:val="28"/>
        </w:rPr>
      </w:pPr>
      <w:r w:rsidRPr="00AB504D">
        <w:rPr>
          <w:sz w:val="28"/>
          <w:szCs w:val="28"/>
        </w:rPr>
        <w:t xml:space="preserve">Комитет по управлению муниципальным имуществом города Фокино </w:t>
      </w:r>
      <w:r w:rsidRPr="009F7011">
        <w:rPr>
          <w:sz w:val="28"/>
          <w:szCs w:val="28"/>
        </w:rPr>
        <w:t xml:space="preserve">является отраслевым (функциональным) органом администрации города </w:t>
      </w:r>
      <w:r>
        <w:rPr>
          <w:sz w:val="28"/>
          <w:szCs w:val="28"/>
        </w:rPr>
        <w:t>Фокино, осуществляющим управление и распоряжение муниципальным имущество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в том числе </w:t>
      </w:r>
      <w:r w:rsidR="008979E3">
        <w:rPr>
          <w:sz w:val="28"/>
          <w:szCs w:val="28"/>
        </w:rPr>
        <w:t>земельными</w:t>
      </w:r>
      <w:r>
        <w:rPr>
          <w:sz w:val="28"/>
          <w:szCs w:val="28"/>
        </w:rPr>
        <w:t xml:space="preserve"> участками) на территории городского округа город Фокино </w:t>
      </w:r>
      <w:r w:rsidRPr="009F7011">
        <w:rPr>
          <w:sz w:val="28"/>
          <w:szCs w:val="28"/>
        </w:rPr>
        <w:t xml:space="preserve"> Брянской области</w:t>
      </w:r>
      <w:r w:rsidR="008979E3">
        <w:rPr>
          <w:sz w:val="28"/>
          <w:szCs w:val="28"/>
        </w:rPr>
        <w:t xml:space="preserve"> в пределах своей компетенции</w:t>
      </w:r>
      <w:r w:rsidRPr="009F7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979E3">
        <w:rPr>
          <w:sz w:val="28"/>
          <w:szCs w:val="28"/>
        </w:rPr>
        <w:t xml:space="preserve"> обеспечивающим осуществление государственной политики в области вопросов имущественных и земельных отношений.</w:t>
      </w:r>
    </w:p>
    <w:p w:rsidR="008979E3" w:rsidRDefault="008979E3" w:rsidP="008979E3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 xml:space="preserve">За </w:t>
      </w:r>
      <w:r w:rsidR="00652F45">
        <w:rPr>
          <w:sz w:val="28"/>
          <w:szCs w:val="28"/>
        </w:rPr>
        <w:t>9 месяцев</w:t>
      </w:r>
      <w:r w:rsidRPr="009F7011">
        <w:rPr>
          <w:sz w:val="28"/>
          <w:szCs w:val="28"/>
        </w:rPr>
        <w:t xml:space="preserve">  2020 года расходы по главному р</w:t>
      </w:r>
      <w:r w:rsidR="00532EC3">
        <w:rPr>
          <w:sz w:val="28"/>
          <w:szCs w:val="28"/>
        </w:rPr>
        <w:t xml:space="preserve">аспорядителю исполнены в объеме </w:t>
      </w:r>
      <w:r w:rsidR="00652F45">
        <w:rPr>
          <w:sz w:val="28"/>
          <w:szCs w:val="28"/>
        </w:rPr>
        <w:t>1743,9</w:t>
      </w:r>
      <w:r>
        <w:rPr>
          <w:sz w:val="28"/>
          <w:szCs w:val="28"/>
        </w:rPr>
        <w:t xml:space="preserve"> тыс.</w:t>
      </w:r>
      <w:r w:rsidRPr="009F7011">
        <w:rPr>
          <w:sz w:val="28"/>
          <w:szCs w:val="28"/>
        </w:rPr>
        <w:t xml:space="preserve"> руб., или </w:t>
      </w:r>
      <w:r w:rsidR="00652F45">
        <w:rPr>
          <w:sz w:val="28"/>
          <w:szCs w:val="28"/>
        </w:rPr>
        <w:t>60,46</w:t>
      </w:r>
      <w:r w:rsidRPr="009F7011">
        <w:rPr>
          <w:sz w:val="28"/>
          <w:szCs w:val="28"/>
        </w:rPr>
        <w:t xml:space="preserve"> % к плановым показателям (план уточненной росписи 2020 года – </w:t>
      </w:r>
      <w:r>
        <w:rPr>
          <w:sz w:val="28"/>
          <w:szCs w:val="28"/>
        </w:rPr>
        <w:t>2868,0 тыс</w:t>
      </w:r>
      <w:proofErr w:type="gramStart"/>
      <w:r>
        <w:rPr>
          <w:sz w:val="28"/>
          <w:szCs w:val="28"/>
        </w:rPr>
        <w:t>.</w:t>
      </w:r>
      <w:r w:rsidRPr="009F7011">
        <w:rPr>
          <w:sz w:val="28"/>
          <w:szCs w:val="28"/>
        </w:rPr>
        <w:t>р</w:t>
      </w:r>
      <w:proofErr w:type="gramEnd"/>
      <w:r w:rsidRPr="009F7011">
        <w:rPr>
          <w:sz w:val="28"/>
          <w:szCs w:val="28"/>
        </w:rPr>
        <w:t>уб.).</w:t>
      </w:r>
    </w:p>
    <w:p w:rsidR="008979E3" w:rsidRPr="00AB504D" w:rsidRDefault="008979E3" w:rsidP="005353A7">
      <w:pPr>
        <w:ind w:firstLine="709"/>
        <w:jc w:val="both"/>
        <w:rPr>
          <w:sz w:val="28"/>
          <w:szCs w:val="28"/>
        </w:rPr>
      </w:pPr>
    </w:p>
    <w:p w:rsidR="005353A7" w:rsidRPr="00BF3DCF" w:rsidRDefault="005353A7" w:rsidP="005353A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F3DCF">
        <w:rPr>
          <w:b/>
          <w:sz w:val="28"/>
          <w:szCs w:val="28"/>
        </w:rPr>
        <w:t xml:space="preserve">Контрольно-счетная </w:t>
      </w:r>
      <w:r w:rsidR="008979E3">
        <w:rPr>
          <w:b/>
          <w:sz w:val="28"/>
          <w:szCs w:val="28"/>
        </w:rPr>
        <w:t xml:space="preserve">палата </w:t>
      </w:r>
    </w:p>
    <w:p w:rsidR="005353A7" w:rsidRPr="00BF3DCF" w:rsidRDefault="008979E3" w:rsidP="005353A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Фокино</w:t>
      </w:r>
      <w:r w:rsidR="005353A7" w:rsidRPr="00BF3DCF">
        <w:rPr>
          <w:b/>
          <w:sz w:val="28"/>
          <w:szCs w:val="28"/>
        </w:rPr>
        <w:t xml:space="preserve"> (глава 0</w:t>
      </w:r>
      <w:r>
        <w:rPr>
          <w:b/>
          <w:sz w:val="28"/>
          <w:szCs w:val="28"/>
        </w:rPr>
        <w:t>1</w:t>
      </w:r>
      <w:r w:rsidR="005353A7" w:rsidRPr="00BF3DCF">
        <w:rPr>
          <w:b/>
          <w:sz w:val="28"/>
          <w:szCs w:val="28"/>
        </w:rPr>
        <w:t>6)</w:t>
      </w:r>
    </w:p>
    <w:p w:rsidR="005353A7" w:rsidRPr="004C0C95" w:rsidRDefault="005353A7" w:rsidP="005353A7">
      <w:pPr>
        <w:spacing w:line="276" w:lineRule="auto"/>
        <w:ind w:firstLine="708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Контрольно-счетная </w:t>
      </w:r>
      <w:r w:rsidR="008979E3">
        <w:rPr>
          <w:sz w:val="28"/>
          <w:szCs w:val="28"/>
        </w:rPr>
        <w:t>палата города Фокино</w:t>
      </w:r>
      <w:r w:rsidRPr="004C0C95">
        <w:rPr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образуемым  </w:t>
      </w:r>
      <w:r w:rsidRPr="004C0C95">
        <w:rPr>
          <w:sz w:val="28"/>
          <w:szCs w:val="28"/>
        </w:rPr>
        <w:lastRenderedPageBreak/>
        <w:t xml:space="preserve">представительным органом </w:t>
      </w:r>
      <w:r w:rsidR="008979E3">
        <w:rPr>
          <w:sz w:val="28"/>
          <w:szCs w:val="28"/>
        </w:rPr>
        <w:t>городского округа</w:t>
      </w:r>
      <w:r w:rsidRPr="004C0C95">
        <w:rPr>
          <w:sz w:val="28"/>
          <w:szCs w:val="28"/>
        </w:rPr>
        <w:t xml:space="preserve"> – Советом народных депутатов города </w:t>
      </w:r>
      <w:r w:rsidR="008979E3">
        <w:rPr>
          <w:sz w:val="28"/>
          <w:szCs w:val="28"/>
        </w:rPr>
        <w:t>Фокино</w:t>
      </w:r>
      <w:r w:rsidRPr="004C0C95">
        <w:rPr>
          <w:sz w:val="28"/>
          <w:szCs w:val="28"/>
        </w:rPr>
        <w:t xml:space="preserve">. </w:t>
      </w:r>
    </w:p>
    <w:p w:rsidR="005353A7" w:rsidRPr="004C0C95" w:rsidRDefault="005353A7" w:rsidP="005353A7">
      <w:pPr>
        <w:spacing w:line="276" w:lineRule="auto"/>
        <w:ind w:firstLine="708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Кассовое исполнение на денежное содержание руководителя Контрольно-счетной </w:t>
      </w:r>
      <w:r w:rsidR="008979E3">
        <w:rPr>
          <w:sz w:val="28"/>
          <w:szCs w:val="28"/>
        </w:rPr>
        <w:t xml:space="preserve">палаты города Фокино </w:t>
      </w:r>
      <w:r w:rsidRPr="004C0C95">
        <w:rPr>
          <w:sz w:val="28"/>
          <w:szCs w:val="28"/>
        </w:rPr>
        <w:t xml:space="preserve">а, а также на содержание и обеспечение деятельности центрального аппарата в отчетном периоде составило </w:t>
      </w:r>
      <w:r w:rsidR="00652F45">
        <w:rPr>
          <w:sz w:val="28"/>
          <w:szCs w:val="28"/>
        </w:rPr>
        <w:t>612,1</w:t>
      </w:r>
      <w:r>
        <w:rPr>
          <w:sz w:val="28"/>
          <w:szCs w:val="28"/>
        </w:rPr>
        <w:t>тыс.</w:t>
      </w:r>
      <w:r w:rsidRPr="004C0C95">
        <w:rPr>
          <w:sz w:val="28"/>
          <w:szCs w:val="28"/>
        </w:rPr>
        <w:t xml:space="preserve"> руб., или </w:t>
      </w:r>
      <w:r w:rsidR="00652F45">
        <w:rPr>
          <w:sz w:val="28"/>
          <w:szCs w:val="28"/>
        </w:rPr>
        <w:t>65,71</w:t>
      </w:r>
      <w:r w:rsidRPr="004C0C95">
        <w:rPr>
          <w:sz w:val="28"/>
          <w:szCs w:val="28"/>
        </w:rPr>
        <w:t xml:space="preserve"> % от плановых назначений</w:t>
      </w:r>
      <w:r w:rsidRPr="004C0C95">
        <w:rPr>
          <w:iCs/>
          <w:sz w:val="28"/>
          <w:szCs w:val="28"/>
        </w:rPr>
        <w:t xml:space="preserve"> уточненной бюджетной росписи</w:t>
      </w:r>
      <w:r w:rsidRPr="004C0C95">
        <w:rPr>
          <w:sz w:val="28"/>
          <w:szCs w:val="28"/>
        </w:rPr>
        <w:t xml:space="preserve"> (план 2020 года – </w:t>
      </w:r>
      <w:r w:rsidR="008979E3">
        <w:rPr>
          <w:sz w:val="28"/>
          <w:szCs w:val="28"/>
        </w:rPr>
        <w:t>931,5</w:t>
      </w:r>
      <w:r>
        <w:rPr>
          <w:sz w:val="28"/>
          <w:szCs w:val="28"/>
        </w:rPr>
        <w:t xml:space="preserve"> тыс.</w:t>
      </w:r>
      <w:r w:rsidRPr="004C0C95">
        <w:rPr>
          <w:sz w:val="28"/>
          <w:szCs w:val="28"/>
        </w:rPr>
        <w:t xml:space="preserve"> руб.). </w:t>
      </w:r>
    </w:p>
    <w:p w:rsidR="005353A7" w:rsidRPr="004C0C95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Расходы производились в рамках </w:t>
      </w:r>
      <w:r w:rsidR="008979E3" w:rsidRPr="004C0C95">
        <w:rPr>
          <w:sz w:val="28"/>
          <w:szCs w:val="28"/>
        </w:rPr>
        <w:t>внепрограммной</w:t>
      </w:r>
      <w:r w:rsidRPr="004C0C95">
        <w:rPr>
          <w:sz w:val="28"/>
          <w:szCs w:val="28"/>
        </w:rPr>
        <w:t xml:space="preserve"> деятельности.</w:t>
      </w:r>
    </w:p>
    <w:p w:rsidR="005353A7" w:rsidRPr="0010335A" w:rsidRDefault="005353A7" w:rsidP="005353A7">
      <w:pPr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5353A7" w:rsidRDefault="005353A7" w:rsidP="005353A7">
      <w:pPr>
        <w:spacing w:line="288" w:lineRule="auto"/>
        <w:ind w:right="-6"/>
        <w:jc w:val="right"/>
        <w:rPr>
          <w:i/>
          <w:sz w:val="28"/>
          <w:szCs w:val="28"/>
        </w:rPr>
      </w:pPr>
    </w:p>
    <w:p w:rsidR="005353A7" w:rsidRPr="005B7261" w:rsidRDefault="005353A7" w:rsidP="005353A7">
      <w:pPr>
        <w:spacing w:line="288" w:lineRule="auto"/>
        <w:ind w:right="-6"/>
        <w:jc w:val="right"/>
        <w:rPr>
          <w:i/>
          <w:sz w:val="28"/>
          <w:szCs w:val="28"/>
        </w:rPr>
      </w:pPr>
      <w:r w:rsidRPr="005B7261">
        <w:rPr>
          <w:i/>
          <w:sz w:val="28"/>
          <w:szCs w:val="28"/>
        </w:rPr>
        <w:t xml:space="preserve">Таблица </w:t>
      </w:r>
      <w:r w:rsidR="0053733E">
        <w:rPr>
          <w:i/>
          <w:sz w:val="28"/>
          <w:szCs w:val="28"/>
        </w:rPr>
        <w:t>4</w:t>
      </w:r>
    </w:p>
    <w:p w:rsidR="005353A7" w:rsidRPr="005B7261" w:rsidRDefault="005353A7" w:rsidP="005353A7">
      <w:pPr>
        <w:ind w:right="-6" w:firstLine="720"/>
        <w:jc w:val="center"/>
        <w:rPr>
          <w:b/>
          <w:sz w:val="28"/>
          <w:szCs w:val="28"/>
        </w:rPr>
      </w:pPr>
      <w:r w:rsidRPr="005B7261">
        <w:rPr>
          <w:b/>
          <w:sz w:val="28"/>
          <w:szCs w:val="28"/>
        </w:rPr>
        <w:t>Исполнение расходов местного бюджета</w:t>
      </w:r>
    </w:p>
    <w:p w:rsidR="005353A7" w:rsidRPr="005B7261" w:rsidRDefault="005353A7" w:rsidP="005353A7">
      <w:pPr>
        <w:ind w:right="-6" w:firstLine="720"/>
        <w:jc w:val="center"/>
        <w:rPr>
          <w:b/>
          <w:sz w:val="28"/>
          <w:szCs w:val="28"/>
        </w:rPr>
      </w:pPr>
      <w:r w:rsidRPr="005B7261">
        <w:rPr>
          <w:b/>
          <w:sz w:val="28"/>
          <w:szCs w:val="28"/>
        </w:rPr>
        <w:t xml:space="preserve">по муниципальным программам за </w:t>
      </w:r>
      <w:r w:rsidR="00652F45">
        <w:rPr>
          <w:b/>
          <w:sz w:val="28"/>
          <w:szCs w:val="28"/>
        </w:rPr>
        <w:t>9месяцев</w:t>
      </w:r>
      <w:r w:rsidR="00532EC3">
        <w:rPr>
          <w:b/>
          <w:sz w:val="28"/>
          <w:szCs w:val="28"/>
        </w:rPr>
        <w:t xml:space="preserve"> </w:t>
      </w:r>
      <w:r w:rsidRPr="005B726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5B7261">
        <w:rPr>
          <w:b/>
          <w:sz w:val="28"/>
          <w:szCs w:val="28"/>
        </w:rPr>
        <w:t xml:space="preserve"> года</w:t>
      </w:r>
    </w:p>
    <w:p w:rsidR="005353A7" w:rsidRDefault="005353A7" w:rsidP="005353A7">
      <w:pPr>
        <w:spacing w:line="288" w:lineRule="auto"/>
        <w:ind w:right="-6" w:firstLine="720"/>
        <w:jc w:val="right"/>
        <w:rPr>
          <w:sz w:val="28"/>
          <w:szCs w:val="28"/>
        </w:rPr>
      </w:pPr>
      <w:r w:rsidRPr="005B7261">
        <w:rPr>
          <w:sz w:val="28"/>
          <w:szCs w:val="28"/>
        </w:rPr>
        <w:t xml:space="preserve">                                                                                                (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5B7261">
        <w:rPr>
          <w:sz w:val="28"/>
          <w:szCs w:val="28"/>
        </w:rPr>
        <w:t>р</w:t>
      </w:r>
      <w:proofErr w:type="gramEnd"/>
      <w:r w:rsidRPr="005B7261">
        <w:rPr>
          <w:sz w:val="28"/>
          <w:szCs w:val="28"/>
        </w:rPr>
        <w:t>уб.)</w:t>
      </w:r>
    </w:p>
    <w:p w:rsidR="005353A7" w:rsidRDefault="005353A7" w:rsidP="005353A7">
      <w:pPr>
        <w:spacing w:line="288" w:lineRule="auto"/>
        <w:ind w:right="-6" w:firstLine="720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7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708"/>
        <w:gridCol w:w="12"/>
        <w:gridCol w:w="1406"/>
        <w:gridCol w:w="1417"/>
        <w:gridCol w:w="2127"/>
        <w:gridCol w:w="1134"/>
      </w:tblGrid>
      <w:tr w:rsidR="00D72950" w:rsidRPr="002A36CD" w:rsidTr="00D72950">
        <w:trPr>
          <w:tblHeader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МП</w:t>
            </w:r>
          </w:p>
        </w:tc>
        <w:tc>
          <w:tcPr>
            <w:tcW w:w="720" w:type="dxa"/>
            <w:gridSpan w:val="2"/>
            <w:vMerge w:val="restart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ПП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МП</w:t>
            </w:r>
          </w:p>
        </w:tc>
        <w:tc>
          <w:tcPr>
            <w:tcW w:w="1406" w:type="dxa"/>
            <w:vMerge w:val="restart"/>
          </w:tcPr>
          <w:p w:rsidR="00D72950" w:rsidRDefault="00D72950" w:rsidP="00D72950">
            <w:pPr>
              <w:rPr>
                <w:sz w:val="22"/>
              </w:rPr>
            </w:pPr>
          </w:p>
          <w:p w:rsidR="00D72950" w:rsidRPr="002A36CD" w:rsidRDefault="00D72950" w:rsidP="00652F45">
            <w:pPr>
              <w:ind w:right="-6"/>
              <w:jc w:val="center"/>
              <w:rPr>
                <w:sz w:val="22"/>
              </w:rPr>
            </w:pPr>
            <w:r>
              <w:rPr>
                <w:sz w:val="22"/>
              </w:rPr>
              <w:t>Исполнение на 01.</w:t>
            </w:r>
            <w:r w:rsidR="00652F45">
              <w:rPr>
                <w:sz w:val="22"/>
              </w:rPr>
              <w:t xml:space="preserve">10. </w:t>
            </w:r>
            <w:r>
              <w:rPr>
                <w:sz w:val="22"/>
              </w:rPr>
              <w:t>2019г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2020 год</w:t>
            </w:r>
          </w:p>
        </w:tc>
      </w:tr>
      <w:tr w:rsidR="00D72950" w:rsidRPr="002A36CD" w:rsidTr="00F12377">
        <w:trPr>
          <w:tblHeader/>
        </w:trPr>
        <w:tc>
          <w:tcPr>
            <w:tcW w:w="4395" w:type="dxa"/>
            <w:vMerge/>
            <w:shd w:val="clear" w:color="auto" w:fill="auto"/>
          </w:tcPr>
          <w:p w:rsidR="00D72950" w:rsidRPr="002A36CD" w:rsidRDefault="00D72950" w:rsidP="00D72950">
            <w:pPr>
              <w:spacing w:line="30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Уточненный план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 xml:space="preserve">Кассовое исполнение </w:t>
            </w:r>
            <w:r w:rsidR="00652F45">
              <w:rPr>
                <w:sz w:val="22"/>
              </w:rPr>
              <w:t>9 месяцев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2020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 xml:space="preserve">% </w:t>
            </w:r>
            <w:proofErr w:type="spellStart"/>
            <w:r w:rsidRPr="002A36CD">
              <w:rPr>
                <w:sz w:val="22"/>
              </w:rPr>
              <w:t>испол</w:t>
            </w:r>
            <w:proofErr w:type="spellEnd"/>
            <w:r w:rsidRPr="002A36CD">
              <w:rPr>
                <w:sz w:val="22"/>
              </w:rPr>
              <w:t>-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нения</w:t>
            </w:r>
          </w:p>
        </w:tc>
      </w:tr>
      <w:tr w:rsidR="00D72950" w:rsidRPr="002A36CD" w:rsidTr="00F12377"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bCs/>
                <w:sz w:val="22"/>
                <w:szCs w:val="22"/>
              </w:rPr>
            </w:pPr>
            <w:r w:rsidRPr="002A36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D72950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D72950" w:rsidRPr="002A36CD" w:rsidTr="00F12377"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spacing w:line="288" w:lineRule="auto"/>
              <w:ind w:left="742" w:right="-6"/>
              <w:rPr>
                <w:b/>
                <w:bCs/>
                <w:sz w:val="22"/>
                <w:szCs w:val="22"/>
              </w:rPr>
            </w:pPr>
            <w:r w:rsidRPr="002A36CD">
              <w:rPr>
                <w:b/>
                <w:bCs/>
                <w:sz w:val="22"/>
                <w:szCs w:val="22"/>
              </w:rPr>
              <w:t>Реализация полномочий исполнительно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Pr="002A36CD">
              <w:rPr>
                <w:b/>
                <w:bCs/>
                <w:sz w:val="22"/>
                <w:szCs w:val="22"/>
              </w:rPr>
              <w:t xml:space="preserve">о органа </w:t>
            </w:r>
            <w:r>
              <w:rPr>
                <w:b/>
                <w:bCs/>
                <w:sz w:val="22"/>
                <w:szCs w:val="22"/>
              </w:rPr>
              <w:t>власти городского округа  город Фокино Брянской области</w:t>
            </w:r>
            <w:r w:rsidRPr="002A36C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D72950" w:rsidRPr="002A36CD" w:rsidRDefault="00652F45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144633,1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652F45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252860,6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652F45" w:rsidP="00F123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163290,6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652F45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64,58</w:t>
            </w:r>
          </w:p>
        </w:tc>
      </w:tr>
      <w:tr w:rsidR="00D72950" w:rsidRPr="002A36CD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ind w:left="742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Выполнение функций администрации города Фокино, реализация переданных полномочий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1</w:t>
            </w:r>
          </w:p>
        </w:tc>
        <w:tc>
          <w:tcPr>
            <w:tcW w:w="1406" w:type="dxa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41E0F">
              <w:rPr>
                <w:sz w:val="22"/>
                <w:szCs w:val="22"/>
              </w:rPr>
              <w:t>302,5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44,62</w:t>
            </w:r>
          </w:p>
        </w:tc>
      </w:tr>
      <w:tr w:rsidR="00D72950" w:rsidRPr="002A36CD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ind w:left="742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дорожное хозяйство</w:t>
            </w:r>
            <w:r w:rsidRPr="002A36CD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14540,2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341E0F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341E0F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 xml:space="preserve">Подпрограмма "Реализация мероприятий </w:t>
            </w:r>
            <w:r>
              <w:rPr>
                <w:sz w:val="22"/>
                <w:szCs w:val="22"/>
              </w:rPr>
              <w:t xml:space="preserve">в области </w:t>
            </w:r>
            <w:r w:rsidRPr="0028263B">
              <w:rPr>
                <w:sz w:val="22"/>
                <w:szCs w:val="22"/>
              </w:rPr>
              <w:t xml:space="preserve"> жилищно-коммунального хозяйства, благоустройства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32,13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Реализация  исполнительных и управленческих функций в области образования, культуры, физической культуры и спорта, координация деятельности муниципальных бюджетных учреждений городского округа город Фокино Брянской области»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159084,2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Реализация мероприятий социальной политики</w:t>
            </w:r>
            <w:r w:rsidRPr="0028263B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8194,1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30,06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 xml:space="preserve">Подпрограмма "Реализация мероприятий </w:t>
            </w:r>
            <w:r>
              <w:rPr>
                <w:sz w:val="22"/>
                <w:szCs w:val="22"/>
              </w:rPr>
              <w:t xml:space="preserve">в области </w:t>
            </w:r>
            <w:r w:rsidRPr="002826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28263B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44,25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 xml:space="preserve">Физическая </w:t>
            </w:r>
            <w:r>
              <w:rPr>
                <w:sz w:val="22"/>
                <w:szCs w:val="22"/>
              </w:rPr>
              <w:lastRenderedPageBreak/>
              <w:t>культура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спорт и молодежная политика»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153333,5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46,33</w:t>
            </w:r>
          </w:p>
        </w:tc>
      </w:tr>
      <w:tr w:rsidR="00D72950" w:rsidRPr="008D2BAB" w:rsidTr="00F12377">
        <w:tc>
          <w:tcPr>
            <w:tcW w:w="4395" w:type="dxa"/>
            <w:shd w:val="clear" w:color="auto" w:fill="auto"/>
          </w:tcPr>
          <w:p w:rsidR="00D72950" w:rsidRPr="008D2BAB" w:rsidRDefault="00D72950" w:rsidP="00D72950">
            <w:pPr>
              <w:ind w:left="742" w:firstLine="142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lastRenderedPageBreak/>
              <w:t xml:space="preserve">Управление муниципальными финансами </w:t>
            </w:r>
            <w:r>
              <w:rPr>
                <w:b/>
                <w:sz w:val="22"/>
                <w:szCs w:val="22"/>
              </w:rPr>
              <w:t>городского округа город Фокино Брянской области (2020-2022годы)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F12377" w:rsidRDefault="00F12377" w:rsidP="00F12377">
            <w:pPr>
              <w:rPr>
                <w:sz w:val="22"/>
                <w:szCs w:val="22"/>
              </w:rPr>
            </w:pPr>
          </w:p>
          <w:p w:rsidR="00D72950" w:rsidRPr="00F12377" w:rsidRDefault="00652F45" w:rsidP="00F12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8D2BAB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5888,4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8D2BAB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8D2BAB" w:rsidRDefault="00652F45" w:rsidP="00F123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70,81</w:t>
            </w:r>
          </w:p>
        </w:tc>
      </w:tr>
      <w:tr w:rsidR="00D72950" w:rsidRPr="008D2BAB" w:rsidTr="00F12377">
        <w:tc>
          <w:tcPr>
            <w:tcW w:w="4395" w:type="dxa"/>
            <w:shd w:val="clear" w:color="auto" w:fill="auto"/>
          </w:tcPr>
          <w:p w:rsidR="00D72950" w:rsidRPr="008D2BAB" w:rsidRDefault="00D72950" w:rsidP="00D72950">
            <w:pPr>
              <w:ind w:left="775" w:hanging="33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>Управление муниципаль</w:t>
            </w:r>
            <w:r>
              <w:rPr>
                <w:b/>
                <w:sz w:val="22"/>
                <w:szCs w:val="22"/>
              </w:rPr>
              <w:t>ной собственностью городского округа город Фокино Брянской области (2020-2022годы)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8D2BAB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D72950" w:rsidRPr="008D2BAB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2868,0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8D2BAB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8D2BAB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60,81</w:t>
            </w:r>
          </w:p>
        </w:tc>
      </w:tr>
      <w:tr w:rsidR="00D72950" w:rsidRPr="0099280E" w:rsidTr="00F12377">
        <w:tc>
          <w:tcPr>
            <w:tcW w:w="4395" w:type="dxa"/>
            <w:shd w:val="clear" w:color="auto" w:fill="auto"/>
          </w:tcPr>
          <w:p w:rsidR="00D72950" w:rsidRPr="0099280E" w:rsidRDefault="00D72950" w:rsidP="00D72950">
            <w:pPr>
              <w:ind w:left="775" w:hanging="33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 xml:space="preserve">Формирование современной городской среды </w:t>
            </w:r>
            <w:r>
              <w:rPr>
                <w:b/>
                <w:sz w:val="22"/>
                <w:szCs w:val="22"/>
              </w:rPr>
              <w:t>город Фокино на 2018-2020г</w:t>
            </w:r>
            <w:r w:rsidRPr="009928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99280E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72950" w:rsidRDefault="00D72950" w:rsidP="00D72950">
            <w:pPr>
              <w:rPr>
                <w:b/>
                <w:sz w:val="22"/>
                <w:szCs w:val="22"/>
              </w:rPr>
            </w:pPr>
          </w:p>
          <w:p w:rsidR="00D72950" w:rsidRPr="0099280E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99280E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11480,8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99280E" w:rsidRDefault="00652F45" w:rsidP="00D72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99280E" w:rsidRDefault="00652F45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25,03</w:t>
            </w:r>
          </w:p>
        </w:tc>
      </w:tr>
      <w:tr w:rsidR="00D72950" w:rsidRPr="0099280E" w:rsidTr="00F12377">
        <w:tc>
          <w:tcPr>
            <w:tcW w:w="4395" w:type="dxa"/>
            <w:shd w:val="clear" w:color="auto" w:fill="auto"/>
          </w:tcPr>
          <w:p w:rsidR="00D72950" w:rsidRPr="0099280E" w:rsidRDefault="00D72950" w:rsidP="00D72950">
            <w:pPr>
              <w:spacing w:line="288" w:lineRule="auto"/>
              <w:ind w:left="459" w:right="-6"/>
              <w:jc w:val="both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99280E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72950" w:rsidRPr="0099280E" w:rsidRDefault="00B21CA1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162337,4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99280E" w:rsidRDefault="00B21CA1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262765,8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99280E" w:rsidRDefault="00B21CA1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172077,3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99280E" w:rsidRDefault="00B21CA1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65,48</w:t>
            </w:r>
          </w:p>
        </w:tc>
      </w:tr>
    </w:tbl>
    <w:p w:rsidR="005353A7" w:rsidRDefault="00D72950" w:rsidP="005353A7">
      <w:pPr>
        <w:spacing w:line="288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353A7" w:rsidRDefault="005353A7" w:rsidP="005353A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за </w:t>
      </w:r>
      <w:r w:rsidR="00652F4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2020 года исполнены на </w:t>
      </w:r>
      <w:r w:rsidR="00B21CA1">
        <w:rPr>
          <w:sz w:val="28"/>
          <w:szCs w:val="28"/>
        </w:rPr>
        <w:t>65,48</w:t>
      </w:r>
      <w:r>
        <w:rPr>
          <w:sz w:val="28"/>
          <w:szCs w:val="28"/>
        </w:rPr>
        <w:t xml:space="preserve">% и составили </w:t>
      </w:r>
      <w:r w:rsidR="00B21CA1">
        <w:rPr>
          <w:sz w:val="28"/>
          <w:szCs w:val="28"/>
        </w:rPr>
        <w:t>172077,3</w:t>
      </w:r>
      <w:r>
        <w:rPr>
          <w:sz w:val="28"/>
          <w:szCs w:val="28"/>
        </w:rPr>
        <w:t xml:space="preserve">тыс. рублей, что на </w:t>
      </w:r>
      <w:r w:rsidR="00B21CA1">
        <w:rPr>
          <w:sz w:val="28"/>
          <w:szCs w:val="28"/>
        </w:rPr>
        <w:t>6,0</w:t>
      </w:r>
      <w:r>
        <w:rPr>
          <w:sz w:val="28"/>
          <w:szCs w:val="28"/>
        </w:rPr>
        <w:t>% выше, чем за аналогичный период 2019 года.</w:t>
      </w:r>
    </w:p>
    <w:p w:rsidR="005353A7" w:rsidRDefault="005353A7" w:rsidP="005353A7">
      <w:pPr>
        <w:spacing w:line="288" w:lineRule="auto"/>
        <w:jc w:val="both"/>
        <w:rPr>
          <w:b/>
          <w:sz w:val="28"/>
          <w:szCs w:val="28"/>
        </w:rPr>
      </w:pPr>
    </w:p>
    <w:p w:rsidR="005353A7" w:rsidRDefault="005353A7" w:rsidP="005353A7">
      <w:pPr>
        <w:spacing w:line="288" w:lineRule="auto"/>
        <w:jc w:val="both"/>
        <w:rPr>
          <w:b/>
          <w:sz w:val="28"/>
          <w:szCs w:val="28"/>
        </w:rPr>
      </w:pPr>
      <w:r w:rsidRPr="00863354">
        <w:rPr>
          <w:b/>
          <w:sz w:val="28"/>
          <w:szCs w:val="28"/>
        </w:rPr>
        <w:t>Резервный фонд.</w:t>
      </w:r>
    </w:p>
    <w:p w:rsidR="005353A7" w:rsidRPr="00C87052" w:rsidRDefault="005353A7" w:rsidP="005353A7">
      <w:pPr>
        <w:spacing w:line="288" w:lineRule="auto"/>
        <w:jc w:val="both"/>
        <w:rPr>
          <w:b/>
          <w:sz w:val="28"/>
          <w:szCs w:val="28"/>
        </w:rPr>
      </w:pPr>
    </w:p>
    <w:p w:rsidR="00504BF5" w:rsidRDefault="005353A7" w:rsidP="005353A7">
      <w:pPr>
        <w:spacing w:line="288" w:lineRule="auto"/>
        <w:ind w:firstLine="426"/>
        <w:jc w:val="both"/>
        <w:rPr>
          <w:iCs/>
          <w:sz w:val="28"/>
        </w:rPr>
      </w:pPr>
      <w:r w:rsidRPr="00D11890">
        <w:rPr>
          <w:iCs/>
          <w:sz w:val="28"/>
        </w:rPr>
        <w:t xml:space="preserve">Средства резервного фонда расходуются в соответствии с Порядком использования бюджетных ассигнований резервного фонда администрации города </w:t>
      </w:r>
      <w:r w:rsidR="00504BF5">
        <w:rPr>
          <w:iCs/>
          <w:sz w:val="28"/>
        </w:rPr>
        <w:t>Фокино</w:t>
      </w:r>
      <w:r w:rsidRPr="00D11890">
        <w:rPr>
          <w:iCs/>
          <w:sz w:val="28"/>
        </w:rPr>
        <w:t xml:space="preserve"> Брянской области </w:t>
      </w:r>
    </w:p>
    <w:p w:rsidR="005353A7" w:rsidRPr="00D11890" w:rsidRDefault="005353A7" w:rsidP="005353A7">
      <w:pPr>
        <w:spacing w:line="288" w:lineRule="auto"/>
        <w:ind w:firstLine="426"/>
        <w:jc w:val="both"/>
        <w:rPr>
          <w:sz w:val="28"/>
          <w:szCs w:val="28"/>
        </w:rPr>
      </w:pPr>
      <w:r w:rsidRPr="00D11890">
        <w:rPr>
          <w:iCs/>
          <w:sz w:val="28"/>
        </w:rPr>
        <w:t xml:space="preserve">Кассовое исполнение расходов в отчетном периоде отсутствует (план 2020 года – </w:t>
      </w:r>
      <w:r w:rsidR="00A63534" w:rsidRPr="00A63534">
        <w:rPr>
          <w:iCs/>
          <w:sz w:val="28"/>
        </w:rPr>
        <w:t>370.5</w:t>
      </w:r>
      <w:r>
        <w:rPr>
          <w:iCs/>
          <w:sz w:val="28"/>
        </w:rPr>
        <w:t xml:space="preserve"> тыс.</w:t>
      </w:r>
      <w:r w:rsidRPr="00D11890">
        <w:rPr>
          <w:iCs/>
          <w:sz w:val="28"/>
        </w:rPr>
        <w:t xml:space="preserve"> руб.).</w:t>
      </w:r>
      <w:r w:rsidRPr="00D11890">
        <w:rPr>
          <w:sz w:val="28"/>
          <w:szCs w:val="28"/>
        </w:rPr>
        <w:t xml:space="preserve"> </w:t>
      </w:r>
    </w:p>
    <w:p w:rsidR="005353A7" w:rsidRPr="0010335A" w:rsidRDefault="005353A7" w:rsidP="005353A7">
      <w:pPr>
        <w:rPr>
          <w:color w:val="FF0000"/>
          <w:sz w:val="28"/>
          <w:szCs w:val="28"/>
        </w:rPr>
      </w:pPr>
    </w:p>
    <w:p w:rsidR="005353A7" w:rsidRPr="004A3DEE" w:rsidRDefault="005353A7" w:rsidP="005353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3DEE">
        <w:rPr>
          <w:b/>
          <w:sz w:val="28"/>
          <w:szCs w:val="28"/>
        </w:rPr>
        <w:t>сточники внутреннего финансирования дефицита местного бюджета</w:t>
      </w:r>
    </w:p>
    <w:p w:rsidR="005353A7" w:rsidRPr="006E073C" w:rsidRDefault="005353A7" w:rsidP="00341E0F">
      <w:pPr>
        <w:spacing w:line="288" w:lineRule="auto"/>
        <w:ind w:firstLine="720"/>
        <w:rPr>
          <w:sz w:val="28"/>
          <w:szCs w:val="28"/>
        </w:rPr>
      </w:pPr>
      <w:r w:rsidRPr="006E073C">
        <w:rPr>
          <w:sz w:val="28"/>
          <w:szCs w:val="28"/>
        </w:rPr>
        <w:t xml:space="preserve">Решением о бюджете объем источников внутреннего финансирования дефицита бюджета утвержден в сумме </w:t>
      </w:r>
      <w:r w:rsidR="00A63534" w:rsidRPr="00A63534">
        <w:rPr>
          <w:sz w:val="28"/>
          <w:szCs w:val="28"/>
        </w:rPr>
        <w:t>2379.4</w:t>
      </w:r>
      <w:r>
        <w:rPr>
          <w:sz w:val="28"/>
          <w:szCs w:val="28"/>
        </w:rPr>
        <w:t>тыс.</w:t>
      </w:r>
      <w:r w:rsidRPr="006E073C">
        <w:rPr>
          <w:sz w:val="28"/>
          <w:szCs w:val="28"/>
        </w:rPr>
        <w:t xml:space="preserve"> руб.</w:t>
      </w:r>
    </w:p>
    <w:p w:rsidR="00341E0F" w:rsidRDefault="00341E0F" w:rsidP="00341E0F">
      <w:pPr>
        <w:spacing w:line="274" w:lineRule="exact"/>
        <w:ind w:left="1080" w:right="420"/>
        <w:rPr>
          <w:color w:val="000000"/>
          <w:sz w:val="28"/>
          <w:szCs w:val="28"/>
          <w:lang w:bidi="ru-RU"/>
        </w:rPr>
      </w:pPr>
      <w:r w:rsidRPr="00341E0F">
        <w:rPr>
          <w:color w:val="000000"/>
          <w:sz w:val="28"/>
          <w:szCs w:val="28"/>
          <w:lang w:bidi="ru-RU"/>
        </w:rPr>
        <w:t>В отчетном периоде привлечены кредитные ресурсы от ПАО «Сбербанк» (ПУБЛИЧНОЕ АКЦИОНЕРНОЕ ОБЩЕСТВО) по муниципальному контракту от 09.04.2020г. № без номера в объеме 19 500,0 тыс. руб. Погашение составило 19 500,0 тыс</w:t>
      </w:r>
      <w:r>
        <w:rPr>
          <w:color w:val="000000"/>
          <w:sz w:val="28"/>
          <w:szCs w:val="28"/>
          <w:lang w:bidi="ru-RU"/>
        </w:rPr>
        <w:t>яч р</w:t>
      </w:r>
      <w:r w:rsidRPr="00341E0F">
        <w:rPr>
          <w:color w:val="000000"/>
          <w:sz w:val="28"/>
          <w:szCs w:val="28"/>
          <w:lang w:bidi="ru-RU"/>
        </w:rPr>
        <w:t>уб</w:t>
      </w:r>
      <w:r>
        <w:rPr>
          <w:color w:val="000000"/>
          <w:sz w:val="28"/>
          <w:szCs w:val="28"/>
          <w:lang w:bidi="ru-RU"/>
        </w:rPr>
        <w:t>лей</w:t>
      </w:r>
      <w:r w:rsidRPr="00341E0F">
        <w:rPr>
          <w:color w:val="000000"/>
          <w:sz w:val="28"/>
          <w:szCs w:val="28"/>
          <w:lang w:bidi="ru-RU"/>
        </w:rPr>
        <w:t>: БАНК «ЙОШКАР-ОЛА» (ПАО) по кредитному договору от 29.04.2019г. №061.ю/19 - 18 000,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341E0F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341E0F">
        <w:rPr>
          <w:color w:val="000000"/>
          <w:sz w:val="28"/>
          <w:szCs w:val="28"/>
          <w:lang w:bidi="ru-RU"/>
        </w:rPr>
        <w:t>; ПАО «Сбербанк» по кредитному договору от 26.07.2019г. № 00900019/86051100- 1 500,00 тыс</w:t>
      </w:r>
      <w:proofErr w:type="gramStart"/>
      <w:r w:rsidRPr="00341E0F">
        <w:rPr>
          <w:color w:val="000000"/>
          <w:sz w:val="28"/>
          <w:szCs w:val="28"/>
          <w:lang w:bidi="ru-RU"/>
        </w:rPr>
        <w:t>.р</w:t>
      </w:r>
      <w:proofErr w:type="gramEnd"/>
      <w:r w:rsidRPr="00341E0F">
        <w:rPr>
          <w:color w:val="000000"/>
          <w:sz w:val="28"/>
          <w:szCs w:val="28"/>
          <w:lang w:bidi="ru-RU"/>
        </w:rPr>
        <w:t>уб.</w:t>
      </w:r>
    </w:p>
    <w:p w:rsidR="00341E0F" w:rsidRPr="00341E0F" w:rsidRDefault="00341E0F" w:rsidP="00341E0F">
      <w:pPr>
        <w:spacing w:line="274" w:lineRule="exact"/>
        <w:ind w:left="1080" w:right="420"/>
        <w:rPr>
          <w:sz w:val="28"/>
          <w:szCs w:val="28"/>
        </w:rPr>
      </w:pPr>
      <w:r w:rsidRPr="00341E0F">
        <w:rPr>
          <w:color w:val="000000"/>
          <w:sz w:val="28"/>
          <w:szCs w:val="28"/>
          <w:lang w:bidi="ru-RU"/>
        </w:rPr>
        <w:t>Изменение остатков средств на счетах по учету средств бюджета составило 2 379,4 тыс. руб.</w:t>
      </w:r>
    </w:p>
    <w:p w:rsidR="005353A7" w:rsidRDefault="005353A7" w:rsidP="005353A7">
      <w:pPr>
        <w:spacing w:line="276" w:lineRule="auto"/>
        <w:ind w:firstLine="708"/>
        <w:jc w:val="right"/>
        <w:rPr>
          <w:i/>
          <w:sz w:val="28"/>
          <w:szCs w:val="28"/>
        </w:rPr>
      </w:pPr>
    </w:p>
    <w:p w:rsidR="005353A7" w:rsidRPr="00391F30" w:rsidRDefault="005353A7" w:rsidP="005353A7">
      <w:pPr>
        <w:jc w:val="center"/>
        <w:rPr>
          <w:b/>
          <w:color w:val="FF0000"/>
          <w:sz w:val="28"/>
          <w:szCs w:val="28"/>
        </w:rPr>
      </w:pPr>
    </w:p>
    <w:p w:rsidR="005353A7" w:rsidRPr="00390919" w:rsidRDefault="005353A7" w:rsidP="005353A7">
      <w:pPr>
        <w:spacing w:line="288" w:lineRule="auto"/>
        <w:jc w:val="both"/>
        <w:rPr>
          <w:sz w:val="28"/>
          <w:szCs w:val="28"/>
        </w:rPr>
      </w:pPr>
    </w:p>
    <w:p w:rsidR="005353A7" w:rsidRPr="009837E1" w:rsidRDefault="005353A7" w:rsidP="005353A7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9837E1">
        <w:rPr>
          <w:b/>
          <w:sz w:val="28"/>
          <w:szCs w:val="28"/>
        </w:rPr>
        <w:t>Предложения:</w:t>
      </w:r>
    </w:p>
    <w:p w:rsidR="005353A7" w:rsidRPr="00757FDA" w:rsidRDefault="005353A7" w:rsidP="005353A7">
      <w:pPr>
        <w:ind w:right="-15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57FDA">
        <w:rPr>
          <w:bCs/>
          <w:sz w:val="28"/>
          <w:szCs w:val="28"/>
        </w:rPr>
        <w:t>.</w:t>
      </w:r>
      <w:r w:rsidRPr="00757FDA">
        <w:rPr>
          <w:b/>
          <w:bCs/>
          <w:sz w:val="28"/>
          <w:szCs w:val="28"/>
        </w:rPr>
        <w:t xml:space="preserve"> </w:t>
      </w:r>
      <w:r w:rsidRPr="00030D90">
        <w:rPr>
          <w:bCs/>
          <w:sz w:val="28"/>
          <w:szCs w:val="28"/>
        </w:rPr>
        <w:t>Админи</w:t>
      </w:r>
      <w:r w:rsidR="00504BF5">
        <w:rPr>
          <w:bCs/>
          <w:sz w:val="28"/>
          <w:szCs w:val="28"/>
        </w:rPr>
        <w:t>с</w:t>
      </w:r>
      <w:r w:rsidRPr="00030D90">
        <w:rPr>
          <w:bCs/>
          <w:sz w:val="28"/>
          <w:szCs w:val="28"/>
        </w:rPr>
        <w:t>трации</w:t>
      </w:r>
      <w:r w:rsidR="00504BF5">
        <w:rPr>
          <w:bCs/>
          <w:sz w:val="28"/>
          <w:szCs w:val="28"/>
        </w:rPr>
        <w:t xml:space="preserve"> </w:t>
      </w:r>
      <w:r w:rsidRPr="00030D90">
        <w:rPr>
          <w:bCs/>
          <w:sz w:val="28"/>
          <w:szCs w:val="28"/>
        </w:rPr>
        <w:t xml:space="preserve"> города, главным администраторам доходов принимать меры по взысканию задолженности</w:t>
      </w:r>
      <w:r w:rsidRPr="00016F03">
        <w:rPr>
          <w:bCs/>
          <w:sz w:val="28"/>
          <w:szCs w:val="28"/>
        </w:rPr>
        <w:t xml:space="preserve"> по налоговым и неналоговым доходам</w:t>
      </w:r>
      <w:r>
        <w:rPr>
          <w:b/>
          <w:bCs/>
          <w:sz w:val="28"/>
          <w:szCs w:val="28"/>
        </w:rPr>
        <w:t>.</w:t>
      </w:r>
      <w:r w:rsidRPr="00757FDA">
        <w:rPr>
          <w:b/>
          <w:bCs/>
          <w:sz w:val="28"/>
          <w:szCs w:val="28"/>
        </w:rPr>
        <w:t xml:space="preserve">       </w:t>
      </w:r>
    </w:p>
    <w:p w:rsidR="005353A7" w:rsidRDefault="005353A7" w:rsidP="005353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2.Принима</w:t>
      </w:r>
      <w:r w:rsidRPr="00757FDA">
        <w:rPr>
          <w:sz w:val="28"/>
          <w:szCs w:val="28"/>
        </w:rPr>
        <w:t>ть меры по обеспечению выполнения запланированных целевых показателей</w:t>
      </w:r>
      <w:r>
        <w:rPr>
          <w:sz w:val="28"/>
          <w:szCs w:val="28"/>
        </w:rPr>
        <w:t xml:space="preserve"> в муниципальных программах</w:t>
      </w:r>
      <w:r w:rsidRPr="00757FDA">
        <w:rPr>
          <w:sz w:val="28"/>
          <w:szCs w:val="28"/>
        </w:rPr>
        <w:t>.</w:t>
      </w:r>
    </w:p>
    <w:p w:rsidR="00955CFB" w:rsidRDefault="00955CFB" w:rsidP="005019EE">
      <w:pPr>
        <w:jc w:val="both"/>
        <w:rPr>
          <w:rFonts w:eastAsia="Calibri"/>
          <w:sz w:val="28"/>
          <w:szCs w:val="28"/>
          <w:lang w:eastAsia="en-US"/>
        </w:rPr>
      </w:pPr>
    </w:p>
    <w:p w:rsidR="00832744" w:rsidRPr="0066248E" w:rsidRDefault="00832744" w:rsidP="00832744">
      <w:pPr>
        <w:jc w:val="both"/>
        <w:rPr>
          <w:sz w:val="28"/>
          <w:szCs w:val="28"/>
        </w:rPr>
      </w:pPr>
    </w:p>
    <w:p w:rsidR="00832744" w:rsidRPr="0066248E" w:rsidRDefault="00832744" w:rsidP="009E56CE">
      <w:pPr>
        <w:rPr>
          <w:sz w:val="28"/>
          <w:szCs w:val="28"/>
        </w:rPr>
      </w:pPr>
    </w:p>
    <w:p w:rsidR="009E56CE" w:rsidRPr="0066248E" w:rsidRDefault="00BD2AE1" w:rsidP="009E56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E56CE" w:rsidRPr="0066248E">
        <w:rPr>
          <w:sz w:val="28"/>
          <w:szCs w:val="28"/>
        </w:rPr>
        <w:t xml:space="preserve">редседатель КСП </w:t>
      </w:r>
      <w:r w:rsidR="00BF0708">
        <w:rPr>
          <w:sz w:val="28"/>
          <w:szCs w:val="28"/>
        </w:rPr>
        <w:t xml:space="preserve">                                                  В.Н </w:t>
      </w:r>
      <w:proofErr w:type="spellStart"/>
      <w:r w:rsidR="00BF0708">
        <w:rPr>
          <w:sz w:val="28"/>
          <w:szCs w:val="28"/>
        </w:rPr>
        <w:t>Шкуркова</w:t>
      </w:r>
      <w:proofErr w:type="spellEnd"/>
    </w:p>
    <w:p w:rsidR="00D872D6" w:rsidRPr="0082273C" w:rsidRDefault="00D872D6" w:rsidP="00F35068">
      <w:pPr>
        <w:jc w:val="center"/>
        <w:rPr>
          <w:sz w:val="28"/>
          <w:szCs w:val="28"/>
          <w:highlight w:val="yellow"/>
        </w:rPr>
      </w:pPr>
    </w:p>
    <w:p w:rsidR="00BA13CE" w:rsidRPr="0082273C" w:rsidRDefault="00BA13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215039" w:rsidRDefault="00215039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sectPr w:rsidR="006C041E" w:rsidSect="00E7277B">
      <w:headerReference w:type="even" r:id="rId8"/>
      <w:headerReference w:type="default" r:id="rId9"/>
      <w:pgSz w:w="11906" w:h="16838"/>
      <w:pgMar w:top="0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67" w:rsidRDefault="00A55A67">
      <w:r>
        <w:separator/>
      </w:r>
    </w:p>
  </w:endnote>
  <w:endnote w:type="continuationSeparator" w:id="0">
    <w:p w:rsidR="00A55A67" w:rsidRDefault="00A5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67" w:rsidRDefault="00A55A67">
      <w:r>
        <w:separator/>
      </w:r>
    </w:p>
  </w:footnote>
  <w:footnote w:type="continuationSeparator" w:id="0">
    <w:p w:rsidR="00A55A67" w:rsidRDefault="00A55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74" w:rsidRDefault="00266674" w:rsidP="00FC7D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674" w:rsidRDefault="002666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74" w:rsidRDefault="00266674" w:rsidP="00FC7D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CA1">
      <w:rPr>
        <w:rStyle w:val="a5"/>
        <w:noProof/>
      </w:rPr>
      <w:t>4</w:t>
    </w:r>
    <w:r>
      <w:rPr>
        <w:rStyle w:val="a5"/>
      </w:rPr>
      <w:fldChar w:fldCharType="end"/>
    </w:r>
  </w:p>
  <w:p w:rsidR="00266674" w:rsidRDefault="002666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D26"/>
    <w:multiLevelType w:val="hybridMultilevel"/>
    <w:tmpl w:val="1FEAC40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82A"/>
    <w:rsid w:val="00010C98"/>
    <w:rsid w:val="00012736"/>
    <w:rsid w:val="000150C5"/>
    <w:rsid w:val="00021D3B"/>
    <w:rsid w:val="000253AB"/>
    <w:rsid w:val="00027127"/>
    <w:rsid w:val="00027967"/>
    <w:rsid w:val="00027BA7"/>
    <w:rsid w:val="0003073B"/>
    <w:rsid w:val="0003113F"/>
    <w:rsid w:val="00032C60"/>
    <w:rsid w:val="0003326B"/>
    <w:rsid w:val="0003448E"/>
    <w:rsid w:val="000356D6"/>
    <w:rsid w:val="000367DF"/>
    <w:rsid w:val="0004113F"/>
    <w:rsid w:val="00043198"/>
    <w:rsid w:val="00045FA8"/>
    <w:rsid w:val="00046101"/>
    <w:rsid w:val="00050E1A"/>
    <w:rsid w:val="00056BB3"/>
    <w:rsid w:val="00056D90"/>
    <w:rsid w:val="00060908"/>
    <w:rsid w:val="0006170F"/>
    <w:rsid w:val="000618E2"/>
    <w:rsid w:val="000622CC"/>
    <w:rsid w:val="00063D90"/>
    <w:rsid w:val="00065016"/>
    <w:rsid w:val="000700E3"/>
    <w:rsid w:val="00073DB2"/>
    <w:rsid w:val="000779A0"/>
    <w:rsid w:val="00080042"/>
    <w:rsid w:val="00082DE2"/>
    <w:rsid w:val="00083EDF"/>
    <w:rsid w:val="000846D6"/>
    <w:rsid w:val="00093886"/>
    <w:rsid w:val="00095E8A"/>
    <w:rsid w:val="000973EE"/>
    <w:rsid w:val="000973F3"/>
    <w:rsid w:val="000A06A9"/>
    <w:rsid w:val="000A107F"/>
    <w:rsid w:val="000B1036"/>
    <w:rsid w:val="000B676F"/>
    <w:rsid w:val="000C1C64"/>
    <w:rsid w:val="000C38B3"/>
    <w:rsid w:val="000C40B2"/>
    <w:rsid w:val="000C4F6F"/>
    <w:rsid w:val="000C5639"/>
    <w:rsid w:val="000C729E"/>
    <w:rsid w:val="000D0F17"/>
    <w:rsid w:val="000E22D6"/>
    <w:rsid w:val="000E5E96"/>
    <w:rsid w:val="000E6DF4"/>
    <w:rsid w:val="000F05BC"/>
    <w:rsid w:val="000F2EE5"/>
    <w:rsid w:val="000F4C75"/>
    <w:rsid w:val="000F53CB"/>
    <w:rsid w:val="000F56E9"/>
    <w:rsid w:val="00102447"/>
    <w:rsid w:val="00104C80"/>
    <w:rsid w:val="0010507A"/>
    <w:rsid w:val="001050AC"/>
    <w:rsid w:val="00115D65"/>
    <w:rsid w:val="001211D5"/>
    <w:rsid w:val="00125117"/>
    <w:rsid w:val="00127806"/>
    <w:rsid w:val="00130BB6"/>
    <w:rsid w:val="00130E7C"/>
    <w:rsid w:val="001327FD"/>
    <w:rsid w:val="001351B9"/>
    <w:rsid w:val="00136544"/>
    <w:rsid w:val="00140D21"/>
    <w:rsid w:val="00145A72"/>
    <w:rsid w:val="00147F9E"/>
    <w:rsid w:val="00153215"/>
    <w:rsid w:val="001534A2"/>
    <w:rsid w:val="00157485"/>
    <w:rsid w:val="001617EC"/>
    <w:rsid w:val="001643DC"/>
    <w:rsid w:val="001664C5"/>
    <w:rsid w:val="00183250"/>
    <w:rsid w:val="001866C4"/>
    <w:rsid w:val="001933A9"/>
    <w:rsid w:val="00196E60"/>
    <w:rsid w:val="001A2DD9"/>
    <w:rsid w:val="001A36CC"/>
    <w:rsid w:val="001A5970"/>
    <w:rsid w:val="001A7F60"/>
    <w:rsid w:val="001B2356"/>
    <w:rsid w:val="001B3C2A"/>
    <w:rsid w:val="001B47A6"/>
    <w:rsid w:val="001C2762"/>
    <w:rsid w:val="001C31CA"/>
    <w:rsid w:val="001C39BE"/>
    <w:rsid w:val="001D50DA"/>
    <w:rsid w:val="001D5ECC"/>
    <w:rsid w:val="001D627A"/>
    <w:rsid w:val="001E1796"/>
    <w:rsid w:val="001E302C"/>
    <w:rsid w:val="001F06CE"/>
    <w:rsid w:val="001F2C2F"/>
    <w:rsid w:val="001F2CBE"/>
    <w:rsid w:val="001F3F2F"/>
    <w:rsid w:val="001F4EB0"/>
    <w:rsid w:val="00202AB6"/>
    <w:rsid w:val="00202FE8"/>
    <w:rsid w:val="00215039"/>
    <w:rsid w:val="002162FF"/>
    <w:rsid w:val="002164DA"/>
    <w:rsid w:val="00220B87"/>
    <w:rsid w:val="0022118F"/>
    <w:rsid w:val="00223A5D"/>
    <w:rsid w:val="00223C39"/>
    <w:rsid w:val="00224D18"/>
    <w:rsid w:val="00231451"/>
    <w:rsid w:val="0023319B"/>
    <w:rsid w:val="00233230"/>
    <w:rsid w:val="00233D6B"/>
    <w:rsid w:val="002419F3"/>
    <w:rsid w:val="00241F4D"/>
    <w:rsid w:val="002433C5"/>
    <w:rsid w:val="002476BF"/>
    <w:rsid w:val="00252470"/>
    <w:rsid w:val="002544F9"/>
    <w:rsid w:val="0025586E"/>
    <w:rsid w:val="00256F6B"/>
    <w:rsid w:val="002629B8"/>
    <w:rsid w:val="00262CEC"/>
    <w:rsid w:val="0026509C"/>
    <w:rsid w:val="0026538E"/>
    <w:rsid w:val="00266047"/>
    <w:rsid w:val="00266674"/>
    <w:rsid w:val="00270B6C"/>
    <w:rsid w:val="00280470"/>
    <w:rsid w:val="002842C7"/>
    <w:rsid w:val="00284824"/>
    <w:rsid w:val="00285827"/>
    <w:rsid w:val="002876CA"/>
    <w:rsid w:val="00291224"/>
    <w:rsid w:val="00296A46"/>
    <w:rsid w:val="002A4C78"/>
    <w:rsid w:val="002A5494"/>
    <w:rsid w:val="002B144D"/>
    <w:rsid w:val="002B1D2D"/>
    <w:rsid w:val="002B37BD"/>
    <w:rsid w:val="002B6B7D"/>
    <w:rsid w:val="002C0618"/>
    <w:rsid w:val="002C2CFD"/>
    <w:rsid w:val="002D04F6"/>
    <w:rsid w:val="002D213B"/>
    <w:rsid w:val="002D30E6"/>
    <w:rsid w:val="002D3DD4"/>
    <w:rsid w:val="002E0410"/>
    <w:rsid w:val="002E1163"/>
    <w:rsid w:val="002E3C6A"/>
    <w:rsid w:val="002F17C8"/>
    <w:rsid w:val="0030052F"/>
    <w:rsid w:val="00304BF2"/>
    <w:rsid w:val="00306CFB"/>
    <w:rsid w:val="00310DFB"/>
    <w:rsid w:val="00323626"/>
    <w:rsid w:val="003237C2"/>
    <w:rsid w:val="00323FFC"/>
    <w:rsid w:val="0033005D"/>
    <w:rsid w:val="003324CB"/>
    <w:rsid w:val="00333800"/>
    <w:rsid w:val="00334FDA"/>
    <w:rsid w:val="003362D9"/>
    <w:rsid w:val="00337D73"/>
    <w:rsid w:val="0034016D"/>
    <w:rsid w:val="00341E0F"/>
    <w:rsid w:val="00342B7C"/>
    <w:rsid w:val="00343620"/>
    <w:rsid w:val="003465C7"/>
    <w:rsid w:val="00353145"/>
    <w:rsid w:val="00356839"/>
    <w:rsid w:val="00360D72"/>
    <w:rsid w:val="00361530"/>
    <w:rsid w:val="0036318C"/>
    <w:rsid w:val="003651A7"/>
    <w:rsid w:val="00366C86"/>
    <w:rsid w:val="00367124"/>
    <w:rsid w:val="00375F49"/>
    <w:rsid w:val="003779B6"/>
    <w:rsid w:val="00377C3B"/>
    <w:rsid w:val="003805A8"/>
    <w:rsid w:val="00381A34"/>
    <w:rsid w:val="00382B3C"/>
    <w:rsid w:val="0038443A"/>
    <w:rsid w:val="00385128"/>
    <w:rsid w:val="003A185E"/>
    <w:rsid w:val="003B1A52"/>
    <w:rsid w:val="003B2A66"/>
    <w:rsid w:val="003B3FEF"/>
    <w:rsid w:val="003B5D4E"/>
    <w:rsid w:val="003B6648"/>
    <w:rsid w:val="003C0573"/>
    <w:rsid w:val="003C0C0A"/>
    <w:rsid w:val="003C437F"/>
    <w:rsid w:val="003C4C3E"/>
    <w:rsid w:val="003C5FC0"/>
    <w:rsid w:val="003D1154"/>
    <w:rsid w:val="003D36A7"/>
    <w:rsid w:val="003E1212"/>
    <w:rsid w:val="003E26C1"/>
    <w:rsid w:val="003E3C18"/>
    <w:rsid w:val="003E4BC0"/>
    <w:rsid w:val="003E5B35"/>
    <w:rsid w:val="003E7B38"/>
    <w:rsid w:val="003F01F9"/>
    <w:rsid w:val="003F10C7"/>
    <w:rsid w:val="003F14CB"/>
    <w:rsid w:val="003F63A7"/>
    <w:rsid w:val="004012A7"/>
    <w:rsid w:val="00401FBA"/>
    <w:rsid w:val="00403035"/>
    <w:rsid w:val="00403124"/>
    <w:rsid w:val="00404C69"/>
    <w:rsid w:val="004069D7"/>
    <w:rsid w:val="00412CE7"/>
    <w:rsid w:val="00420FDC"/>
    <w:rsid w:val="004212E2"/>
    <w:rsid w:val="00423C33"/>
    <w:rsid w:val="004248F1"/>
    <w:rsid w:val="00425571"/>
    <w:rsid w:val="00425AF3"/>
    <w:rsid w:val="0043112C"/>
    <w:rsid w:val="00433B7D"/>
    <w:rsid w:val="00437394"/>
    <w:rsid w:val="00440369"/>
    <w:rsid w:val="0044228C"/>
    <w:rsid w:val="00447F17"/>
    <w:rsid w:val="0045278E"/>
    <w:rsid w:val="00454C45"/>
    <w:rsid w:val="004562A2"/>
    <w:rsid w:val="004573A1"/>
    <w:rsid w:val="004653EE"/>
    <w:rsid w:val="00467D54"/>
    <w:rsid w:val="0047156D"/>
    <w:rsid w:val="00472240"/>
    <w:rsid w:val="00472F29"/>
    <w:rsid w:val="00476FEB"/>
    <w:rsid w:val="00477EF9"/>
    <w:rsid w:val="004839D5"/>
    <w:rsid w:val="00487FEB"/>
    <w:rsid w:val="00493DC8"/>
    <w:rsid w:val="00496C31"/>
    <w:rsid w:val="004974E0"/>
    <w:rsid w:val="004A039E"/>
    <w:rsid w:val="004A0A76"/>
    <w:rsid w:val="004A14B7"/>
    <w:rsid w:val="004A2B2F"/>
    <w:rsid w:val="004A4B45"/>
    <w:rsid w:val="004B2D47"/>
    <w:rsid w:val="004C06D9"/>
    <w:rsid w:val="004C4981"/>
    <w:rsid w:val="004D09BD"/>
    <w:rsid w:val="004D0CA9"/>
    <w:rsid w:val="004D1F93"/>
    <w:rsid w:val="004D313C"/>
    <w:rsid w:val="004D5287"/>
    <w:rsid w:val="004D7118"/>
    <w:rsid w:val="004E2DA5"/>
    <w:rsid w:val="004E46CF"/>
    <w:rsid w:val="004E49AE"/>
    <w:rsid w:val="004E5497"/>
    <w:rsid w:val="004F246C"/>
    <w:rsid w:val="004F30F4"/>
    <w:rsid w:val="004F47D4"/>
    <w:rsid w:val="004F7B7B"/>
    <w:rsid w:val="004F7B7C"/>
    <w:rsid w:val="005007F8"/>
    <w:rsid w:val="00500CB7"/>
    <w:rsid w:val="005019EE"/>
    <w:rsid w:val="00504BF5"/>
    <w:rsid w:val="005075DA"/>
    <w:rsid w:val="00517F35"/>
    <w:rsid w:val="005202EF"/>
    <w:rsid w:val="00521B9F"/>
    <w:rsid w:val="00522B76"/>
    <w:rsid w:val="00523BFB"/>
    <w:rsid w:val="0052401B"/>
    <w:rsid w:val="005270EA"/>
    <w:rsid w:val="005274D4"/>
    <w:rsid w:val="00532EC3"/>
    <w:rsid w:val="00533A44"/>
    <w:rsid w:val="005353A7"/>
    <w:rsid w:val="0053570B"/>
    <w:rsid w:val="00535C97"/>
    <w:rsid w:val="0053733E"/>
    <w:rsid w:val="00547323"/>
    <w:rsid w:val="00551961"/>
    <w:rsid w:val="005563B2"/>
    <w:rsid w:val="00556AAC"/>
    <w:rsid w:val="00561A4B"/>
    <w:rsid w:val="005628BA"/>
    <w:rsid w:val="005710E1"/>
    <w:rsid w:val="005743D5"/>
    <w:rsid w:val="00575E3E"/>
    <w:rsid w:val="00583093"/>
    <w:rsid w:val="00584731"/>
    <w:rsid w:val="00586FF3"/>
    <w:rsid w:val="00587E79"/>
    <w:rsid w:val="005906C5"/>
    <w:rsid w:val="005910AB"/>
    <w:rsid w:val="005913B8"/>
    <w:rsid w:val="00593F3D"/>
    <w:rsid w:val="00593F5F"/>
    <w:rsid w:val="00594C60"/>
    <w:rsid w:val="005A05C4"/>
    <w:rsid w:val="005B6BF9"/>
    <w:rsid w:val="005C0444"/>
    <w:rsid w:val="005C0C63"/>
    <w:rsid w:val="005C2505"/>
    <w:rsid w:val="005C4885"/>
    <w:rsid w:val="005C542D"/>
    <w:rsid w:val="005C6354"/>
    <w:rsid w:val="005C7170"/>
    <w:rsid w:val="005C7B44"/>
    <w:rsid w:val="005D1E87"/>
    <w:rsid w:val="005E000F"/>
    <w:rsid w:val="005E3169"/>
    <w:rsid w:val="005E43F4"/>
    <w:rsid w:val="005F04D2"/>
    <w:rsid w:val="0060117E"/>
    <w:rsid w:val="006025BE"/>
    <w:rsid w:val="006045CC"/>
    <w:rsid w:val="006049AC"/>
    <w:rsid w:val="006108DA"/>
    <w:rsid w:val="00611278"/>
    <w:rsid w:val="00615C0A"/>
    <w:rsid w:val="00621CCA"/>
    <w:rsid w:val="00626E93"/>
    <w:rsid w:val="0063048E"/>
    <w:rsid w:val="00631BCB"/>
    <w:rsid w:val="00634528"/>
    <w:rsid w:val="00634C67"/>
    <w:rsid w:val="00635397"/>
    <w:rsid w:val="00636F8A"/>
    <w:rsid w:val="006402F8"/>
    <w:rsid w:val="006421A0"/>
    <w:rsid w:val="006466E9"/>
    <w:rsid w:val="00652F45"/>
    <w:rsid w:val="0065464C"/>
    <w:rsid w:val="00655155"/>
    <w:rsid w:val="00655378"/>
    <w:rsid w:val="00657BA2"/>
    <w:rsid w:val="0066248E"/>
    <w:rsid w:val="00666299"/>
    <w:rsid w:val="0067599F"/>
    <w:rsid w:val="006810C4"/>
    <w:rsid w:val="00681AD2"/>
    <w:rsid w:val="00681E58"/>
    <w:rsid w:val="00682B3A"/>
    <w:rsid w:val="00693CD7"/>
    <w:rsid w:val="00694C65"/>
    <w:rsid w:val="0069740C"/>
    <w:rsid w:val="00697A90"/>
    <w:rsid w:val="006A3916"/>
    <w:rsid w:val="006A6A35"/>
    <w:rsid w:val="006A6F9A"/>
    <w:rsid w:val="006A76F3"/>
    <w:rsid w:val="006B02F6"/>
    <w:rsid w:val="006B7F37"/>
    <w:rsid w:val="006C041E"/>
    <w:rsid w:val="006C7944"/>
    <w:rsid w:val="006D1CA8"/>
    <w:rsid w:val="006D28C3"/>
    <w:rsid w:val="006D680E"/>
    <w:rsid w:val="006D734D"/>
    <w:rsid w:val="006E1118"/>
    <w:rsid w:val="006E1622"/>
    <w:rsid w:val="006E26CB"/>
    <w:rsid w:val="006E318D"/>
    <w:rsid w:val="006E50C1"/>
    <w:rsid w:val="006E6212"/>
    <w:rsid w:val="006E6ADE"/>
    <w:rsid w:val="006E6F09"/>
    <w:rsid w:val="006F091F"/>
    <w:rsid w:val="006F2088"/>
    <w:rsid w:val="006F681C"/>
    <w:rsid w:val="0070053B"/>
    <w:rsid w:val="007023AE"/>
    <w:rsid w:val="00712818"/>
    <w:rsid w:val="00714F06"/>
    <w:rsid w:val="007166F2"/>
    <w:rsid w:val="007174C6"/>
    <w:rsid w:val="00717AE2"/>
    <w:rsid w:val="00720446"/>
    <w:rsid w:val="00725333"/>
    <w:rsid w:val="00726540"/>
    <w:rsid w:val="0073628E"/>
    <w:rsid w:val="00737BB0"/>
    <w:rsid w:val="007418DF"/>
    <w:rsid w:val="00744FF3"/>
    <w:rsid w:val="007513E2"/>
    <w:rsid w:val="00756F5B"/>
    <w:rsid w:val="00771EEC"/>
    <w:rsid w:val="00775012"/>
    <w:rsid w:val="00776772"/>
    <w:rsid w:val="007830D7"/>
    <w:rsid w:val="007873C2"/>
    <w:rsid w:val="0079223D"/>
    <w:rsid w:val="00793A78"/>
    <w:rsid w:val="007945FC"/>
    <w:rsid w:val="007968B6"/>
    <w:rsid w:val="007A2D3D"/>
    <w:rsid w:val="007A3C63"/>
    <w:rsid w:val="007A6685"/>
    <w:rsid w:val="007B0021"/>
    <w:rsid w:val="007B3FED"/>
    <w:rsid w:val="007B4123"/>
    <w:rsid w:val="007B56D7"/>
    <w:rsid w:val="007B708B"/>
    <w:rsid w:val="007C3449"/>
    <w:rsid w:val="007C5F2E"/>
    <w:rsid w:val="007C6B90"/>
    <w:rsid w:val="007C715D"/>
    <w:rsid w:val="007D0E70"/>
    <w:rsid w:val="007E4A1F"/>
    <w:rsid w:val="007F112B"/>
    <w:rsid w:val="007F15B8"/>
    <w:rsid w:val="007F1862"/>
    <w:rsid w:val="007F21E2"/>
    <w:rsid w:val="007F27F9"/>
    <w:rsid w:val="007F3855"/>
    <w:rsid w:val="007F5754"/>
    <w:rsid w:val="007F6A99"/>
    <w:rsid w:val="007F6C6F"/>
    <w:rsid w:val="007F7A73"/>
    <w:rsid w:val="00802F30"/>
    <w:rsid w:val="00804919"/>
    <w:rsid w:val="00805E0C"/>
    <w:rsid w:val="008061B5"/>
    <w:rsid w:val="00811BFE"/>
    <w:rsid w:val="00812A81"/>
    <w:rsid w:val="00816C23"/>
    <w:rsid w:val="008215EA"/>
    <w:rsid w:val="0082273C"/>
    <w:rsid w:val="008246B7"/>
    <w:rsid w:val="00826808"/>
    <w:rsid w:val="0082736E"/>
    <w:rsid w:val="008313B5"/>
    <w:rsid w:val="00831655"/>
    <w:rsid w:val="00832594"/>
    <w:rsid w:val="00832744"/>
    <w:rsid w:val="008344E3"/>
    <w:rsid w:val="00834AF2"/>
    <w:rsid w:val="008361B0"/>
    <w:rsid w:val="00842456"/>
    <w:rsid w:val="0084324F"/>
    <w:rsid w:val="008437AC"/>
    <w:rsid w:val="00844DC5"/>
    <w:rsid w:val="008456AF"/>
    <w:rsid w:val="00845FED"/>
    <w:rsid w:val="00846F8D"/>
    <w:rsid w:val="00847D69"/>
    <w:rsid w:val="008531BE"/>
    <w:rsid w:val="0085365E"/>
    <w:rsid w:val="00854462"/>
    <w:rsid w:val="008575A9"/>
    <w:rsid w:val="0086587E"/>
    <w:rsid w:val="00866026"/>
    <w:rsid w:val="00867747"/>
    <w:rsid w:val="0088432D"/>
    <w:rsid w:val="00890B45"/>
    <w:rsid w:val="00893F04"/>
    <w:rsid w:val="00896F7B"/>
    <w:rsid w:val="008979E3"/>
    <w:rsid w:val="008A22AA"/>
    <w:rsid w:val="008A41FB"/>
    <w:rsid w:val="008A587F"/>
    <w:rsid w:val="008B0F46"/>
    <w:rsid w:val="008B1A4B"/>
    <w:rsid w:val="008B2180"/>
    <w:rsid w:val="008B29E0"/>
    <w:rsid w:val="008B486E"/>
    <w:rsid w:val="008B4E6E"/>
    <w:rsid w:val="008C109F"/>
    <w:rsid w:val="008C4658"/>
    <w:rsid w:val="008C5DD0"/>
    <w:rsid w:val="008D24F2"/>
    <w:rsid w:val="008D3B29"/>
    <w:rsid w:val="008E069F"/>
    <w:rsid w:val="008E4BE8"/>
    <w:rsid w:val="008F2E0B"/>
    <w:rsid w:val="008F505C"/>
    <w:rsid w:val="008F6EA8"/>
    <w:rsid w:val="00900157"/>
    <w:rsid w:val="009012DF"/>
    <w:rsid w:val="00903CA2"/>
    <w:rsid w:val="00904C4B"/>
    <w:rsid w:val="0090581A"/>
    <w:rsid w:val="00906928"/>
    <w:rsid w:val="00915908"/>
    <w:rsid w:val="00920B6C"/>
    <w:rsid w:val="00924FD0"/>
    <w:rsid w:val="009256A8"/>
    <w:rsid w:val="00927C12"/>
    <w:rsid w:val="00933671"/>
    <w:rsid w:val="00936285"/>
    <w:rsid w:val="00936A4A"/>
    <w:rsid w:val="009370C6"/>
    <w:rsid w:val="00945580"/>
    <w:rsid w:val="00953A3C"/>
    <w:rsid w:val="009547F1"/>
    <w:rsid w:val="0095520B"/>
    <w:rsid w:val="00955CFB"/>
    <w:rsid w:val="00964841"/>
    <w:rsid w:val="00964919"/>
    <w:rsid w:val="00965C77"/>
    <w:rsid w:val="00965D94"/>
    <w:rsid w:val="00967DEB"/>
    <w:rsid w:val="009702BE"/>
    <w:rsid w:val="00974DB8"/>
    <w:rsid w:val="00975CC5"/>
    <w:rsid w:val="0097624B"/>
    <w:rsid w:val="0097730E"/>
    <w:rsid w:val="00977B48"/>
    <w:rsid w:val="00980AEC"/>
    <w:rsid w:val="00986A7D"/>
    <w:rsid w:val="00986CBF"/>
    <w:rsid w:val="009906BA"/>
    <w:rsid w:val="0099293C"/>
    <w:rsid w:val="00993834"/>
    <w:rsid w:val="00993F76"/>
    <w:rsid w:val="009A6279"/>
    <w:rsid w:val="009A68B4"/>
    <w:rsid w:val="009A7741"/>
    <w:rsid w:val="009B0DB3"/>
    <w:rsid w:val="009B3B05"/>
    <w:rsid w:val="009B4AB5"/>
    <w:rsid w:val="009C2523"/>
    <w:rsid w:val="009C4F17"/>
    <w:rsid w:val="009C59E4"/>
    <w:rsid w:val="009C6C62"/>
    <w:rsid w:val="009D3308"/>
    <w:rsid w:val="009D5B10"/>
    <w:rsid w:val="009D640E"/>
    <w:rsid w:val="009D7FAA"/>
    <w:rsid w:val="009E1A6B"/>
    <w:rsid w:val="009E2D8C"/>
    <w:rsid w:val="009E56CE"/>
    <w:rsid w:val="009E70A3"/>
    <w:rsid w:val="009F26C1"/>
    <w:rsid w:val="009F50D6"/>
    <w:rsid w:val="009F5E67"/>
    <w:rsid w:val="00A0396C"/>
    <w:rsid w:val="00A121A2"/>
    <w:rsid w:val="00A13A0E"/>
    <w:rsid w:val="00A229C9"/>
    <w:rsid w:val="00A245BD"/>
    <w:rsid w:val="00A268D0"/>
    <w:rsid w:val="00A276F2"/>
    <w:rsid w:val="00A32875"/>
    <w:rsid w:val="00A3497C"/>
    <w:rsid w:val="00A410D6"/>
    <w:rsid w:val="00A434A0"/>
    <w:rsid w:val="00A53D0D"/>
    <w:rsid w:val="00A54F69"/>
    <w:rsid w:val="00A55A67"/>
    <w:rsid w:val="00A5744B"/>
    <w:rsid w:val="00A6069D"/>
    <w:rsid w:val="00A63534"/>
    <w:rsid w:val="00A6371A"/>
    <w:rsid w:val="00A6487A"/>
    <w:rsid w:val="00A64D05"/>
    <w:rsid w:val="00A6538A"/>
    <w:rsid w:val="00A6573E"/>
    <w:rsid w:val="00A65C20"/>
    <w:rsid w:val="00A70D4D"/>
    <w:rsid w:val="00A735A6"/>
    <w:rsid w:val="00A837A4"/>
    <w:rsid w:val="00A8458F"/>
    <w:rsid w:val="00A846D7"/>
    <w:rsid w:val="00A854F3"/>
    <w:rsid w:val="00A8696B"/>
    <w:rsid w:val="00A900EC"/>
    <w:rsid w:val="00A9774B"/>
    <w:rsid w:val="00AA1429"/>
    <w:rsid w:val="00AA31F9"/>
    <w:rsid w:val="00AA4F38"/>
    <w:rsid w:val="00AB16EC"/>
    <w:rsid w:val="00AB3134"/>
    <w:rsid w:val="00AB504D"/>
    <w:rsid w:val="00AC163D"/>
    <w:rsid w:val="00AC39A8"/>
    <w:rsid w:val="00AC3F75"/>
    <w:rsid w:val="00AC4830"/>
    <w:rsid w:val="00AC49C9"/>
    <w:rsid w:val="00AC66EA"/>
    <w:rsid w:val="00AC6EB3"/>
    <w:rsid w:val="00AC7D6E"/>
    <w:rsid w:val="00AD19DB"/>
    <w:rsid w:val="00AD2351"/>
    <w:rsid w:val="00AD27DD"/>
    <w:rsid w:val="00AD40D7"/>
    <w:rsid w:val="00AD6BFE"/>
    <w:rsid w:val="00AE179B"/>
    <w:rsid w:val="00AE20A5"/>
    <w:rsid w:val="00AF3851"/>
    <w:rsid w:val="00B03CEB"/>
    <w:rsid w:val="00B072B8"/>
    <w:rsid w:val="00B079BE"/>
    <w:rsid w:val="00B110C9"/>
    <w:rsid w:val="00B120E6"/>
    <w:rsid w:val="00B13D57"/>
    <w:rsid w:val="00B15D35"/>
    <w:rsid w:val="00B20647"/>
    <w:rsid w:val="00B210C2"/>
    <w:rsid w:val="00B21272"/>
    <w:rsid w:val="00B2135F"/>
    <w:rsid w:val="00B21CA1"/>
    <w:rsid w:val="00B2234E"/>
    <w:rsid w:val="00B2385D"/>
    <w:rsid w:val="00B23C67"/>
    <w:rsid w:val="00B24FDA"/>
    <w:rsid w:val="00B253B6"/>
    <w:rsid w:val="00B253EA"/>
    <w:rsid w:val="00B27FD1"/>
    <w:rsid w:val="00B30CE2"/>
    <w:rsid w:val="00B31011"/>
    <w:rsid w:val="00B32488"/>
    <w:rsid w:val="00B452F8"/>
    <w:rsid w:val="00B46080"/>
    <w:rsid w:val="00B476B3"/>
    <w:rsid w:val="00B52232"/>
    <w:rsid w:val="00B53315"/>
    <w:rsid w:val="00B6082A"/>
    <w:rsid w:val="00B63E0C"/>
    <w:rsid w:val="00B7603A"/>
    <w:rsid w:val="00B81EB8"/>
    <w:rsid w:val="00B83559"/>
    <w:rsid w:val="00B848F8"/>
    <w:rsid w:val="00B8566D"/>
    <w:rsid w:val="00B86ED7"/>
    <w:rsid w:val="00B9270B"/>
    <w:rsid w:val="00B93114"/>
    <w:rsid w:val="00B93291"/>
    <w:rsid w:val="00B94C24"/>
    <w:rsid w:val="00B95AF0"/>
    <w:rsid w:val="00BA13CE"/>
    <w:rsid w:val="00BA3D15"/>
    <w:rsid w:val="00BA4EB2"/>
    <w:rsid w:val="00BA65BD"/>
    <w:rsid w:val="00BA70C6"/>
    <w:rsid w:val="00BB0C60"/>
    <w:rsid w:val="00BB0E00"/>
    <w:rsid w:val="00BB16AE"/>
    <w:rsid w:val="00BB1AC3"/>
    <w:rsid w:val="00BB4D41"/>
    <w:rsid w:val="00BC0C7E"/>
    <w:rsid w:val="00BC1298"/>
    <w:rsid w:val="00BD070C"/>
    <w:rsid w:val="00BD2AE1"/>
    <w:rsid w:val="00BD2EF1"/>
    <w:rsid w:val="00BD4387"/>
    <w:rsid w:val="00BD4689"/>
    <w:rsid w:val="00BE5E0E"/>
    <w:rsid w:val="00BF0708"/>
    <w:rsid w:val="00BF158B"/>
    <w:rsid w:val="00BF7508"/>
    <w:rsid w:val="00C0689A"/>
    <w:rsid w:val="00C07C7F"/>
    <w:rsid w:val="00C137D1"/>
    <w:rsid w:val="00C15B06"/>
    <w:rsid w:val="00C1710A"/>
    <w:rsid w:val="00C24853"/>
    <w:rsid w:val="00C248AA"/>
    <w:rsid w:val="00C24D31"/>
    <w:rsid w:val="00C27069"/>
    <w:rsid w:val="00C27190"/>
    <w:rsid w:val="00C274E2"/>
    <w:rsid w:val="00C27525"/>
    <w:rsid w:val="00C30B44"/>
    <w:rsid w:val="00C373D3"/>
    <w:rsid w:val="00C4366B"/>
    <w:rsid w:val="00C50122"/>
    <w:rsid w:val="00C505CF"/>
    <w:rsid w:val="00C5129B"/>
    <w:rsid w:val="00C529C6"/>
    <w:rsid w:val="00C54DA9"/>
    <w:rsid w:val="00C55B90"/>
    <w:rsid w:val="00C57BBD"/>
    <w:rsid w:val="00C608F6"/>
    <w:rsid w:val="00C627CE"/>
    <w:rsid w:val="00C62883"/>
    <w:rsid w:val="00C700E9"/>
    <w:rsid w:val="00C70BA5"/>
    <w:rsid w:val="00C71D96"/>
    <w:rsid w:val="00C720B6"/>
    <w:rsid w:val="00C73D41"/>
    <w:rsid w:val="00C80236"/>
    <w:rsid w:val="00C91422"/>
    <w:rsid w:val="00C91A0B"/>
    <w:rsid w:val="00CA211B"/>
    <w:rsid w:val="00CA2C78"/>
    <w:rsid w:val="00CA3856"/>
    <w:rsid w:val="00CB0854"/>
    <w:rsid w:val="00CB6529"/>
    <w:rsid w:val="00CB7CD2"/>
    <w:rsid w:val="00CC2533"/>
    <w:rsid w:val="00CC3346"/>
    <w:rsid w:val="00CC357D"/>
    <w:rsid w:val="00CC7EAC"/>
    <w:rsid w:val="00CD152D"/>
    <w:rsid w:val="00CD2721"/>
    <w:rsid w:val="00CD500B"/>
    <w:rsid w:val="00CE3E3B"/>
    <w:rsid w:val="00CE441A"/>
    <w:rsid w:val="00CE5252"/>
    <w:rsid w:val="00CE5567"/>
    <w:rsid w:val="00CE6200"/>
    <w:rsid w:val="00CE67A6"/>
    <w:rsid w:val="00CF45E7"/>
    <w:rsid w:val="00CF53B8"/>
    <w:rsid w:val="00CF72B5"/>
    <w:rsid w:val="00D00365"/>
    <w:rsid w:val="00D01F0E"/>
    <w:rsid w:val="00D03AE6"/>
    <w:rsid w:val="00D052DA"/>
    <w:rsid w:val="00D054F2"/>
    <w:rsid w:val="00D06132"/>
    <w:rsid w:val="00D07B75"/>
    <w:rsid w:val="00D127F1"/>
    <w:rsid w:val="00D17752"/>
    <w:rsid w:val="00D21473"/>
    <w:rsid w:val="00D2263A"/>
    <w:rsid w:val="00D22880"/>
    <w:rsid w:val="00D25678"/>
    <w:rsid w:val="00D273DE"/>
    <w:rsid w:val="00D3232C"/>
    <w:rsid w:val="00D326C6"/>
    <w:rsid w:val="00D32752"/>
    <w:rsid w:val="00D339A5"/>
    <w:rsid w:val="00D342E8"/>
    <w:rsid w:val="00D35080"/>
    <w:rsid w:val="00D422F9"/>
    <w:rsid w:val="00D55041"/>
    <w:rsid w:val="00D60010"/>
    <w:rsid w:val="00D61022"/>
    <w:rsid w:val="00D61256"/>
    <w:rsid w:val="00D6158A"/>
    <w:rsid w:val="00D6337B"/>
    <w:rsid w:val="00D633E4"/>
    <w:rsid w:val="00D6396D"/>
    <w:rsid w:val="00D70070"/>
    <w:rsid w:val="00D72950"/>
    <w:rsid w:val="00D72D1E"/>
    <w:rsid w:val="00D7300C"/>
    <w:rsid w:val="00D7322F"/>
    <w:rsid w:val="00D736BF"/>
    <w:rsid w:val="00D7534A"/>
    <w:rsid w:val="00D76285"/>
    <w:rsid w:val="00D84E9C"/>
    <w:rsid w:val="00D86C35"/>
    <w:rsid w:val="00D872D6"/>
    <w:rsid w:val="00D8764E"/>
    <w:rsid w:val="00D93630"/>
    <w:rsid w:val="00D9381D"/>
    <w:rsid w:val="00DA2588"/>
    <w:rsid w:val="00DB025F"/>
    <w:rsid w:val="00DB1499"/>
    <w:rsid w:val="00DB294E"/>
    <w:rsid w:val="00DB2BC0"/>
    <w:rsid w:val="00DB3F4D"/>
    <w:rsid w:val="00DB4549"/>
    <w:rsid w:val="00DB45D6"/>
    <w:rsid w:val="00DC2DA3"/>
    <w:rsid w:val="00DE28E7"/>
    <w:rsid w:val="00DE35A1"/>
    <w:rsid w:val="00DE5658"/>
    <w:rsid w:val="00DE5D74"/>
    <w:rsid w:val="00DE6091"/>
    <w:rsid w:val="00DE6218"/>
    <w:rsid w:val="00DE7214"/>
    <w:rsid w:val="00DF2B2D"/>
    <w:rsid w:val="00DF2DC0"/>
    <w:rsid w:val="00DF46D3"/>
    <w:rsid w:val="00DF6C96"/>
    <w:rsid w:val="00DF6D67"/>
    <w:rsid w:val="00E0038F"/>
    <w:rsid w:val="00E02C09"/>
    <w:rsid w:val="00E05966"/>
    <w:rsid w:val="00E05C79"/>
    <w:rsid w:val="00E0706A"/>
    <w:rsid w:val="00E11D30"/>
    <w:rsid w:val="00E14895"/>
    <w:rsid w:val="00E265BC"/>
    <w:rsid w:val="00E37707"/>
    <w:rsid w:val="00E4596F"/>
    <w:rsid w:val="00E60E35"/>
    <w:rsid w:val="00E61E15"/>
    <w:rsid w:val="00E6627E"/>
    <w:rsid w:val="00E7277B"/>
    <w:rsid w:val="00E743AB"/>
    <w:rsid w:val="00E75498"/>
    <w:rsid w:val="00E8017E"/>
    <w:rsid w:val="00E84FC4"/>
    <w:rsid w:val="00E900A0"/>
    <w:rsid w:val="00E93515"/>
    <w:rsid w:val="00E93EA2"/>
    <w:rsid w:val="00E940B6"/>
    <w:rsid w:val="00EA230E"/>
    <w:rsid w:val="00EA6B08"/>
    <w:rsid w:val="00EB0303"/>
    <w:rsid w:val="00EB131E"/>
    <w:rsid w:val="00EB3523"/>
    <w:rsid w:val="00EB5764"/>
    <w:rsid w:val="00EC0F29"/>
    <w:rsid w:val="00ED6EEE"/>
    <w:rsid w:val="00ED7F10"/>
    <w:rsid w:val="00EE3B58"/>
    <w:rsid w:val="00EE729B"/>
    <w:rsid w:val="00EF48B3"/>
    <w:rsid w:val="00EF590C"/>
    <w:rsid w:val="00EF5A45"/>
    <w:rsid w:val="00F0002D"/>
    <w:rsid w:val="00F03514"/>
    <w:rsid w:val="00F055B8"/>
    <w:rsid w:val="00F12377"/>
    <w:rsid w:val="00F150F2"/>
    <w:rsid w:val="00F16A0A"/>
    <w:rsid w:val="00F2094C"/>
    <w:rsid w:val="00F239FD"/>
    <w:rsid w:val="00F2484A"/>
    <w:rsid w:val="00F25575"/>
    <w:rsid w:val="00F25F27"/>
    <w:rsid w:val="00F26293"/>
    <w:rsid w:val="00F265DE"/>
    <w:rsid w:val="00F3081D"/>
    <w:rsid w:val="00F3125F"/>
    <w:rsid w:val="00F31C16"/>
    <w:rsid w:val="00F35068"/>
    <w:rsid w:val="00F36DC3"/>
    <w:rsid w:val="00F37C05"/>
    <w:rsid w:val="00F41174"/>
    <w:rsid w:val="00F41841"/>
    <w:rsid w:val="00F446EB"/>
    <w:rsid w:val="00F45F82"/>
    <w:rsid w:val="00F52B34"/>
    <w:rsid w:val="00F537C4"/>
    <w:rsid w:val="00F64A31"/>
    <w:rsid w:val="00F64CC5"/>
    <w:rsid w:val="00F66B45"/>
    <w:rsid w:val="00F70BAC"/>
    <w:rsid w:val="00F73B63"/>
    <w:rsid w:val="00F73DA3"/>
    <w:rsid w:val="00F75987"/>
    <w:rsid w:val="00F768D9"/>
    <w:rsid w:val="00F805AB"/>
    <w:rsid w:val="00F80A9E"/>
    <w:rsid w:val="00F865F5"/>
    <w:rsid w:val="00F916C5"/>
    <w:rsid w:val="00F94775"/>
    <w:rsid w:val="00F9573B"/>
    <w:rsid w:val="00FA270E"/>
    <w:rsid w:val="00FA2DF1"/>
    <w:rsid w:val="00FA5F93"/>
    <w:rsid w:val="00FA6A5C"/>
    <w:rsid w:val="00FA7349"/>
    <w:rsid w:val="00FB310C"/>
    <w:rsid w:val="00FB7AC0"/>
    <w:rsid w:val="00FC06C0"/>
    <w:rsid w:val="00FC0B7D"/>
    <w:rsid w:val="00FC4899"/>
    <w:rsid w:val="00FC6BB6"/>
    <w:rsid w:val="00FC7D14"/>
    <w:rsid w:val="00FD5EDF"/>
    <w:rsid w:val="00FE13B1"/>
    <w:rsid w:val="00FE77E2"/>
    <w:rsid w:val="00FF043A"/>
    <w:rsid w:val="00FF181C"/>
    <w:rsid w:val="00FF1C46"/>
    <w:rsid w:val="00FF3FFA"/>
    <w:rsid w:val="00FF5A12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7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7349"/>
  </w:style>
  <w:style w:type="paragraph" w:customStyle="1" w:styleId="ConsNormal">
    <w:name w:val="ConsNormal"/>
    <w:rsid w:val="005353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35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905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21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sid w:val="00DE6091"/>
    <w:rPr>
      <w:sz w:val="22"/>
      <w:szCs w:val="22"/>
      <w:shd w:val="clear" w:color="auto" w:fill="FFFFFF"/>
    </w:rPr>
  </w:style>
  <w:style w:type="paragraph" w:customStyle="1" w:styleId="a8">
    <w:name w:val="Колонтитул"/>
    <w:basedOn w:val="a"/>
    <w:link w:val="a7"/>
    <w:rsid w:val="00DE609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footer"/>
    <w:basedOn w:val="a"/>
    <w:link w:val="aa"/>
    <w:rsid w:val="004A0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A0A76"/>
    <w:rPr>
      <w:sz w:val="24"/>
      <w:szCs w:val="24"/>
    </w:rPr>
  </w:style>
  <w:style w:type="character" w:customStyle="1" w:styleId="21">
    <w:name w:val="Основной текст (2) + Курсив"/>
    <w:basedOn w:val="20"/>
    <w:rsid w:val="00E7277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4EC9-CD10-4C06-ACE9-90D0675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Home</Company>
  <LinksUpToDate>false</LinksUpToDate>
  <CharactersWithSpaces>20128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User</dc:creator>
  <cp:keywords/>
  <dc:description/>
  <cp:lastModifiedBy>User</cp:lastModifiedBy>
  <cp:revision>6</cp:revision>
  <cp:lastPrinted>2019-09-06T11:53:00Z</cp:lastPrinted>
  <dcterms:created xsi:type="dcterms:W3CDTF">2018-11-08T12:55:00Z</dcterms:created>
  <dcterms:modified xsi:type="dcterms:W3CDTF">2020-11-19T11:07:00Z</dcterms:modified>
</cp:coreProperties>
</file>