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E" w:rsidRDefault="00C608F6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Экспертно-аналитическое мероприятие «Экспертиза и подготовка з</w:t>
      </w:r>
      <w:r w:rsidR="00AD6BFE">
        <w:rPr>
          <w:b/>
          <w:sz w:val="28"/>
          <w:szCs w:val="28"/>
        </w:rPr>
        <w:t>аключени</w:t>
      </w:r>
      <w:r>
        <w:rPr>
          <w:b/>
          <w:sz w:val="28"/>
          <w:szCs w:val="28"/>
        </w:rPr>
        <w:t xml:space="preserve">я </w:t>
      </w:r>
      <w:r w:rsidR="003A185E">
        <w:rPr>
          <w:b/>
          <w:sz w:val="28"/>
          <w:szCs w:val="28"/>
        </w:rPr>
        <w:t>н</w:t>
      </w:r>
      <w:r w:rsidR="00AD6BFE">
        <w:rPr>
          <w:b/>
          <w:sz w:val="28"/>
          <w:szCs w:val="28"/>
        </w:rPr>
        <w:t>а</w:t>
      </w:r>
      <w:r w:rsidR="003A185E">
        <w:rPr>
          <w:b/>
          <w:sz w:val="28"/>
          <w:szCs w:val="28"/>
        </w:rPr>
        <w:t xml:space="preserve"> отчет об</w:t>
      </w:r>
      <w:r w:rsidR="00AD6BFE">
        <w:rPr>
          <w:b/>
          <w:sz w:val="28"/>
          <w:szCs w:val="28"/>
        </w:rPr>
        <w:t xml:space="preserve"> </w:t>
      </w:r>
      <w:r w:rsidR="00B6082A">
        <w:rPr>
          <w:b/>
          <w:sz w:val="28"/>
          <w:szCs w:val="28"/>
        </w:rPr>
        <w:t>и</w:t>
      </w:r>
      <w:r w:rsidR="00B6082A" w:rsidRPr="00B6082A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="00B6082A" w:rsidRPr="00B6082A">
        <w:rPr>
          <w:b/>
          <w:sz w:val="28"/>
          <w:szCs w:val="28"/>
        </w:rPr>
        <w:t xml:space="preserve"> бюджета</w:t>
      </w:r>
      <w:r w:rsidR="003D36A7">
        <w:rPr>
          <w:b/>
          <w:sz w:val="28"/>
          <w:szCs w:val="28"/>
        </w:rPr>
        <w:t xml:space="preserve"> </w:t>
      </w:r>
    </w:p>
    <w:p w:rsidR="00D2263A" w:rsidRDefault="00DB45D6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924FD0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 город Фокино Брянской</w:t>
      </w:r>
      <w:r>
        <w:rPr>
          <w:b/>
          <w:sz w:val="28"/>
          <w:szCs w:val="28"/>
        </w:rPr>
        <w:tab/>
        <w:t xml:space="preserve"> области</w:t>
      </w:r>
    </w:p>
    <w:p w:rsidR="00B6082A" w:rsidRDefault="00B6082A" w:rsidP="00B6082A">
      <w:pPr>
        <w:jc w:val="center"/>
        <w:rPr>
          <w:b/>
          <w:sz w:val="28"/>
          <w:szCs w:val="28"/>
        </w:rPr>
      </w:pPr>
      <w:r w:rsidRPr="00B6082A">
        <w:rPr>
          <w:b/>
          <w:sz w:val="28"/>
          <w:szCs w:val="28"/>
        </w:rPr>
        <w:t xml:space="preserve"> за </w:t>
      </w:r>
      <w:r w:rsidR="008344E3">
        <w:rPr>
          <w:b/>
          <w:sz w:val="28"/>
          <w:szCs w:val="28"/>
        </w:rPr>
        <w:t>1</w:t>
      </w:r>
      <w:r w:rsidR="007C715D">
        <w:rPr>
          <w:b/>
          <w:sz w:val="28"/>
          <w:szCs w:val="28"/>
        </w:rPr>
        <w:t xml:space="preserve"> </w:t>
      </w:r>
      <w:r w:rsidR="00C608F6">
        <w:rPr>
          <w:b/>
          <w:sz w:val="28"/>
          <w:szCs w:val="28"/>
        </w:rPr>
        <w:t>полугодие</w:t>
      </w:r>
      <w:r w:rsidRPr="00B6082A">
        <w:rPr>
          <w:b/>
          <w:sz w:val="28"/>
          <w:szCs w:val="28"/>
        </w:rPr>
        <w:t xml:space="preserve"> 20</w:t>
      </w:r>
      <w:r w:rsidR="00DB45D6">
        <w:rPr>
          <w:b/>
          <w:sz w:val="28"/>
          <w:szCs w:val="28"/>
        </w:rPr>
        <w:t>20</w:t>
      </w:r>
      <w:r w:rsidRPr="00B6082A">
        <w:rPr>
          <w:b/>
          <w:sz w:val="28"/>
          <w:szCs w:val="28"/>
        </w:rPr>
        <w:t xml:space="preserve"> года</w:t>
      </w:r>
    </w:p>
    <w:p w:rsidR="00D17752" w:rsidRDefault="008C4658" w:rsidP="00B6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5AF3" w:rsidRDefault="00C608F6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A6573E">
        <w:rPr>
          <w:sz w:val="28"/>
          <w:szCs w:val="28"/>
        </w:rPr>
        <w:t xml:space="preserve"> </w:t>
      </w:r>
      <w:r w:rsidR="008531BE">
        <w:rPr>
          <w:sz w:val="28"/>
          <w:szCs w:val="28"/>
        </w:rPr>
        <w:t>20</w:t>
      </w:r>
      <w:r w:rsidR="00DB45D6">
        <w:rPr>
          <w:sz w:val="28"/>
          <w:szCs w:val="28"/>
        </w:rPr>
        <w:t>20</w:t>
      </w:r>
      <w:r w:rsidR="008531BE">
        <w:rPr>
          <w:sz w:val="28"/>
          <w:szCs w:val="28"/>
        </w:rPr>
        <w:t xml:space="preserve"> года                                                                              г.</w:t>
      </w:r>
      <w:r w:rsidR="00924FD0">
        <w:rPr>
          <w:sz w:val="28"/>
          <w:szCs w:val="28"/>
        </w:rPr>
        <w:t>Фокино</w:t>
      </w:r>
    </w:p>
    <w:p w:rsidR="008531BE" w:rsidRDefault="008531BE" w:rsidP="00AD6BFE">
      <w:pPr>
        <w:jc w:val="both"/>
        <w:rPr>
          <w:sz w:val="28"/>
          <w:szCs w:val="28"/>
        </w:rPr>
      </w:pPr>
    </w:p>
    <w:p w:rsidR="00AD6BFE" w:rsidRDefault="00FB310C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6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F06CE">
        <w:rPr>
          <w:sz w:val="28"/>
          <w:szCs w:val="28"/>
        </w:rPr>
        <w:t xml:space="preserve">   </w:t>
      </w:r>
      <w:r w:rsidR="00AD6BFE">
        <w:rPr>
          <w:sz w:val="28"/>
          <w:szCs w:val="28"/>
        </w:rPr>
        <w:t>Заключение</w:t>
      </w:r>
      <w:r w:rsidR="00C608F6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 Контрольно – счетной палаты </w:t>
      </w:r>
      <w:r w:rsidR="00924FD0">
        <w:rPr>
          <w:sz w:val="28"/>
          <w:szCs w:val="28"/>
        </w:rPr>
        <w:t>городско</w:t>
      </w:r>
      <w:r w:rsidR="00DB45D6">
        <w:rPr>
          <w:sz w:val="28"/>
          <w:szCs w:val="28"/>
        </w:rPr>
        <w:t>го</w:t>
      </w:r>
      <w:r w:rsidR="00924FD0">
        <w:rPr>
          <w:sz w:val="28"/>
          <w:szCs w:val="28"/>
        </w:rPr>
        <w:t xml:space="preserve"> округ</w:t>
      </w:r>
      <w:r w:rsidR="00DB45D6">
        <w:rPr>
          <w:sz w:val="28"/>
          <w:szCs w:val="28"/>
        </w:rPr>
        <w:t>а город Фокино</w:t>
      </w:r>
      <w:r w:rsidR="00924FD0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 на отчет об исполнении бюджета </w:t>
      </w:r>
      <w:r w:rsidR="00DB45D6">
        <w:rPr>
          <w:sz w:val="28"/>
          <w:szCs w:val="28"/>
        </w:rPr>
        <w:t xml:space="preserve">городского </w:t>
      </w:r>
      <w:r w:rsidR="009370C6">
        <w:rPr>
          <w:sz w:val="28"/>
          <w:szCs w:val="28"/>
        </w:rPr>
        <w:t xml:space="preserve"> округ</w:t>
      </w:r>
      <w:r w:rsidR="00DB45D6">
        <w:rPr>
          <w:sz w:val="28"/>
          <w:szCs w:val="28"/>
        </w:rPr>
        <w:t>а  г</w:t>
      </w:r>
      <w:r w:rsidR="009370C6">
        <w:rPr>
          <w:sz w:val="28"/>
          <w:szCs w:val="28"/>
        </w:rPr>
        <w:t>ород</w:t>
      </w:r>
      <w:r w:rsidR="00DB45D6">
        <w:rPr>
          <w:sz w:val="28"/>
          <w:szCs w:val="28"/>
        </w:rPr>
        <w:t xml:space="preserve"> </w:t>
      </w:r>
      <w:r w:rsidR="009370C6">
        <w:rPr>
          <w:sz w:val="28"/>
          <w:szCs w:val="28"/>
        </w:rPr>
        <w:t xml:space="preserve"> Фокино </w:t>
      </w:r>
      <w:r w:rsidR="00AD6BFE">
        <w:rPr>
          <w:sz w:val="28"/>
          <w:szCs w:val="28"/>
        </w:rPr>
        <w:t xml:space="preserve">(далее – городской бюджет) за </w:t>
      </w:r>
      <w:r w:rsidR="007C715D">
        <w:rPr>
          <w:sz w:val="28"/>
          <w:szCs w:val="28"/>
        </w:rPr>
        <w:t>1</w:t>
      </w:r>
      <w:r w:rsidR="00C608F6">
        <w:rPr>
          <w:sz w:val="28"/>
          <w:szCs w:val="28"/>
        </w:rPr>
        <w:t>полугодие</w:t>
      </w:r>
      <w:r w:rsidR="008344E3">
        <w:rPr>
          <w:sz w:val="28"/>
          <w:szCs w:val="28"/>
        </w:rPr>
        <w:t xml:space="preserve"> </w:t>
      </w:r>
      <w:r w:rsidR="00A6573E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>20</w:t>
      </w:r>
      <w:r w:rsidR="00DB45D6">
        <w:rPr>
          <w:sz w:val="28"/>
          <w:szCs w:val="28"/>
        </w:rPr>
        <w:t>20</w:t>
      </w:r>
      <w:r w:rsidR="00AD6BFE">
        <w:rPr>
          <w:sz w:val="28"/>
          <w:szCs w:val="28"/>
        </w:rPr>
        <w:t xml:space="preserve"> года подготовлено в  соответствии с</w:t>
      </w:r>
      <w:r w:rsidR="00C608F6">
        <w:rPr>
          <w:sz w:val="28"/>
          <w:szCs w:val="28"/>
        </w:rPr>
        <w:t xml:space="preserve">о статьей 264.2 </w:t>
      </w:r>
      <w:r w:rsidR="00AD6BFE">
        <w:rPr>
          <w:sz w:val="28"/>
          <w:szCs w:val="28"/>
        </w:rPr>
        <w:t xml:space="preserve"> Бюджетным кодексом Российской Федерации, статьей 5 Положения о Контрольно-счетной палате, утвержденного Решением  Совета народных депута</w:t>
      </w:r>
      <w:r w:rsidR="00DB4549">
        <w:rPr>
          <w:sz w:val="28"/>
          <w:szCs w:val="28"/>
        </w:rPr>
        <w:t xml:space="preserve">тов от </w:t>
      </w:r>
      <w:r w:rsidR="00EE3B58">
        <w:rPr>
          <w:sz w:val="28"/>
          <w:szCs w:val="28"/>
        </w:rPr>
        <w:t>31</w:t>
      </w:r>
      <w:r w:rsidR="00DB4549">
        <w:rPr>
          <w:sz w:val="28"/>
          <w:szCs w:val="28"/>
        </w:rPr>
        <w:t>.0</w:t>
      </w:r>
      <w:r w:rsidR="00EE3B58">
        <w:rPr>
          <w:sz w:val="28"/>
          <w:szCs w:val="28"/>
        </w:rPr>
        <w:t>8</w:t>
      </w:r>
      <w:r w:rsidR="00DB4549">
        <w:rPr>
          <w:sz w:val="28"/>
          <w:szCs w:val="28"/>
        </w:rPr>
        <w:t>.2011 №</w:t>
      </w:r>
      <w:r w:rsidR="00EE3B58">
        <w:rPr>
          <w:sz w:val="28"/>
          <w:szCs w:val="28"/>
        </w:rPr>
        <w:t>4-575</w:t>
      </w:r>
      <w:r w:rsidR="00DB4549">
        <w:rPr>
          <w:sz w:val="28"/>
          <w:szCs w:val="28"/>
        </w:rPr>
        <w:t xml:space="preserve"> и пункта</w:t>
      </w:r>
      <w:r w:rsidR="00AD6BFE">
        <w:rPr>
          <w:sz w:val="28"/>
          <w:szCs w:val="28"/>
        </w:rPr>
        <w:t xml:space="preserve"> </w:t>
      </w:r>
      <w:r w:rsidR="001F06CE">
        <w:rPr>
          <w:sz w:val="28"/>
          <w:szCs w:val="28"/>
        </w:rPr>
        <w:t>1.</w:t>
      </w:r>
      <w:r w:rsidR="00BD2AE1">
        <w:rPr>
          <w:sz w:val="28"/>
          <w:szCs w:val="28"/>
        </w:rPr>
        <w:t>2.3</w:t>
      </w:r>
      <w:r w:rsidR="009370C6">
        <w:rPr>
          <w:sz w:val="28"/>
          <w:szCs w:val="28"/>
        </w:rPr>
        <w:t xml:space="preserve"> </w:t>
      </w:r>
      <w:r w:rsidR="00AD6BFE">
        <w:rPr>
          <w:sz w:val="28"/>
          <w:szCs w:val="28"/>
        </w:rPr>
        <w:t xml:space="preserve">Плана работы Контрольно – счетной палаты </w:t>
      </w:r>
      <w:r w:rsidR="009370C6">
        <w:rPr>
          <w:sz w:val="28"/>
          <w:szCs w:val="28"/>
        </w:rPr>
        <w:t xml:space="preserve">городского округа </w:t>
      </w:r>
      <w:r w:rsidR="00DB45D6">
        <w:rPr>
          <w:sz w:val="28"/>
          <w:szCs w:val="28"/>
        </w:rPr>
        <w:t xml:space="preserve"> </w:t>
      </w:r>
      <w:r w:rsidR="00EF590C">
        <w:rPr>
          <w:sz w:val="28"/>
          <w:szCs w:val="28"/>
        </w:rPr>
        <w:t>город Фокино</w:t>
      </w:r>
      <w:r w:rsidR="00AD6BFE">
        <w:rPr>
          <w:sz w:val="28"/>
          <w:szCs w:val="28"/>
        </w:rPr>
        <w:t xml:space="preserve"> на 20</w:t>
      </w:r>
      <w:r w:rsidR="00DB45D6">
        <w:rPr>
          <w:sz w:val="28"/>
          <w:szCs w:val="28"/>
        </w:rPr>
        <w:t>20</w:t>
      </w:r>
      <w:r w:rsidR="00AD6BFE">
        <w:rPr>
          <w:sz w:val="28"/>
          <w:szCs w:val="28"/>
        </w:rPr>
        <w:t xml:space="preserve"> год</w:t>
      </w:r>
      <w:r w:rsidR="00C608F6">
        <w:rPr>
          <w:sz w:val="28"/>
          <w:szCs w:val="28"/>
        </w:rPr>
        <w:t xml:space="preserve"> (</w:t>
      </w:r>
      <w:r w:rsidR="00A6487A" w:rsidRPr="00011A2E">
        <w:rPr>
          <w:sz w:val="28"/>
          <w:szCs w:val="28"/>
        </w:rPr>
        <w:t xml:space="preserve">утвержден </w:t>
      </w:r>
      <w:r w:rsidR="00A6487A">
        <w:rPr>
          <w:sz w:val="28"/>
          <w:szCs w:val="28"/>
        </w:rPr>
        <w:t>распоряжением</w:t>
      </w:r>
      <w:r w:rsidR="00A6487A" w:rsidRPr="00011A2E">
        <w:rPr>
          <w:sz w:val="28"/>
          <w:szCs w:val="28"/>
        </w:rPr>
        <w:t xml:space="preserve">  К</w:t>
      </w:r>
      <w:r w:rsidR="00A6487A">
        <w:rPr>
          <w:sz w:val="28"/>
          <w:szCs w:val="28"/>
        </w:rPr>
        <w:t xml:space="preserve">онтрольно-счетной комиссии палаты города Фокино  </w:t>
      </w:r>
      <w:r w:rsidR="00A6487A" w:rsidRPr="000064F3">
        <w:rPr>
          <w:sz w:val="28"/>
          <w:szCs w:val="28"/>
        </w:rPr>
        <w:t xml:space="preserve"> </w:t>
      </w:r>
      <w:r w:rsidR="00A6487A" w:rsidRPr="00120B58">
        <w:rPr>
          <w:sz w:val="28"/>
          <w:szCs w:val="28"/>
        </w:rPr>
        <w:t xml:space="preserve">от </w:t>
      </w:r>
      <w:r w:rsidR="00A6487A">
        <w:rPr>
          <w:sz w:val="28"/>
          <w:szCs w:val="28"/>
        </w:rPr>
        <w:t>3</w:t>
      </w:r>
      <w:r w:rsidR="00A6487A" w:rsidRPr="00120B58">
        <w:rPr>
          <w:sz w:val="28"/>
          <w:szCs w:val="28"/>
        </w:rPr>
        <w:t xml:space="preserve">0 декабря  2019 года № </w:t>
      </w:r>
      <w:r w:rsidR="00A6487A">
        <w:rPr>
          <w:sz w:val="28"/>
          <w:szCs w:val="28"/>
        </w:rPr>
        <w:t>30</w:t>
      </w:r>
      <w:r w:rsidR="00A6487A" w:rsidRPr="00120B58">
        <w:rPr>
          <w:sz w:val="28"/>
          <w:szCs w:val="28"/>
        </w:rPr>
        <w:t>–р</w:t>
      </w:r>
      <w:r w:rsidR="00A6487A" w:rsidRPr="002E6930">
        <w:rPr>
          <w:sz w:val="28"/>
          <w:szCs w:val="28"/>
        </w:rPr>
        <w:t xml:space="preserve"> </w:t>
      </w:r>
      <w:r w:rsidR="00A6487A">
        <w:rPr>
          <w:sz w:val="28"/>
          <w:szCs w:val="28"/>
        </w:rPr>
        <w:t>с изменениями, утвержденными распоряжением Контрольно-счетной палаты  города Фокино</w:t>
      </w:r>
      <w:r w:rsidR="00A6487A" w:rsidRPr="00A604DB">
        <w:rPr>
          <w:sz w:val="28"/>
          <w:szCs w:val="28"/>
        </w:rPr>
        <w:t xml:space="preserve">  от </w:t>
      </w:r>
      <w:r w:rsidR="00A6487A">
        <w:rPr>
          <w:sz w:val="28"/>
          <w:szCs w:val="28"/>
        </w:rPr>
        <w:t>01апреля</w:t>
      </w:r>
      <w:r w:rsidR="00A6487A" w:rsidRPr="00A604DB">
        <w:rPr>
          <w:sz w:val="28"/>
          <w:szCs w:val="28"/>
        </w:rPr>
        <w:t xml:space="preserve"> 20</w:t>
      </w:r>
      <w:r w:rsidR="00A6487A">
        <w:rPr>
          <w:sz w:val="28"/>
          <w:szCs w:val="28"/>
        </w:rPr>
        <w:t>20</w:t>
      </w:r>
      <w:r w:rsidR="00A6487A" w:rsidRPr="00A604DB">
        <w:rPr>
          <w:sz w:val="28"/>
          <w:szCs w:val="28"/>
        </w:rPr>
        <w:t xml:space="preserve"> года №</w:t>
      </w:r>
      <w:r w:rsidR="00A6487A">
        <w:rPr>
          <w:sz w:val="28"/>
          <w:szCs w:val="28"/>
        </w:rPr>
        <w:t>6</w:t>
      </w:r>
      <w:r w:rsidR="00A6487A" w:rsidRPr="00A604DB">
        <w:rPr>
          <w:sz w:val="28"/>
          <w:szCs w:val="28"/>
        </w:rPr>
        <w:t>-р</w:t>
      </w:r>
      <w:r w:rsidR="00A6487A" w:rsidRPr="00120B58">
        <w:rPr>
          <w:sz w:val="28"/>
          <w:szCs w:val="28"/>
        </w:rPr>
        <w:t>)</w:t>
      </w:r>
      <w:r w:rsidR="00AD6BFE">
        <w:rPr>
          <w:sz w:val="28"/>
          <w:szCs w:val="28"/>
        </w:rPr>
        <w:t>.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6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Решением Совета народных депутатов </w:t>
      </w:r>
      <w:r w:rsidR="00EF590C">
        <w:rPr>
          <w:sz w:val="28"/>
          <w:szCs w:val="28"/>
        </w:rPr>
        <w:t xml:space="preserve">города Фокино </w:t>
      </w:r>
      <w:r>
        <w:rPr>
          <w:sz w:val="28"/>
          <w:szCs w:val="28"/>
        </w:rPr>
        <w:t xml:space="preserve">от </w:t>
      </w:r>
      <w:r w:rsidR="00DB45D6">
        <w:rPr>
          <w:sz w:val="28"/>
          <w:szCs w:val="28"/>
        </w:rPr>
        <w:t xml:space="preserve">12 декабря 2019 года № 6-281 «О бюджете городского округа  город Фокино на 2020 год и на плановый период 2021 и 2022 годов» </w:t>
      </w:r>
      <w:r>
        <w:rPr>
          <w:sz w:val="28"/>
          <w:szCs w:val="28"/>
        </w:rPr>
        <w:t xml:space="preserve"> утверждены </w:t>
      </w:r>
      <w:r w:rsidR="008531B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основные характеристики городского бюджета на 20</w:t>
      </w:r>
      <w:r w:rsidR="00DB45D6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 общий объем доходов в сумме </w:t>
      </w:r>
      <w:r w:rsidR="00220B87">
        <w:rPr>
          <w:sz w:val="28"/>
          <w:szCs w:val="28"/>
        </w:rPr>
        <w:t>258930,5</w:t>
      </w:r>
      <w:r>
        <w:rPr>
          <w:sz w:val="28"/>
          <w:szCs w:val="28"/>
        </w:rPr>
        <w:t xml:space="preserve"> тыс. рублей;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общий объем расходов в сумме </w:t>
      </w:r>
      <w:r w:rsidR="00220B87">
        <w:rPr>
          <w:sz w:val="28"/>
          <w:szCs w:val="28"/>
        </w:rPr>
        <w:t>263</w:t>
      </w:r>
      <w:r w:rsidR="00A6487A">
        <w:rPr>
          <w:sz w:val="28"/>
          <w:szCs w:val="28"/>
        </w:rPr>
        <w:t>582</w:t>
      </w:r>
      <w:r w:rsidR="00220B87">
        <w:rPr>
          <w:sz w:val="28"/>
          <w:szCs w:val="28"/>
        </w:rPr>
        <w:t>,</w:t>
      </w:r>
      <w:r w:rsidR="00A6487A">
        <w:rPr>
          <w:sz w:val="28"/>
          <w:szCs w:val="28"/>
        </w:rPr>
        <w:t>7</w:t>
      </w:r>
      <w:r w:rsidR="001F06C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D6BFE" w:rsidRDefault="00AD6BFE" w:rsidP="00AD6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220B8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в сумме </w:t>
      </w:r>
      <w:r w:rsidR="00A6487A">
        <w:rPr>
          <w:sz w:val="28"/>
          <w:szCs w:val="28"/>
        </w:rPr>
        <w:t>2379,4</w:t>
      </w:r>
      <w:r>
        <w:rPr>
          <w:sz w:val="28"/>
          <w:szCs w:val="28"/>
        </w:rPr>
        <w:t xml:space="preserve"> тыс. рублей.</w:t>
      </w:r>
    </w:p>
    <w:p w:rsidR="00920B6C" w:rsidRPr="00725333" w:rsidRDefault="001211D5" w:rsidP="00FB310C">
      <w:pPr>
        <w:jc w:val="both"/>
        <w:rPr>
          <w:sz w:val="28"/>
          <w:szCs w:val="28"/>
        </w:rPr>
      </w:pPr>
      <w:r w:rsidRPr="00725333">
        <w:rPr>
          <w:sz w:val="28"/>
          <w:szCs w:val="28"/>
        </w:rPr>
        <w:t xml:space="preserve">      </w:t>
      </w:r>
      <w:r w:rsidR="00B03CEB" w:rsidRPr="00725333">
        <w:rPr>
          <w:sz w:val="28"/>
          <w:szCs w:val="28"/>
        </w:rPr>
        <w:t xml:space="preserve">Согласно представленному </w:t>
      </w:r>
      <w:r w:rsidR="008061B5" w:rsidRPr="00725333">
        <w:rPr>
          <w:sz w:val="28"/>
          <w:szCs w:val="28"/>
        </w:rPr>
        <w:t>финансовым у</w:t>
      </w:r>
      <w:r w:rsidR="00B03CEB" w:rsidRPr="00725333">
        <w:rPr>
          <w:sz w:val="28"/>
          <w:szCs w:val="28"/>
        </w:rPr>
        <w:t xml:space="preserve">правлением администрации </w:t>
      </w:r>
      <w:r w:rsidR="00CA3856">
        <w:rPr>
          <w:sz w:val="28"/>
          <w:szCs w:val="28"/>
        </w:rPr>
        <w:t>города Фокино</w:t>
      </w:r>
      <w:r w:rsidR="00B03CEB" w:rsidRPr="00725333">
        <w:rPr>
          <w:sz w:val="28"/>
          <w:szCs w:val="28"/>
        </w:rPr>
        <w:t xml:space="preserve"> отчету об исполнении </w:t>
      </w:r>
      <w:r w:rsidR="00CE5252" w:rsidRPr="00725333">
        <w:rPr>
          <w:sz w:val="28"/>
          <w:szCs w:val="28"/>
        </w:rPr>
        <w:t xml:space="preserve">бюджета </w:t>
      </w:r>
      <w:r w:rsidR="00CA3856">
        <w:rPr>
          <w:sz w:val="28"/>
          <w:szCs w:val="28"/>
        </w:rPr>
        <w:t>городско</w:t>
      </w:r>
      <w:r w:rsidR="00220B87">
        <w:rPr>
          <w:sz w:val="28"/>
          <w:szCs w:val="28"/>
        </w:rPr>
        <w:t>го</w:t>
      </w:r>
      <w:r w:rsidR="00CA3856">
        <w:rPr>
          <w:sz w:val="28"/>
          <w:szCs w:val="28"/>
        </w:rPr>
        <w:t xml:space="preserve"> округ</w:t>
      </w:r>
      <w:r w:rsidR="00220B87">
        <w:rPr>
          <w:sz w:val="28"/>
          <w:szCs w:val="28"/>
        </w:rPr>
        <w:t>у</w:t>
      </w:r>
      <w:r w:rsidR="00CE5252" w:rsidRPr="00725333">
        <w:rPr>
          <w:sz w:val="28"/>
          <w:szCs w:val="28"/>
        </w:rPr>
        <w:t xml:space="preserve"> </w:t>
      </w:r>
      <w:r w:rsidR="00CA3856">
        <w:rPr>
          <w:sz w:val="28"/>
          <w:szCs w:val="28"/>
        </w:rPr>
        <w:t xml:space="preserve"> город Фокино</w:t>
      </w:r>
      <w:r w:rsidR="00220B87">
        <w:rPr>
          <w:sz w:val="28"/>
          <w:szCs w:val="28"/>
        </w:rPr>
        <w:t xml:space="preserve"> Брянской области</w:t>
      </w:r>
      <w:r w:rsidR="00CA3856">
        <w:rPr>
          <w:sz w:val="28"/>
          <w:szCs w:val="28"/>
        </w:rPr>
        <w:t xml:space="preserve"> </w:t>
      </w:r>
      <w:r w:rsidR="00B03CEB" w:rsidRPr="00725333">
        <w:rPr>
          <w:sz w:val="28"/>
          <w:szCs w:val="28"/>
        </w:rPr>
        <w:t xml:space="preserve">по состоянию на 1 </w:t>
      </w:r>
      <w:r w:rsidR="00A6487A">
        <w:rPr>
          <w:sz w:val="28"/>
          <w:szCs w:val="28"/>
        </w:rPr>
        <w:t>июля</w:t>
      </w:r>
      <w:r w:rsidR="007F6C6F" w:rsidRPr="00725333">
        <w:rPr>
          <w:sz w:val="28"/>
          <w:szCs w:val="28"/>
        </w:rPr>
        <w:t xml:space="preserve"> </w:t>
      </w:r>
      <w:r w:rsidR="00B03CEB" w:rsidRPr="00725333">
        <w:rPr>
          <w:sz w:val="28"/>
          <w:szCs w:val="28"/>
        </w:rPr>
        <w:t>20</w:t>
      </w:r>
      <w:r w:rsidR="00220B87">
        <w:rPr>
          <w:sz w:val="28"/>
          <w:szCs w:val="28"/>
        </w:rPr>
        <w:t>20</w:t>
      </w:r>
      <w:r w:rsidR="00B03CEB" w:rsidRPr="00725333">
        <w:rPr>
          <w:sz w:val="28"/>
          <w:szCs w:val="28"/>
        </w:rPr>
        <w:t xml:space="preserve"> года исполнение бюджета характеризуется следующими показателями</w:t>
      </w:r>
      <w:r w:rsidR="00ED6EEE" w:rsidRPr="00725333">
        <w:rPr>
          <w:sz w:val="28"/>
          <w:szCs w:val="28"/>
        </w:rPr>
        <w:t>:</w:t>
      </w:r>
    </w:p>
    <w:p w:rsidR="00725333" w:rsidRPr="004212E2" w:rsidRDefault="004212E2" w:rsidP="004212E2">
      <w:pPr>
        <w:tabs>
          <w:tab w:val="left" w:pos="3636"/>
          <w:tab w:val="center" w:pos="4677"/>
        </w:tabs>
        <w:rPr>
          <w:sz w:val="28"/>
          <w:szCs w:val="28"/>
        </w:rPr>
      </w:pPr>
      <w:r w:rsidRPr="004212E2">
        <w:rPr>
          <w:sz w:val="20"/>
          <w:szCs w:val="20"/>
        </w:rPr>
        <w:tab/>
      </w:r>
      <w:r w:rsidRPr="004212E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4212E2">
        <w:rPr>
          <w:sz w:val="28"/>
          <w:szCs w:val="28"/>
        </w:rPr>
        <w:t>Таблица 1</w:t>
      </w:r>
    </w:p>
    <w:p w:rsidR="00D61022" w:rsidRPr="004212E2" w:rsidRDefault="00D61022" w:rsidP="00D61022">
      <w:pPr>
        <w:framePr w:w="10651" w:h="581" w:hRule="exact" w:wrap="none" w:vAnchor="page" w:hAnchor="page" w:x="1005" w:y="9493"/>
        <w:spacing w:line="24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</w:t>
      </w:r>
      <w:r w:rsidRPr="004212E2">
        <w:rPr>
          <w:color w:val="000000"/>
          <w:sz w:val="28"/>
          <w:szCs w:val="28"/>
          <w:lang w:bidi="ru-RU"/>
        </w:rPr>
        <w:t>Исполнение доходов местного бюджета за 1 полугодие 2020 года.</w:t>
      </w:r>
    </w:p>
    <w:p w:rsidR="00D61022" w:rsidRPr="004212E2" w:rsidRDefault="00D61022" w:rsidP="00D61022">
      <w:pPr>
        <w:framePr w:w="10651" w:h="581" w:hRule="exact" w:wrap="none" w:vAnchor="page" w:hAnchor="page" w:x="1005" w:y="9493"/>
        <w:spacing w:line="240" w:lineRule="exact"/>
        <w:jc w:val="center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(рублей)</w:t>
      </w:r>
    </w:p>
    <w:p w:rsidR="0090581A" w:rsidRDefault="0090581A" w:rsidP="00425AF3">
      <w:pPr>
        <w:jc w:val="right"/>
        <w:rPr>
          <w:sz w:val="20"/>
          <w:szCs w:val="20"/>
          <w:highlight w:val="yellow"/>
        </w:rPr>
      </w:pPr>
    </w:p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="151"/>
        <w:tblOverlap w:val="never"/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1867"/>
        <w:gridCol w:w="1867"/>
        <w:gridCol w:w="1853"/>
        <w:gridCol w:w="1718"/>
        <w:gridCol w:w="1018"/>
      </w:tblGrid>
      <w:tr w:rsidR="00D61022" w:rsidRPr="0090581A" w:rsidTr="00D61022">
        <w:trPr>
          <w:trHeight w:hRule="exact" w:val="114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after="120" w:line="240" w:lineRule="exact"/>
              <w:ind w:left="200"/>
            </w:pPr>
            <w:r w:rsidRPr="004212E2">
              <w:rPr>
                <w:rStyle w:val="2"/>
              </w:rPr>
              <w:t>Наименование</w:t>
            </w:r>
          </w:p>
          <w:p w:rsidR="00D61022" w:rsidRPr="004212E2" w:rsidRDefault="00D61022" w:rsidP="00D61022">
            <w:pPr>
              <w:spacing w:before="120" w:line="240" w:lineRule="exact"/>
            </w:pPr>
            <w:r w:rsidRPr="004212E2">
              <w:rPr>
                <w:rStyle w:val="2"/>
              </w:rPr>
              <w:t>показателя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  <w:jc w:val="both"/>
            </w:pPr>
            <w:r w:rsidRPr="004212E2">
              <w:rPr>
                <w:rStyle w:val="2"/>
              </w:rPr>
              <w:t>Исполнено</w:t>
            </w:r>
            <w:r>
              <w:rPr>
                <w:rStyle w:val="2"/>
              </w:rPr>
              <w:t xml:space="preserve"> </w:t>
            </w:r>
            <w:r w:rsidRPr="004212E2">
              <w:rPr>
                <w:rStyle w:val="2"/>
              </w:rPr>
              <w:t>на 01.07.2019 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Утверждены доходы бюджета на 2020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Кассовое исполнение на 01.07.2020т.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Процент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исполнения,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4212E2" w:rsidRDefault="00D61022" w:rsidP="00D61022">
            <w:pPr>
              <w:spacing w:line="274" w:lineRule="exact"/>
              <w:ind w:left="280"/>
            </w:pPr>
            <w:r w:rsidRPr="004212E2">
              <w:rPr>
                <w:rStyle w:val="2"/>
              </w:rPr>
              <w:t>Темп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роста</w:t>
            </w:r>
          </w:p>
          <w:p w:rsidR="00D61022" w:rsidRPr="004212E2" w:rsidRDefault="00D61022" w:rsidP="00D61022">
            <w:pPr>
              <w:spacing w:line="274" w:lineRule="exact"/>
            </w:pPr>
            <w:r w:rsidRPr="004212E2">
              <w:rPr>
                <w:rStyle w:val="2"/>
              </w:rPr>
              <w:t>%</w:t>
            </w:r>
          </w:p>
        </w:tc>
      </w:tr>
      <w:tr w:rsidR="00D61022" w:rsidRPr="0090581A" w:rsidTr="00D61022">
        <w:trPr>
          <w:trHeight w:hRule="exact" w:val="109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74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Налоговые и неналоговые доходы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40 784 450,41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ind w:left="280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91 762 500,00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ind w:left="220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39 288 999,46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42,8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96,3</w:t>
            </w:r>
          </w:p>
        </w:tc>
      </w:tr>
      <w:tr w:rsidR="00D61022" w:rsidRPr="0090581A" w:rsidTr="00D61022">
        <w:trPr>
          <w:trHeight w:hRule="exact" w:val="64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022" w:rsidRPr="0090581A" w:rsidRDefault="00D61022" w:rsidP="00D61022">
            <w:pPr>
              <w:spacing w:after="120"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Безвозмездные</w:t>
            </w:r>
          </w:p>
          <w:p w:rsidR="00D61022" w:rsidRPr="0090581A" w:rsidRDefault="00D61022" w:rsidP="00D61022">
            <w:pPr>
              <w:spacing w:before="120" w:line="240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поступления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77 502 462,17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163 968 004,79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ind w:left="220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66 195 328,85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40,3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22" w:rsidRPr="0090581A" w:rsidRDefault="00D61022" w:rsidP="00D61022">
            <w:pPr>
              <w:spacing w:line="240" w:lineRule="exact"/>
              <w:ind w:left="280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85,4</w:t>
            </w:r>
          </w:p>
        </w:tc>
      </w:tr>
      <w:tr w:rsidR="00D61022" w:rsidRPr="0090581A" w:rsidTr="00D61022">
        <w:trPr>
          <w:trHeight w:hRule="exact" w:val="36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Всего доходов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jc w:val="both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1 18 286 912,58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258 930 504,79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ind w:left="220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105 484 328,31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40,7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22" w:rsidRPr="0090581A" w:rsidRDefault="00D61022" w:rsidP="00D61022">
            <w:pPr>
              <w:spacing w:line="240" w:lineRule="exact"/>
              <w:ind w:left="280"/>
              <w:rPr>
                <w:sz w:val="22"/>
              </w:rPr>
            </w:pPr>
            <w:r w:rsidRPr="0090581A">
              <w:rPr>
                <w:rStyle w:val="2"/>
                <w:sz w:val="22"/>
              </w:rPr>
              <w:t>89,2</w:t>
            </w:r>
          </w:p>
        </w:tc>
      </w:tr>
    </w:tbl>
    <w:p w:rsidR="00D61022" w:rsidRDefault="00D6102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4212E2" w:rsidRPr="004212E2" w:rsidRDefault="004212E2" w:rsidP="004212E2">
      <w:pPr>
        <w:spacing w:line="274" w:lineRule="exact"/>
        <w:ind w:firstLine="760"/>
        <w:jc w:val="both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>Темп роста поступлений доходов местного бюджета к соответствующему период</w:t>
      </w:r>
      <w:r w:rsidR="00DE6091">
        <w:rPr>
          <w:color w:val="000000"/>
          <w:sz w:val="28"/>
          <w:szCs w:val="28"/>
          <w:lang w:bidi="ru-RU"/>
        </w:rPr>
        <w:t>у</w:t>
      </w:r>
      <w:r w:rsidRPr="004212E2">
        <w:rPr>
          <w:color w:val="000000"/>
          <w:sz w:val="28"/>
          <w:szCs w:val="28"/>
          <w:lang w:bidi="ru-RU"/>
        </w:rPr>
        <w:t xml:space="preserve"> прошлого года составил 89,2%, в абсолютном выражении дох</w:t>
      </w:r>
      <w:r>
        <w:rPr>
          <w:color w:val="000000"/>
          <w:sz w:val="28"/>
          <w:szCs w:val="28"/>
          <w:lang w:bidi="ru-RU"/>
        </w:rPr>
        <w:t>оды уменьшились на 12 802 584,2</w:t>
      </w:r>
      <w:r w:rsidRPr="004212E2">
        <w:rPr>
          <w:color w:val="000000"/>
          <w:sz w:val="28"/>
          <w:szCs w:val="28"/>
          <w:lang w:bidi="ru-RU"/>
        </w:rPr>
        <w:t xml:space="preserve"> руб.</w:t>
      </w:r>
    </w:p>
    <w:p w:rsidR="004212E2" w:rsidRPr="004212E2" w:rsidRDefault="004212E2" w:rsidP="004212E2">
      <w:pPr>
        <w:spacing w:line="274" w:lineRule="exact"/>
        <w:ind w:firstLine="760"/>
        <w:jc w:val="both"/>
        <w:rPr>
          <w:sz w:val="28"/>
          <w:szCs w:val="28"/>
        </w:rPr>
      </w:pPr>
      <w:r w:rsidRPr="004212E2">
        <w:rPr>
          <w:color w:val="000000"/>
          <w:sz w:val="28"/>
          <w:szCs w:val="28"/>
          <w:lang w:bidi="ru-RU"/>
        </w:rPr>
        <w:t xml:space="preserve">Налоговые и неналоговые доходы местного бюджета уменьшились по сравнению </w:t>
      </w:r>
      <w:r>
        <w:rPr>
          <w:color w:val="000000"/>
          <w:sz w:val="28"/>
          <w:szCs w:val="28"/>
          <w:lang w:bidi="ru-RU"/>
        </w:rPr>
        <w:t>с</w:t>
      </w:r>
      <w:r w:rsidRPr="004212E2">
        <w:rPr>
          <w:color w:val="000000"/>
          <w:sz w:val="28"/>
          <w:szCs w:val="28"/>
          <w:lang w:bidi="ru-RU"/>
        </w:rPr>
        <w:t xml:space="preserve"> отчетным периодом 2019 года на 3,7%, объем безвозм</w:t>
      </w:r>
      <w:r>
        <w:rPr>
          <w:color w:val="000000"/>
          <w:sz w:val="28"/>
          <w:szCs w:val="28"/>
          <w:lang w:bidi="ru-RU"/>
        </w:rPr>
        <w:t>ездных поступлений уменьшился на</w:t>
      </w:r>
      <w:r w:rsidRPr="004212E2">
        <w:rPr>
          <w:color w:val="000000"/>
          <w:sz w:val="28"/>
          <w:szCs w:val="28"/>
          <w:lang w:bidi="ru-RU"/>
        </w:rPr>
        <w:t xml:space="preserve"> 14.59%.</w:t>
      </w:r>
    </w:p>
    <w:p w:rsidR="004212E2" w:rsidRDefault="004212E2" w:rsidP="004212E2">
      <w:pPr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4212E2">
        <w:rPr>
          <w:color w:val="000000"/>
          <w:sz w:val="28"/>
          <w:szCs w:val="28"/>
          <w:lang w:bidi="ru-RU"/>
        </w:rPr>
        <w:lastRenderedPageBreak/>
        <w:t xml:space="preserve">По данным бухгалтерской отчетности по состоянию на 01.07.2020 мобилизовано налоговых </w:t>
      </w:r>
      <w:r>
        <w:rPr>
          <w:color w:val="000000"/>
          <w:sz w:val="28"/>
          <w:szCs w:val="28"/>
          <w:lang w:eastAsia="en-US" w:bidi="en-US"/>
        </w:rPr>
        <w:t>и</w:t>
      </w:r>
      <w:r w:rsidRPr="004212E2">
        <w:rPr>
          <w:color w:val="000000"/>
          <w:sz w:val="28"/>
          <w:szCs w:val="28"/>
          <w:lang w:eastAsia="en-US" w:bidi="en-US"/>
        </w:rPr>
        <w:t xml:space="preserve"> </w:t>
      </w:r>
      <w:r w:rsidRPr="004212E2">
        <w:rPr>
          <w:color w:val="000000"/>
          <w:sz w:val="28"/>
          <w:szCs w:val="28"/>
          <w:lang w:bidi="ru-RU"/>
        </w:rPr>
        <w:t>неналоговых доходов в мес</w:t>
      </w:r>
      <w:r>
        <w:rPr>
          <w:color w:val="000000"/>
          <w:sz w:val="28"/>
          <w:szCs w:val="28"/>
          <w:lang w:bidi="ru-RU"/>
        </w:rPr>
        <w:t>тный бюджет в объеме 39 288 999,</w:t>
      </w:r>
      <w:r w:rsidRPr="004212E2">
        <w:rPr>
          <w:color w:val="000000"/>
          <w:sz w:val="28"/>
          <w:szCs w:val="28"/>
          <w:lang w:bidi="ru-RU"/>
        </w:rPr>
        <w:t>46 руб. или 42.8% к плану 2020 года.</w:t>
      </w:r>
    </w:p>
    <w:p w:rsidR="00DE6091" w:rsidRPr="004212E2" w:rsidRDefault="00DE6091" w:rsidP="004212E2">
      <w:pPr>
        <w:spacing w:line="274" w:lineRule="exact"/>
        <w:ind w:firstLine="760"/>
        <w:jc w:val="both"/>
        <w:rPr>
          <w:sz w:val="28"/>
          <w:szCs w:val="28"/>
        </w:rPr>
      </w:pPr>
    </w:p>
    <w:p w:rsidR="00DE6091" w:rsidRPr="00DE6091" w:rsidRDefault="00DE6091" w:rsidP="00DE6091">
      <w:pPr>
        <w:tabs>
          <w:tab w:val="left" w:pos="7800"/>
        </w:tabs>
        <w:spacing w:line="274" w:lineRule="exact"/>
        <w:ind w:firstLine="760"/>
        <w:jc w:val="both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>Налоговые доходы запланированы в сумме 84 158 500,00 руб., поступили в сумм</w:t>
      </w:r>
      <w:r>
        <w:rPr>
          <w:color w:val="000000"/>
          <w:sz w:val="28"/>
          <w:szCs w:val="28"/>
          <w:lang w:bidi="ru-RU"/>
        </w:rPr>
        <w:t>е</w:t>
      </w:r>
      <w:r w:rsidRPr="00DE6091">
        <w:rPr>
          <w:color w:val="000000"/>
          <w:sz w:val="28"/>
          <w:szCs w:val="28"/>
          <w:lang w:bidi="ru-RU"/>
        </w:rPr>
        <w:t xml:space="preserve"> 36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258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или 43,1% от плана. Отклонение составило«-» 47 899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DE6091" w:rsidRPr="00DE6091" w:rsidRDefault="00DE6091" w:rsidP="00DE6091">
      <w:pPr>
        <w:tabs>
          <w:tab w:val="left" w:pos="7502"/>
        </w:tabs>
        <w:spacing w:line="274" w:lineRule="exact"/>
        <w:ind w:firstLine="760"/>
        <w:jc w:val="both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>Неналоговые доходы запланированы в сумме 7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604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поступили в сумм</w:t>
      </w:r>
      <w:r>
        <w:rPr>
          <w:color w:val="000000"/>
          <w:sz w:val="28"/>
          <w:szCs w:val="28"/>
          <w:lang w:bidi="ru-RU"/>
        </w:rPr>
        <w:t>е</w:t>
      </w:r>
      <w:r w:rsidRPr="00DE6091">
        <w:rPr>
          <w:color w:val="000000"/>
          <w:sz w:val="28"/>
          <w:szCs w:val="28"/>
          <w:lang w:bidi="ru-RU"/>
        </w:rPr>
        <w:t xml:space="preserve"> 3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001</w:t>
      </w:r>
      <w:r>
        <w:rPr>
          <w:color w:val="000000"/>
          <w:sz w:val="28"/>
          <w:szCs w:val="28"/>
          <w:lang w:bidi="ru-RU"/>
        </w:rPr>
        <w:t>,4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или 39,5% от плана. Отклонение составило«-» 4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602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5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.</w:t>
      </w:r>
    </w:p>
    <w:p w:rsidR="00DE6091" w:rsidRDefault="00DE6091" w:rsidP="00DE6091">
      <w:pPr>
        <w:tabs>
          <w:tab w:val="left" w:pos="7099"/>
        </w:tabs>
        <w:spacing w:line="274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DE6091">
        <w:rPr>
          <w:color w:val="000000"/>
          <w:sz w:val="28"/>
          <w:szCs w:val="28"/>
          <w:lang w:bidi="ru-RU"/>
        </w:rPr>
        <w:t xml:space="preserve">Поступления налоговых и неналоговых платежей в местный бюджет по сравнению </w:t>
      </w:r>
      <w:r>
        <w:rPr>
          <w:color w:val="000000"/>
          <w:sz w:val="28"/>
          <w:szCs w:val="28"/>
          <w:lang w:bidi="ru-RU"/>
        </w:rPr>
        <w:t>с</w:t>
      </w:r>
      <w:r w:rsidRPr="00DE6091">
        <w:rPr>
          <w:color w:val="000000"/>
          <w:sz w:val="28"/>
          <w:szCs w:val="28"/>
          <w:lang w:bidi="ru-RU"/>
        </w:rPr>
        <w:t xml:space="preserve"> аналогичным периодом прошлого года уменьшились на 3.7%(«-» 1 495 450,95</w:t>
      </w:r>
      <w:r>
        <w:rPr>
          <w:color w:val="000000"/>
          <w:sz w:val="28"/>
          <w:szCs w:val="28"/>
          <w:lang w:bidi="ru-RU"/>
        </w:rPr>
        <w:t>рублей</w:t>
      </w:r>
      <w:r w:rsidRPr="00DE6091">
        <w:rPr>
          <w:color w:val="000000"/>
          <w:sz w:val="28"/>
          <w:szCs w:val="28"/>
          <w:lang w:bidi="ru-RU"/>
        </w:rPr>
        <w:t>).</w:t>
      </w:r>
    </w:p>
    <w:p w:rsidR="004A0A76" w:rsidRDefault="004A0A76" w:rsidP="004A0A76">
      <w:pPr>
        <w:tabs>
          <w:tab w:val="left" w:pos="3504"/>
          <w:tab w:val="left" w:pos="4147"/>
        </w:tabs>
        <w:spacing w:line="274" w:lineRule="exact"/>
        <w:ind w:right="-413" w:firstLine="760"/>
        <w:rPr>
          <w:color w:val="000000"/>
          <w:sz w:val="28"/>
          <w:szCs w:val="28"/>
          <w:lang w:bidi="ru-RU"/>
        </w:rPr>
      </w:pPr>
      <w:r w:rsidRPr="0036318C">
        <w:rPr>
          <w:b/>
          <w:color w:val="000000"/>
          <w:sz w:val="28"/>
          <w:szCs w:val="28"/>
          <w:lang w:bidi="ru-RU"/>
        </w:rPr>
        <w:t>По налогу на доходы физических лиц</w:t>
      </w:r>
      <w:r w:rsidRPr="00DE6091">
        <w:rPr>
          <w:color w:val="000000"/>
          <w:sz w:val="28"/>
          <w:szCs w:val="28"/>
          <w:lang w:bidi="ru-RU"/>
        </w:rPr>
        <w:t xml:space="preserve"> по состоянию на 01.07.2020 года запланированы поступления в сумме 55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372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фактические поступления составили 24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494</w:t>
      </w:r>
      <w:r>
        <w:rPr>
          <w:color w:val="000000"/>
          <w:sz w:val="28"/>
          <w:szCs w:val="28"/>
          <w:lang w:bidi="ru-RU"/>
        </w:rPr>
        <w:t>,5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(44,2%), темп поступлений в местный бюджет по сравнению с аналогичным периодом прошлого года сложился на уровне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 xml:space="preserve"> 97,7%</w:t>
      </w:r>
      <w:r>
        <w:rPr>
          <w:color w:val="000000"/>
          <w:sz w:val="28"/>
          <w:szCs w:val="28"/>
          <w:lang w:bidi="ru-RU"/>
        </w:rPr>
        <w:t>(</w:t>
      </w:r>
      <w:r w:rsidRPr="00DE6091">
        <w:rPr>
          <w:color w:val="000000"/>
          <w:sz w:val="28"/>
          <w:szCs w:val="28"/>
          <w:lang w:bidi="ru-RU"/>
        </w:rPr>
        <w:t>«-»570 088,49 руб.), снижение сложилось по следующим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налогоплательщикам:</w:t>
      </w:r>
      <w:r>
        <w:rPr>
          <w:color w:val="000000"/>
          <w:sz w:val="28"/>
          <w:szCs w:val="28"/>
          <w:lang w:bidi="ru-RU"/>
        </w:rPr>
        <w:t xml:space="preserve"> ОО</w:t>
      </w:r>
      <w:r w:rsidRPr="00DE6091">
        <w:rPr>
          <w:color w:val="000000"/>
          <w:sz w:val="28"/>
          <w:szCs w:val="28"/>
          <w:lang w:bidi="ru-RU"/>
        </w:rPr>
        <w:t>О«Центрспецремонт», Обособленное подразделение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 xml:space="preserve">«Рубеж-Энергострой», </w:t>
      </w:r>
      <w:r>
        <w:rPr>
          <w:color w:val="000000"/>
          <w:sz w:val="28"/>
          <w:szCs w:val="28"/>
          <w:lang w:bidi="ru-RU"/>
        </w:rPr>
        <w:t>ОО</w:t>
      </w:r>
      <w:r w:rsidRPr="00DE6091">
        <w:rPr>
          <w:color w:val="000000"/>
          <w:sz w:val="28"/>
          <w:szCs w:val="28"/>
          <w:lang w:bidi="ru-RU"/>
        </w:rPr>
        <w:t>О «Фокинский завод ЖБИ».</w:t>
      </w:r>
    </w:p>
    <w:p w:rsidR="004A0A76" w:rsidRPr="00DE6091" w:rsidRDefault="004A0A76" w:rsidP="004A0A76">
      <w:pPr>
        <w:tabs>
          <w:tab w:val="left" w:pos="3504"/>
          <w:tab w:val="left" w:pos="4147"/>
        </w:tabs>
        <w:spacing w:line="274" w:lineRule="exact"/>
        <w:ind w:right="-413" w:firstLine="760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 xml:space="preserve">По подакцизным товарам (продукции), производимым на территории Российской Федерации в бюджете утверждено поступление доходов в сумме 1 909 </w:t>
      </w:r>
      <w:r>
        <w:rPr>
          <w:color w:val="000000"/>
          <w:sz w:val="28"/>
          <w:szCs w:val="28"/>
          <w:lang w:bidi="ru-RU"/>
        </w:rPr>
        <w:t xml:space="preserve">,5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 поступили доходы в сумме 776 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>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что составляет 40,7% от плановых назначений. Темп поступлений в местный бюджет по сравнению с аналогичным периодом прошлого года сложился на уровне 92.0%. За 1 полугодие 2020 года в бюджет поступило на 67 591,07 руб. меньше, чем за аналогичный период прошлого года.</w:t>
      </w:r>
    </w:p>
    <w:p w:rsidR="004A0A76" w:rsidRPr="00DE6091" w:rsidRDefault="004A0A76" w:rsidP="004A0A76">
      <w:pPr>
        <w:spacing w:after="64" w:line="278" w:lineRule="exact"/>
        <w:ind w:firstLine="760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единому налогу на вмененный доход для отдельных видов деятельности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3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077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, фактические поступления составили 1 198 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9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(39,0%), темп поступлений в местный бюджет по сравнению с аналогичным периодом прошлого года сложился на уровне 79,2% («-» 314 653,92 руб.), уменьшение поступлений связано со снятием с учета объектов ЕНВД.</w:t>
      </w:r>
    </w:p>
    <w:p w:rsidR="004A0A76" w:rsidRPr="00DE6091" w:rsidRDefault="004A0A76" w:rsidP="004A0A76">
      <w:pPr>
        <w:spacing w:after="60" w:line="274" w:lineRule="exact"/>
        <w:ind w:firstLine="760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 xml:space="preserve">По налогу, взимаемому в связи с применением патентной системы налогообложения </w:t>
      </w:r>
      <w:r w:rsidRPr="00DE6091">
        <w:rPr>
          <w:color w:val="000000"/>
          <w:sz w:val="28"/>
          <w:szCs w:val="28"/>
          <w:lang w:bidi="ru-RU"/>
        </w:rPr>
        <w:t>утверждено поступление доходов в сумме 29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 поступили доходы в сумме 3</w:t>
      </w:r>
      <w:r>
        <w:rPr>
          <w:color w:val="000000"/>
          <w:sz w:val="28"/>
          <w:szCs w:val="28"/>
          <w:lang w:bidi="ru-RU"/>
        </w:rPr>
        <w:t>,6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что составляет 12,4% от плановых назначений.</w:t>
      </w:r>
      <w:r>
        <w:rPr>
          <w:color w:val="000000"/>
          <w:sz w:val="28"/>
          <w:szCs w:val="28"/>
          <w:lang w:bidi="ru-RU"/>
        </w:rPr>
        <w:t xml:space="preserve"> Поступления в местный бюджет по</w:t>
      </w:r>
      <w:r w:rsidRPr="00DE6091">
        <w:rPr>
          <w:color w:val="000000"/>
          <w:sz w:val="28"/>
          <w:szCs w:val="28"/>
          <w:lang w:bidi="ru-RU"/>
        </w:rPr>
        <w:t xml:space="preserve"> сравнению с аналогичным периодом прошлого года уменьшились в 4.6 раза («-» 12 800.00 руб.).</w:t>
      </w:r>
    </w:p>
    <w:p w:rsidR="004A0A76" w:rsidRPr="00DE6091" w:rsidRDefault="004A0A76" w:rsidP="004A0A76">
      <w:pPr>
        <w:spacing w:after="60" w:line="274" w:lineRule="exact"/>
        <w:ind w:firstLine="760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налогу на имущество физических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лиц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5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295</w:t>
      </w:r>
      <w:r>
        <w:rPr>
          <w:color w:val="000000"/>
          <w:sz w:val="28"/>
          <w:szCs w:val="28"/>
          <w:lang w:bidi="ru-RU"/>
        </w:rPr>
        <w:t>,0тысяч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фактические поступления составили 664</w:t>
      </w:r>
      <w:r>
        <w:rPr>
          <w:color w:val="000000"/>
          <w:sz w:val="28"/>
          <w:szCs w:val="28"/>
          <w:lang w:bidi="ru-RU"/>
        </w:rPr>
        <w:t xml:space="preserve">,1 тысяча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(12,5%). темп поступлений в местны</w:t>
      </w:r>
      <w:r>
        <w:rPr>
          <w:color w:val="000000"/>
          <w:sz w:val="28"/>
          <w:szCs w:val="28"/>
          <w:lang w:bidi="ru-RU"/>
        </w:rPr>
        <w:t>й</w:t>
      </w:r>
      <w:r w:rsidRPr="00DE6091">
        <w:rPr>
          <w:color w:val="000000"/>
          <w:sz w:val="28"/>
          <w:szCs w:val="28"/>
          <w:lang w:bidi="ru-RU"/>
        </w:rPr>
        <w:t xml:space="preserve"> бюджет по сравнению с аналогичным периодом прошлого</w:t>
      </w:r>
      <w:r>
        <w:rPr>
          <w:color w:val="000000"/>
          <w:sz w:val="28"/>
          <w:szCs w:val="28"/>
          <w:lang w:bidi="ru-RU"/>
        </w:rPr>
        <w:t xml:space="preserve"> года сложился на уровне 48.5% («-»</w:t>
      </w:r>
      <w:r w:rsidRPr="00DE6091">
        <w:rPr>
          <w:color w:val="000000"/>
          <w:sz w:val="28"/>
          <w:szCs w:val="28"/>
          <w:lang w:bidi="ru-RU"/>
        </w:rPr>
        <w:t xml:space="preserve"> 703</w:t>
      </w:r>
      <w:r>
        <w:rPr>
          <w:color w:val="000000"/>
          <w:sz w:val="28"/>
          <w:szCs w:val="28"/>
          <w:lang w:bidi="ru-RU"/>
        </w:rPr>
        <w:t>,9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что связано с погашением задолженности физическими лицами в 1 полугодии 202</w:t>
      </w:r>
      <w:r>
        <w:rPr>
          <w:color w:val="000000"/>
          <w:sz w:val="28"/>
          <w:szCs w:val="28"/>
          <w:lang w:bidi="ru-RU"/>
        </w:rPr>
        <w:t>0</w:t>
      </w:r>
      <w:r w:rsidRPr="00DE6091">
        <w:rPr>
          <w:color w:val="000000"/>
          <w:sz w:val="28"/>
          <w:szCs w:val="28"/>
          <w:lang w:bidi="ru-RU"/>
        </w:rPr>
        <w:t xml:space="preserve"> года в меньшем объеме, чем в аналогичном периоде прошлого года.</w:t>
      </w:r>
    </w:p>
    <w:p w:rsidR="004A0A76" w:rsidRPr="00DE6091" w:rsidRDefault="004A0A76" w:rsidP="004A0A76">
      <w:pPr>
        <w:spacing w:after="60" w:line="274" w:lineRule="exact"/>
        <w:ind w:firstLine="760"/>
        <w:jc w:val="both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земельному налогу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с организаций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16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846</w:t>
      </w:r>
      <w:r>
        <w:rPr>
          <w:color w:val="000000"/>
          <w:sz w:val="28"/>
          <w:szCs w:val="28"/>
          <w:lang w:bidi="ru-RU"/>
        </w:rPr>
        <w:t xml:space="preserve">,0тысяч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фактические поступления составили 8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968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(53,2%), поступления в местный бюджет </w:t>
      </w:r>
      <w:r>
        <w:rPr>
          <w:color w:val="000000"/>
          <w:sz w:val="28"/>
          <w:szCs w:val="28"/>
          <w:lang w:bidi="ru-RU"/>
        </w:rPr>
        <w:t>по</w:t>
      </w:r>
      <w:r w:rsidRPr="00DE6091">
        <w:rPr>
          <w:color w:val="000000"/>
          <w:sz w:val="28"/>
          <w:szCs w:val="28"/>
          <w:lang w:bidi="ru-RU"/>
        </w:rPr>
        <w:t xml:space="preserve"> сравнению с аналогичным периодом прошлого года увеличились на 347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увеличен</w:t>
      </w:r>
      <w:r>
        <w:rPr>
          <w:color w:val="000000"/>
          <w:sz w:val="28"/>
          <w:szCs w:val="28"/>
          <w:lang w:bidi="ru-RU"/>
        </w:rPr>
        <w:t>ие</w:t>
      </w:r>
      <w:r w:rsidRPr="00DE6091">
        <w:rPr>
          <w:color w:val="000000"/>
          <w:sz w:val="28"/>
          <w:szCs w:val="28"/>
          <w:lang w:bidi="ru-RU"/>
        </w:rPr>
        <w:t xml:space="preserve"> сложилось по АО «Мальцовский портландцемент» в связи с изменением кадастровой стоимост</w:t>
      </w:r>
      <w:r>
        <w:rPr>
          <w:color w:val="000000"/>
          <w:sz w:val="28"/>
          <w:szCs w:val="28"/>
          <w:lang w:bidi="ru-RU"/>
        </w:rPr>
        <w:t>и</w:t>
      </w:r>
      <w:r w:rsidRPr="00DE6091">
        <w:rPr>
          <w:color w:val="000000"/>
          <w:sz w:val="28"/>
          <w:szCs w:val="28"/>
          <w:lang w:bidi="ru-RU"/>
        </w:rPr>
        <w:t xml:space="preserve"> земельных участков.</w:t>
      </w:r>
    </w:p>
    <w:p w:rsidR="004A0A76" w:rsidRPr="00DE6091" w:rsidRDefault="004A0A76" w:rsidP="004A0A76">
      <w:pPr>
        <w:tabs>
          <w:tab w:val="left" w:pos="1594"/>
          <w:tab w:val="left" w:pos="3014"/>
          <w:tab w:val="left" w:pos="5165"/>
          <w:tab w:val="left" w:pos="7181"/>
          <w:tab w:val="left" w:pos="8904"/>
          <w:tab w:val="left" w:pos="9946"/>
        </w:tabs>
        <w:spacing w:line="274" w:lineRule="exact"/>
        <w:ind w:firstLine="760"/>
        <w:rPr>
          <w:sz w:val="28"/>
          <w:szCs w:val="28"/>
        </w:rPr>
      </w:pPr>
      <w:r w:rsidRPr="004A0A76">
        <w:rPr>
          <w:b/>
          <w:color w:val="000000"/>
          <w:sz w:val="28"/>
          <w:szCs w:val="28"/>
          <w:lang w:bidi="ru-RU"/>
        </w:rPr>
        <w:t>По земельному налогу с физических лиц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утверждено поступление доходов в сумме 1 61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0тысяча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фактически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поступили</w:t>
      </w:r>
      <w:r>
        <w:rPr>
          <w:color w:val="000000"/>
          <w:sz w:val="28"/>
          <w:szCs w:val="28"/>
          <w:lang w:bidi="ru-RU"/>
        </w:rPr>
        <w:t xml:space="preserve">  </w:t>
      </w:r>
      <w:r w:rsidRPr="00DE6091">
        <w:rPr>
          <w:color w:val="000000"/>
          <w:sz w:val="28"/>
          <w:szCs w:val="28"/>
          <w:lang w:bidi="ru-RU"/>
        </w:rPr>
        <w:t>доходы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сумм</w:t>
      </w:r>
      <w:r>
        <w:rPr>
          <w:color w:val="000000"/>
          <w:sz w:val="28"/>
          <w:szCs w:val="28"/>
          <w:lang w:bidi="ru-RU"/>
        </w:rPr>
        <w:t xml:space="preserve">е </w:t>
      </w:r>
      <w:r w:rsidRPr="00DE6091">
        <w:rPr>
          <w:color w:val="000000"/>
          <w:sz w:val="28"/>
          <w:szCs w:val="28"/>
          <w:lang w:bidi="ru-RU"/>
        </w:rPr>
        <w:t>146</w:t>
      </w:r>
      <w:r>
        <w:rPr>
          <w:color w:val="000000"/>
          <w:sz w:val="28"/>
          <w:szCs w:val="28"/>
          <w:lang w:bidi="ru-RU"/>
        </w:rPr>
        <w:t>,3тысячи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(9,1%), темп поступлений в местный бюджет по сравнению с аналогичным периодо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прошлого года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сложился на уровне 102,5% («+» 3 501,17 руб.), что связано с погашение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задолженности физическими 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лицами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в 1 полугодии 2020 года в большем объеме, чем в аналогично</w:t>
      </w:r>
      <w:r>
        <w:rPr>
          <w:color w:val="000000"/>
          <w:sz w:val="28"/>
          <w:szCs w:val="28"/>
          <w:lang w:bidi="ru-RU"/>
        </w:rPr>
        <w:t xml:space="preserve">м </w:t>
      </w:r>
      <w:r w:rsidRPr="00DE6091">
        <w:rPr>
          <w:color w:val="000000"/>
          <w:sz w:val="28"/>
          <w:szCs w:val="28"/>
          <w:lang w:bidi="ru-RU"/>
        </w:rPr>
        <w:t xml:space="preserve"> периоде прошлого года.</w:t>
      </w:r>
    </w:p>
    <w:p w:rsidR="004A0A76" w:rsidRPr="00DE6091" w:rsidRDefault="004A0A76" w:rsidP="004A0A76">
      <w:pPr>
        <w:pStyle w:val="a8"/>
        <w:framePr w:wrap="none" w:vAnchor="page" w:hAnchor="page" w:x="6192" w:y="15859"/>
        <w:shd w:val="clear" w:color="auto" w:fill="auto"/>
        <w:spacing w:line="220" w:lineRule="exact"/>
        <w:rPr>
          <w:sz w:val="28"/>
          <w:szCs w:val="28"/>
        </w:rPr>
      </w:pPr>
      <w:r w:rsidRPr="00DE6091">
        <w:rPr>
          <w:color w:val="000000"/>
          <w:sz w:val="28"/>
          <w:szCs w:val="28"/>
          <w:lang w:bidi="ru-RU"/>
        </w:rPr>
        <w:t>4</w:t>
      </w:r>
    </w:p>
    <w:p w:rsidR="004A0A76" w:rsidRPr="00DE6091" w:rsidRDefault="004A0A76" w:rsidP="004A0A76">
      <w:pPr>
        <w:tabs>
          <w:tab w:val="bar" w:pos="-142"/>
          <w:tab w:val="left" w:pos="0"/>
        </w:tabs>
        <w:rPr>
          <w:sz w:val="28"/>
          <w:szCs w:val="28"/>
        </w:rPr>
        <w:sectPr w:rsidR="004A0A76" w:rsidRPr="00DE6091" w:rsidSect="00D61022">
          <w:pgSz w:w="11900" w:h="16840"/>
          <w:pgMar w:top="360" w:right="560" w:bottom="360" w:left="709" w:header="0" w:footer="3" w:gutter="0"/>
          <w:cols w:space="720"/>
          <w:noEndnote/>
          <w:docGrid w:linePitch="360"/>
        </w:sectPr>
      </w:pPr>
    </w:p>
    <w:p w:rsidR="0090581A" w:rsidRDefault="0090581A" w:rsidP="00032C60">
      <w:pPr>
        <w:tabs>
          <w:tab w:val="left" w:pos="7099"/>
        </w:tabs>
        <w:spacing w:line="274" w:lineRule="exact"/>
        <w:ind w:left="-1134" w:hanging="567"/>
        <w:jc w:val="both"/>
        <w:rPr>
          <w:sz w:val="20"/>
          <w:szCs w:val="20"/>
          <w:highlight w:val="yellow"/>
        </w:rPr>
      </w:pPr>
    </w:p>
    <w:p w:rsidR="00032C60" w:rsidRDefault="00032C60" w:rsidP="00032C60">
      <w:pPr>
        <w:spacing w:after="45" w:line="254" w:lineRule="exact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По </w:t>
      </w:r>
      <w:r w:rsidRPr="004A0A76">
        <w:rPr>
          <w:b/>
          <w:color w:val="000000"/>
          <w:sz w:val="28"/>
          <w:szCs w:val="28"/>
          <w:lang w:bidi="ru-RU"/>
        </w:rPr>
        <w:t>государственной пошлине по делам, рассматриваемым в судах обшей</w:t>
      </w:r>
      <w:r w:rsidRPr="00DE6091">
        <w:rPr>
          <w:color w:val="000000"/>
          <w:sz w:val="28"/>
          <w:szCs w:val="28"/>
          <w:lang w:bidi="ru-RU"/>
        </w:rPr>
        <w:t xml:space="preserve"> </w:t>
      </w:r>
      <w:r w:rsidRPr="004A0A76">
        <w:rPr>
          <w:b/>
          <w:color w:val="000000"/>
          <w:sz w:val="28"/>
          <w:szCs w:val="28"/>
          <w:lang w:bidi="ru-RU"/>
        </w:rPr>
        <w:t>юрисдикции мировыми судьями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поступления в сумме </w:t>
      </w:r>
      <w:r>
        <w:rPr>
          <w:color w:val="000000"/>
          <w:sz w:val="28"/>
          <w:szCs w:val="28"/>
          <w:lang w:bidi="ru-RU"/>
        </w:rPr>
        <w:t>14 тысяч рублей</w:t>
      </w:r>
      <w:r w:rsidRPr="00DE6091">
        <w:rPr>
          <w:color w:val="000000"/>
          <w:sz w:val="28"/>
          <w:szCs w:val="28"/>
          <w:lang w:bidi="ru-RU"/>
        </w:rPr>
        <w:t>, фактические поступлени</w:t>
      </w:r>
      <w:r>
        <w:rPr>
          <w:color w:val="000000"/>
          <w:sz w:val="28"/>
          <w:szCs w:val="28"/>
          <w:lang w:bidi="ru-RU"/>
        </w:rPr>
        <w:t>я</w:t>
      </w:r>
      <w:r w:rsidRPr="00DE6091">
        <w:rPr>
          <w:color w:val="000000"/>
          <w:sz w:val="28"/>
          <w:szCs w:val="28"/>
          <w:lang w:bidi="ru-RU"/>
        </w:rPr>
        <w:t xml:space="preserve"> составили 3 961,75 руб. (28,3%). Поступления в местный </w:t>
      </w:r>
      <w:r>
        <w:rPr>
          <w:color w:val="000000"/>
          <w:sz w:val="28"/>
          <w:szCs w:val="28"/>
          <w:lang w:bidi="ru-RU"/>
        </w:rPr>
        <w:t>бюджет по сравнению с аналогичном</w:t>
      </w:r>
      <w:r w:rsidRPr="00DE6091">
        <w:rPr>
          <w:color w:val="000000"/>
          <w:sz w:val="28"/>
          <w:szCs w:val="28"/>
          <w:lang w:bidi="ru-RU"/>
        </w:rPr>
        <w:t xml:space="preserve"> периодом прошлого года увеличились в 9.9 раза</w:t>
      </w:r>
      <w:r>
        <w:rPr>
          <w:color w:val="000000"/>
          <w:sz w:val="28"/>
          <w:szCs w:val="28"/>
          <w:lang w:bidi="ru-RU"/>
        </w:rPr>
        <w:t xml:space="preserve"> ( «+» 3561,75 рублей), рост поступлений связан с увеличением количества обращений </w:t>
      </w:r>
      <w:r w:rsidRPr="00DE6091">
        <w:rPr>
          <w:color w:val="000000"/>
          <w:sz w:val="28"/>
          <w:szCs w:val="28"/>
          <w:lang w:bidi="ru-RU"/>
        </w:rPr>
        <w:t>физических и юридических лиц для совершения юридически значимых действий.</w:t>
      </w:r>
    </w:p>
    <w:p w:rsidR="00032C60" w:rsidRDefault="00933671" w:rsidP="00032C60">
      <w:pPr>
        <w:spacing w:after="45" w:line="254" w:lineRule="exact"/>
        <w:rPr>
          <w:sz w:val="28"/>
          <w:szCs w:val="28"/>
        </w:rPr>
      </w:pPr>
      <w:r w:rsidRPr="00933671">
        <w:rPr>
          <w:sz w:val="28"/>
          <w:szCs w:val="28"/>
        </w:rPr>
        <w:t xml:space="preserve">Поступления государственной пошлины за </w:t>
      </w:r>
      <w:r w:rsidRPr="00933671">
        <w:rPr>
          <w:b/>
          <w:sz w:val="28"/>
          <w:szCs w:val="28"/>
        </w:rPr>
        <w:t xml:space="preserve">выдачу разрешения на установку рекламной конструкции </w:t>
      </w:r>
      <w:r w:rsidRPr="00933671">
        <w:rPr>
          <w:sz w:val="28"/>
          <w:szCs w:val="28"/>
        </w:rPr>
        <w:t>планировались в сумме 5 000,00 руб., фактические доходы составили 0,00 рублей , за 1 полугодие 2019 года поступления составили 0,00 рублей</w:t>
      </w:r>
    </w:p>
    <w:p w:rsidR="00933671" w:rsidRDefault="00933671" w:rsidP="00933671">
      <w:pPr>
        <w:spacing w:after="60" w:line="274" w:lineRule="exact"/>
        <w:ind w:firstLine="760"/>
        <w:rPr>
          <w:sz w:val="28"/>
          <w:szCs w:val="28"/>
        </w:rPr>
      </w:pPr>
      <w:r w:rsidRPr="00933671">
        <w:rPr>
          <w:b/>
          <w:color w:val="000000"/>
          <w:sz w:val="28"/>
          <w:szCs w:val="28"/>
          <w:lang w:bidi="ru-RU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 w:rsidRPr="00DE6091">
        <w:rPr>
          <w:color w:val="000000"/>
          <w:sz w:val="28"/>
          <w:szCs w:val="28"/>
          <w:lang w:bidi="ru-RU"/>
        </w:rPr>
        <w:t>, а также средства от продажи права на заключение договоров аренды указанных земельных участков запланированы в сумме 4</w:t>
      </w:r>
      <w:r>
        <w:rPr>
          <w:color w:val="000000"/>
          <w:sz w:val="28"/>
          <w:szCs w:val="28"/>
          <w:lang w:bidi="ru-RU"/>
        </w:rPr>
        <w:t> 050,0тысячи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фактические доходы составили 1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473</w:t>
      </w:r>
      <w:r>
        <w:rPr>
          <w:color w:val="000000"/>
          <w:sz w:val="28"/>
          <w:szCs w:val="28"/>
          <w:lang w:bidi="ru-RU"/>
        </w:rPr>
        <w:t>,8 тысячи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(36,4%), темп поступлений в местный бюджет по сравнению с аналогичным периодом прошлого года сложился на уровне 83,8% («-» 285 501,22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), что связано с наличием задолженности по договорам аренды.</w:t>
      </w:r>
    </w:p>
    <w:p w:rsidR="00933671" w:rsidRPr="00DE6091" w:rsidRDefault="00933671" w:rsidP="00933671">
      <w:pPr>
        <w:spacing w:after="60" w:line="274" w:lineRule="exact"/>
        <w:ind w:firstLine="760"/>
        <w:rPr>
          <w:sz w:val="28"/>
          <w:szCs w:val="28"/>
        </w:rPr>
      </w:pPr>
      <w:r w:rsidRPr="00933671">
        <w:rPr>
          <w:b/>
          <w:color w:val="000000"/>
          <w:sz w:val="28"/>
          <w:szCs w:val="28"/>
          <w:lang w:bidi="ru-RU"/>
        </w:rPr>
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1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420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фактические доходы составили 674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(47,5%), темп поступлений в местный бюджет по сравнению с аналогичным периодом прошлого года сложился на уровне 93,3% («-» 48 797,03 руб.), что связано наличием задолженности по арендной плате ООО «Чистый город».</w:t>
      </w:r>
    </w:p>
    <w:p w:rsidR="00933671" w:rsidRPr="00DE6091" w:rsidRDefault="00933671" w:rsidP="00933671">
      <w:pPr>
        <w:tabs>
          <w:tab w:val="left" w:pos="1550"/>
          <w:tab w:val="left" w:pos="3408"/>
          <w:tab w:val="left" w:pos="5083"/>
          <w:tab w:val="left" w:pos="7574"/>
          <w:tab w:val="left" w:pos="9538"/>
        </w:tabs>
        <w:spacing w:line="274" w:lineRule="exact"/>
        <w:ind w:firstLine="760"/>
        <w:rPr>
          <w:sz w:val="28"/>
          <w:szCs w:val="28"/>
        </w:rPr>
      </w:pPr>
      <w:r w:rsidRPr="00933671">
        <w:rPr>
          <w:b/>
          <w:color w:val="000000"/>
          <w:sz w:val="28"/>
          <w:szCs w:val="28"/>
          <w:lang w:bidi="ru-RU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812</w:t>
      </w:r>
      <w:r>
        <w:rPr>
          <w:color w:val="000000"/>
          <w:sz w:val="28"/>
          <w:szCs w:val="28"/>
          <w:lang w:bidi="ru-RU"/>
        </w:rPr>
        <w:t xml:space="preserve">,0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фактические</w:t>
      </w:r>
      <w:r w:rsidRPr="00DE6091">
        <w:rPr>
          <w:color w:val="000000"/>
          <w:sz w:val="28"/>
          <w:szCs w:val="28"/>
          <w:lang w:bidi="ru-RU"/>
        </w:rPr>
        <w:tab/>
        <w:t>доходы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составили</w:t>
      </w:r>
      <w:r>
        <w:rPr>
          <w:color w:val="000000"/>
          <w:sz w:val="28"/>
          <w:szCs w:val="28"/>
          <w:lang w:bidi="ru-RU"/>
        </w:rPr>
        <w:t xml:space="preserve"> </w:t>
      </w:r>
      <w:r w:rsidRPr="00DE6091">
        <w:rPr>
          <w:color w:val="000000"/>
          <w:sz w:val="28"/>
          <w:szCs w:val="28"/>
          <w:lang w:bidi="ru-RU"/>
        </w:rPr>
        <w:t>498</w:t>
      </w:r>
      <w:r>
        <w:rPr>
          <w:color w:val="000000"/>
          <w:sz w:val="28"/>
          <w:szCs w:val="28"/>
          <w:lang w:bidi="ru-RU"/>
        </w:rPr>
        <w:t>,</w:t>
      </w:r>
      <w:r w:rsidRPr="00DE6091">
        <w:rPr>
          <w:color w:val="000000"/>
          <w:sz w:val="28"/>
          <w:szCs w:val="28"/>
          <w:lang w:bidi="ru-RU"/>
        </w:rPr>
        <w:t xml:space="preserve"> 6</w:t>
      </w:r>
      <w:r>
        <w:rPr>
          <w:color w:val="000000"/>
          <w:sz w:val="28"/>
          <w:szCs w:val="28"/>
          <w:lang w:bidi="ru-RU"/>
        </w:rPr>
        <w:t xml:space="preserve"> тысяч </w:t>
      </w:r>
      <w:r w:rsidRPr="00DE6091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(61.4%), темп поступлений в местный бюджет по сравнению с аналогичным периодом прошлого года сложился на уровне 124,2% («+» 97 103.94 руб.), что связано с погашением задолженности по договорам социального найма жилых помещений.</w:t>
      </w:r>
    </w:p>
    <w:p w:rsidR="00933671" w:rsidRPr="00DE6091" w:rsidRDefault="00933671" w:rsidP="00933671">
      <w:pPr>
        <w:spacing w:after="56" w:line="274" w:lineRule="exact"/>
        <w:ind w:firstLine="567"/>
        <w:rPr>
          <w:sz w:val="28"/>
          <w:szCs w:val="28"/>
        </w:rPr>
      </w:pPr>
      <w:r w:rsidRPr="00933671">
        <w:rPr>
          <w:b/>
          <w:color w:val="000000"/>
          <w:sz w:val="28"/>
          <w:szCs w:val="28"/>
          <w:lang w:bidi="ru-RU"/>
        </w:rPr>
        <w:t>Плата за негативное воздействие на окружающую среду</w:t>
      </w:r>
      <w:r w:rsidRPr="00DE6091">
        <w:rPr>
          <w:color w:val="000000"/>
          <w:sz w:val="28"/>
          <w:szCs w:val="28"/>
          <w:lang w:bidi="ru-RU"/>
        </w:rPr>
        <w:t xml:space="preserve"> запланирована в сумме 1</w:t>
      </w:r>
      <w:r>
        <w:rPr>
          <w:color w:val="000000"/>
          <w:sz w:val="28"/>
          <w:szCs w:val="28"/>
          <w:lang w:bidi="ru-RU"/>
        </w:rPr>
        <w:t> </w:t>
      </w:r>
      <w:r w:rsidRPr="00DE6091">
        <w:rPr>
          <w:color w:val="000000"/>
          <w:sz w:val="28"/>
          <w:szCs w:val="28"/>
          <w:lang w:bidi="ru-RU"/>
        </w:rPr>
        <w:t>154</w:t>
      </w:r>
      <w:r>
        <w:rPr>
          <w:color w:val="000000"/>
          <w:sz w:val="28"/>
          <w:szCs w:val="28"/>
          <w:lang w:bidi="ru-RU"/>
        </w:rPr>
        <w:t>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фактические доходы составили 298</w:t>
      </w:r>
      <w:r>
        <w:rPr>
          <w:color w:val="000000"/>
          <w:sz w:val="28"/>
          <w:szCs w:val="28"/>
          <w:lang w:bidi="ru-RU"/>
        </w:rPr>
        <w:t xml:space="preserve">,9 тысяч 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 xml:space="preserve"> (25,9%), темп поступлений в местный бюджет по сравнению с аналогичным периодом прошлого года сложился на уровне 133,0% («+» 74 207,28 руб.).</w:t>
      </w:r>
    </w:p>
    <w:p w:rsidR="00933671" w:rsidRDefault="00933671" w:rsidP="00933671">
      <w:pPr>
        <w:spacing w:after="64" w:line="278" w:lineRule="exact"/>
        <w:ind w:firstLine="567"/>
        <w:rPr>
          <w:color w:val="000000"/>
          <w:sz w:val="28"/>
          <w:szCs w:val="28"/>
          <w:lang w:bidi="ru-RU"/>
        </w:rPr>
      </w:pPr>
      <w:r w:rsidRPr="00C71D96">
        <w:rPr>
          <w:b/>
          <w:color w:val="000000"/>
          <w:sz w:val="28"/>
          <w:szCs w:val="28"/>
          <w:lang w:bidi="ru-RU"/>
        </w:rPr>
        <w:t>Прочие доходы от компенсации затрат</w:t>
      </w:r>
      <w:r w:rsidRPr="00DE6091">
        <w:rPr>
          <w:color w:val="000000"/>
          <w:sz w:val="28"/>
          <w:szCs w:val="28"/>
          <w:lang w:bidi="ru-RU"/>
        </w:rPr>
        <w:t xml:space="preserve"> бюджетов городских округов не были запланированы, но фактически поступило 28 831,91 руб. За 1 полугодие 2019 года доходы составили 0.00 руб.</w:t>
      </w:r>
    </w:p>
    <w:p w:rsidR="00C71D96" w:rsidRDefault="00C71D96" w:rsidP="00933671">
      <w:pPr>
        <w:spacing w:after="64" w:line="278" w:lineRule="exact"/>
        <w:ind w:firstLine="567"/>
        <w:rPr>
          <w:color w:val="000000"/>
          <w:sz w:val="28"/>
          <w:szCs w:val="28"/>
          <w:lang w:bidi="ru-RU"/>
        </w:rPr>
      </w:pPr>
      <w:r w:rsidRPr="00C71D96">
        <w:rPr>
          <w:b/>
          <w:color w:val="000000"/>
          <w:sz w:val="28"/>
          <w:szCs w:val="28"/>
          <w:lang w:bidi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DE6091">
        <w:rPr>
          <w:color w:val="000000"/>
          <w:sz w:val="28"/>
          <w:szCs w:val="28"/>
          <w:lang w:bidi="ru-RU"/>
        </w:rPr>
        <w:t xml:space="preserve"> запланированы в сумме </w:t>
      </w:r>
      <w:r>
        <w:rPr>
          <w:color w:val="000000"/>
          <w:sz w:val="28"/>
          <w:szCs w:val="28"/>
          <w:lang w:bidi="ru-RU"/>
        </w:rPr>
        <w:t>120,0 тысяч</w:t>
      </w:r>
      <w:r w:rsidRPr="00DE6091">
        <w:rPr>
          <w:color w:val="000000"/>
          <w:sz w:val="28"/>
          <w:szCs w:val="28"/>
          <w:lang w:bidi="ru-RU"/>
        </w:rPr>
        <w:t xml:space="preserve"> руб</w:t>
      </w:r>
      <w:r>
        <w:rPr>
          <w:color w:val="000000"/>
          <w:sz w:val="28"/>
          <w:szCs w:val="28"/>
          <w:lang w:bidi="ru-RU"/>
        </w:rPr>
        <w:t>лей</w:t>
      </w:r>
      <w:r w:rsidRPr="00DE6091">
        <w:rPr>
          <w:color w:val="000000"/>
          <w:sz w:val="28"/>
          <w:szCs w:val="28"/>
          <w:lang w:bidi="ru-RU"/>
        </w:rPr>
        <w:t>, фактические доходы составили 40 628,65 руб. (33.9%). темп поступлений в местный бюджет но сравнению с аналогичным периодом прошлого го</w:t>
      </w:r>
      <w:r>
        <w:rPr>
          <w:color w:val="000000"/>
          <w:sz w:val="28"/>
          <w:szCs w:val="28"/>
          <w:lang w:bidi="ru-RU"/>
        </w:rPr>
        <w:t>да сложился на уровне 124,9% («+</w:t>
      </w:r>
      <w:r w:rsidRPr="00DE6091">
        <w:rPr>
          <w:color w:val="000000"/>
          <w:sz w:val="28"/>
          <w:szCs w:val="28"/>
          <w:lang w:bidi="ru-RU"/>
        </w:rPr>
        <w:t>» 8 102,65 руб.), рост связан с увеличением количества обратившихся собственников объектов за выкупом земельных участков под этими объектами</w:t>
      </w:r>
      <w:r>
        <w:rPr>
          <w:color w:val="000000"/>
          <w:sz w:val="28"/>
          <w:szCs w:val="28"/>
          <w:lang w:bidi="ru-RU"/>
        </w:rPr>
        <w:t>.</w:t>
      </w:r>
    </w:p>
    <w:p w:rsidR="00C71D96" w:rsidRDefault="00C71D96" w:rsidP="00C71D96">
      <w:pPr>
        <w:jc w:val="both"/>
        <w:rPr>
          <w:sz w:val="28"/>
          <w:szCs w:val="28"/>
        </w:rPr>
      </w:pPr>
      <w:r w:rsidRPr="00C71D96">
        <w:rPr>
          <w:b/>
          <w:sz w:val="28"/>
          <w:szCs w:val="28"/>
        </w:rPr>
        <w:t>ШТРАФЫ</w:t>
      </w:r>
      <w:r>
        <w:rPr>
          <w:b/>
          <w:sz w:val="28"/>
          <w:szCs w:val="28"/>
        </w:rPr>
        <w:t>,</w:t>
      </w:r>
      <w:r w:rsidRPr="00C71D96">
        <w:rPr>
          <w:b/>
          <w:sz w:val="28"/>
          <w:szCs w:val="28"/>
        </w:rPr>
        <w:t xml:space="preserve"> САНКЦИИ, ВОЗМЕЩЕНИЕ УЩЕРБА</w:t>
      </w:r>
      <w:r w:rsidRPr="00C71D96">
        <w:rPr>
          <w:sz w:val="28"/>
          <w:szCs w:val="28"/>
        </w:rPr>
        <w:t xml:space="preserve"> запланированы в сумме 48 </w:t>
      </w:r>
      <w:r>
        <w:rPr>
          <w:sz w:val="28"/>
          <w:szCs w:val="28"/>
        </w:rPr>
        <w:t>тысяч рублей</w:t>
      </w:r>
      <w:r w:rsidRPr="00C71D96">
        <w:rPr>
          <w:sz w:val="28"/>
          <w:szCs w:val="28"/>
        </w:rPr>
        <w:t>, фактические доходы составили 14 525,00 руб. (30,3%), темп поступлений в местный бюджет по сравнению с аналогичным периодом прошлого года сложился на уровне 20,3% («-» 56 987,66 руб.) в связи с введением с 1 января 2020 года новой системы администрирования и распределения штрафов</w:t>
      </w:r>
      <w:r>
        <w:rPr>
          <w:sz w:val="28"/>
          <w:szCs w:val="28"/>
        </w:rPr>
        <w:t xml:space="preserve"> (</w:t>
      </w:r>
      <w:r w:rsidRPr="00276E99">
        <w:rPr>
          <w:sz w:val="28"/>
          <w:szCs w:val="28"/>
        </w:rPr>
        <w:t>штрафы должны поступать в тот бюджет, из которого финансируется деятельность органа, должностные лица которого налагают штраф</w:t>
      </w:r>
      <w:r>
        <w:rPr>
          <w:sz w:val="28"/>
          <w:szCs w:val="28"/>
        </w:rPr>
        <w:t>)</w:t>
      </w:r>
    </w:p>
    <w:p w:rsidR="00C71D96" w:rsidRDefault="00C71D96" w:rsidP="00C71D96">
      <w:pPr>
        <w:spacing w:line="274" w:lineRule="exact"/>
        <w:ind w:firstLine="760"/>
        <w:jc w:val="both"/>
      </w:pPr>
      <w:r>
        <w:lastRenderedPageBreak/>
        <w:t>Информация о выполнении плановых заданий по поступлению основных налоговых и неналоговых доходов местного бюджета за 1 полугодие 2020 года в разрезе администраторов приведена в таблице 2.</w:t>
      </w:r>
      <w:r w:rsidR="00BD4387">
        <w:t>(тысяч рублей)</w:t>
      </w:r>
    </w:p>
    <w:p w:rsidR="00C71D96" w:rsidRPr="00276E99" w:rsidRDefault="00C71D96" w:rsidP="00C71D96">
      <w:pPr>
        <w:jc w:val="both"/>
        <w:rPr>
          <w:sz w:val="28"/>
          <w:szCs w:val="28"/>
        </w:rPr>
      </w:pPr>
    </w:p>
    <w:tbl>
      <w:tblPr>
        <w:tblW w:w="10916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9"/>
        <w:gridCol w:w="4325"/>
        <w:gridCol w:w="1061"/>
        <w:gridCol w:w="1276"/>
        <w:gridCol w:w="1276"/>
        <w:gridCol w:w="1559"/>
      </w:tblGrid>
      <w:tr w:rsidR="00BD4387" w:rsidRPr="00BD4387" w:rsidTr="00E7277B">
        <w:trPr>
          <w:trHeight w:hRule="exact" w:val="8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387" w:rsidRPr="00BD4387" w:rsidRDefault="00E7277B" w:rsidP="00E7277B">
            <w:pPr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К</w:t>
            </w:r>
            <w:r w:rsidR="00BD4387" w:rsidRPr="00BD4387">
              <w:rPr>
                <w:rStyle w:val="2"/>
                <w:sz w:val="20"/>
                <w:szCs w:val="20"/>
              </w:rPr>
              <w:t>од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="00BD4387" w:rsidRPr="00BD4387">
              <w:rPr>
                <w:rStyle w:val="2"/>
                <w:sz w:val="20"/>
                <w:szCs w:val="20"/>
              </w:rPr>
              <w:t>администратора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Наименование администратора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74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План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74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Факт за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>
            <w:pPr>
              <w:rPr>
                <w:sz w:val="20"/>
                <w:szCs w:val="20"/>
              </w:rPr>
            </w:pPr>
            <w:r w:rsidRPr="00BD4387">
              <w:rPr>
                <w:sz w:val="20"/>
                <w:szCs w:val="20"/>
              </w:rPr>
              <w:t>отклонение</w:t>
            </w:r>
          </w:p>
          <w:p w:rsidR="00BD4387" w:rsidRPr="00BD4387" w:rsidRDefault="00BD4387" w:rsidP="00BD4387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after="120"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%</w:t>
            </w:r>
          </w:p>
          <w:p w:rsidR="00BD4387" w:rsidRPr="00BD4387" w:rsidRDefault="00BD4387" w:rsidP="00C71D96">
            <w:pPr>
              <w:spacing w:before="120"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исполнения</w:t>
            </w:r>
          </w:p>
        </w:tc>
      </w:tr>
      <w:tr w:rsidR="00BD4387" w:rsidRPr="00BD4387" w:rsidTr="00E7277B">
        <w:trPr>
          <w:trHeight w:hRule="exact" w:val="5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002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ind w:left="240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527 ,50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64,0</w:t>
            </w:r>
          </w:p>
        </w:tc>
      </w:tr>
      <w:tr w:rsidR="00BD4387" w:rsidRPr="00BD4387" w:rsidTr="00E7277B">
        <w:trPr>
          <w:trHeight w:hRule="exact" w:val="7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5 590,00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2 183, 29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-3406,71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39,2</w:t>
            </w:r>
          </w:p>
        </w:tc>
      </w:tr>
      <w:tr w:rsidR="00BD4387" w:rsidRPr="00BD4387" w:rsidTr="00E7277B">
        <w:trPr>
          <w:trHeight w:hRule="exact" w:val="7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048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1 154 ,00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298 ,91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-144,91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25,9</w:t>
            </w:r>
          </w:p>
        </w:tc>
      </w:tr>
      <w:tr w:rsidR="00BD4387" w:rsidRPr="00BD4387" w:rsidTr="00E7277B">
        <w:trPr>
          <w:trHeight w:hRule="exact" w:val="5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100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1 909, 5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776, 51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-1132,99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40,7</w:t>
            </w:r>
          </w:p>
        </w:tc>
      </w:tr>
      <w:tr w:rsidR="00BD4387" w:rsidRPr="00BD4387" w:rsidTr="00E7277B">
        <w:trPr>
          <w:trHeight w:hRule="exact" w:val="4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182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82 244 ,00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35 484,26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-46759,74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43,1</w:t>
            </w:r>
          </w:p>
        </w:tc>
      </w:tr>
      <w:tr w:rsidR="00BD4387" w:rsidRPr="00BD4387" w:rsidTr="00E7277B">
        <w:trPr>
          <w:trHeight w:hRule="exact" w:val="6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415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Генеральная прокуратура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5 ,00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+5,0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0</w:t>
            </w:r>
          </w:p>
        </w:tc>
      </w:tr>
      <w:tr w:rsidR="00BD4387" w:rsidRPr="00BD4387" w:rsidTr="00E7277B">
        <w:trPr>
          <w:trHeight w:hRule="exact" w:val="6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842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C71D96">
            <w:pPr>
              <w:spacing w:line="240" w:lineRule="exact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Департамент региональной безопасности Брянской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ind w:lef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387" w:rsidRPr="00BD4387" w:rsidRDefault="00E7277B" w:rsidP="00E7277B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-33,5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D4387">
              <w:rPr>
                <w:rStyle w:val="2"/>
                <w:sz w:val="20"/>
                <w:szCs w:val="20"/>
              </w:rPr>
              <w:t>18,3</w:t>
            </w:r>
          </w:p>
        </w:tc>
      </w:tr>
      <w:tr w:rsidR="00BD4387" w:rsidRPr="00BD4387" w:rsidTr="00E7277B">
        <w:trPr>
          <w:trHeight w:hRule="exact" w:val="346"/>
        </w:trPr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387" w:rsidRPr="00BD4387" w:rsidRDefault="00BD4387" w:rsidP="00C71D96">
            <w:pPr>
              <w:spacing w:line="240" w:lineRule="exact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ИТОГО ПО АДМИНИСТРАТОРАМ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91 762, 5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39 282, 99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77B" w:rsidRPr="00BD4387" w:rsidRDefault="00E7277B" w:rsidP="00E7277B">
            <w:pPr>
              <w:spacing w:after="64"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-52479,51</w:t>
            </w:r>
          </w:p>
          <w:p w:rsidR="00E7277B" w:rsidRPr="00BD4387" w:rsidRDefault="00E7277B" w:rsidP="00E7277B">
            <w:pPr>
              <w:spacing w:after="64" w:line="278" w:lineRule="exact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52479,51</w:t>
            </w:r>
          </w:p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387" w:rsidRPr="00BD4387" w:rsidRDefault="00BD4387" w:rsidP="00BD438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4387">
              <w:rPr>
                <w:rStyle w:val="2"/>
                <w:sz w:val="20"/>
                <w:szCs w:val="20"/>
              </w:rPr>
              <w:t>42.8</w:t>
            </w:r>
          </w:p>
        </w:tc>
      </w:tr>
    </w:tbl>
    <w:p w:rsidR="00E7277B" w:rsidRDefault="00E7277B" w:rsidP="00E7277B">
      <w:pPr>
        <w:spacing w:line="312" w:lineRule="exact"/>
        <w:ind w:firstLine="760"/>
        <w:jc w:val="both"/>
      </w:pPr>
      <w:r>
        <w:t>На 01.07.2020 кассовое исполнение по безвозмездным поступлениям составило 66 195 ,3 тысяч  рублей, или 40,4 % утвержденных годовых назначений (план 2020 года - 167 168 ,0 тысяч рублей), в том числе:</w:t>
      </w:r>
    </w:p>
    <w:p w:rsidR="00E7277B" w:rsidRDefault="00E7277B" w:rsidP="00E7277B">
      <w:pPr>
        <w:spacing w:line="312" w:lineRule="exact"/>
        <w:ind w:firstLine="760"/>
        <w:jc w:val="both"/>
      </w:pPr>
      <w:r w:rsidRPr="00F537C4">
        <w:rPr>
          <w:b/>
        </w:rPr>
        <w:t>Дотации</w:t>
      </w:r>
      <w:r>
        <w:t xml:space="preserve"> поступили в объеме 17 681,50тысяч  рублей или 50,0% от плановых назначений (план 2020 года 35 363,00  тысяч рублей), том числе:</w:t>
      </w:r>
    </w:p>
    <w:p w:rsidR="00E7277B" w:rsidRDefault="00E7277B" w:rsidP="00E7277B">
      <w:pPr>
        <w:spacing w:line="312" w:lineRule="exact"/>
        <w:ind w:firstLine="760"/>
        <w:jc w:val="both"/>
      </w:pPr>
      <w:r>
        <w:t xml:space="preserve">- </w:t>
      </w:r>
      <w:r>
        <w:rPr>
          <w:rStyle w:val="21"/>
        </w:rPr>
        <w:t>Дотации на выравнивание бюджетной обеспеченности</w:t>
      </w:r>
      <w:r>
        <w:t xml:space="preserve"> на 01.07.2020 поступили в объеме 13 575 ,00 тысяч рублей, или 50,0% от плановых назначений (план 2020 года - 27 150,00 тысяч рублей).</w:t>
      </w:r>
    </w:p>
    <w:p w:rsidR="00E7277B" w:rsidRDefault="00E7277B" w:rsidP="00E7277B">
      <w:pPr>
        <w:spacing w:line="312" w:lineRule="exact"/>
        <w:ind w:firstLine="760"/>
        <w:jc w:val="both"/>
      </w:pPr>
      <w:r>
        <w:rPr>
          <w:rStyle w:val="21"/>
        </w:rPr>
        <w:t xml:space="preserve">-Дотации бюджетам на поддержку мер по обеспечению сбалансированности бюджетов </w:t>
      </w:r>
      <w:r>
        <w:t>поступили в объеме 4 106,50 тысяч рублей, или 50,0% от плановых назнач</w:t>
      </w:r>
      <w:r w:rsidR="00F537C4">
        <w:t>ений (план 2020 года - 8 213 ,</w:t>
      </w:r>
      <w:r>
        <w:t>00</w:t>
      </w:r>
      <w:r w:rsidR="00F537C4">
        <w:t>тысяч</w:t>
      </w:r>
      <w:r>
        <w:t xml:space="preserve"> рублей).</w:t>
      </w:r>
    </w:p>
    <w:p w:rsidR="00F537C4" w:rsidRDefault="00E7277B" w:rsidP="00E7277B">
      <w:pPr>
        <w:spacing w:line="312" w:lineRule="exact"/>
        <w:ind w:firstLine="760"/>
        <w:jc w:val="both"/>
      </w:pPr>
      <w:r>
        <w:t xml:space="preserve">Объем </w:t>
      </w:r>
      <w:r w:rsidRPr="00F537C4">
        <w:rPr>
          <w:b/>
        </w:rPr>
        <w:t>субсидий</w:t>
      </w:r>
      <w:r>
        <w:t xml:space="preserve"> составил 2</w:t>
      </w:r>
      <w:r w:rsidR="00F537C4">
        <w:t> </w:t>
      </w:r>
      <w:r>
        <w:t>669</w:t>
      </w:r>
      <w:r w:rsidR="00F537C4">
        <w:t>,</w:t>
      </w:r>
      <w:r>
        <w:t>47</w:t>
      </w:r>
      <w:r w:rsidR="00F537C4">
        <w:t xml:space="preserve">тысяч </w:t>
      </w:r>
      <w:r>
        <w:t xml:space="preserve"> руб</w:t>
      </w:r>
      <w:r w:rsidR="00F537C4">
        <w:t>лей</w:t>
      </w:r>
      <w:r>
        <w:t xml:space="preserve">, или 7,1 % от плановых назначений (план 2020 года - 40 957 </w:t>
      </w:r>
      <w:r w:rsidR="00F537C4">
        <w:t>,</w:t>
      </w:r>
      <w:r>
        <w:t>84</w:t>
      </w:r>
      <w:r w:rsidR="00F537C4">
        <w:t>тысяч</w:t>
      </w:r>
      <w:r>
        <w:t xml:space="preserve"> руб</w:t>
      </w:r>
      <w:r w:rsidR="00F537C4">
        <w:t>лей</w:t>
      </w:r>
      <w:r>
        <w:t>).</w:t>
      </w:r>
    </w:p>
    <w:p w:rsidR="00E7277B" w:rsidRDefault="00E7277B" w:rsidP="00E7277B">
      <w:pPr>
        <w:spacing w:line="312" w:lineRule="exact"/>
        <w:ind w:firstLine="760"/>
        <w:jc w:val="both"/>
      </w:pPr>
      <w:r w:rsidRPr="00F537C4">
        <w:rPr>
          <w:b/>
        </w:rPr>
        <w:t>Субвенции</w:t>
      </w:r>
      <w:r>
        <w:t xml:space="preserve"> за отчетный период поступили в сумме 45 554 </w:t>
      </w:r>
      <w:r w:rsidR="00F537C4">
        <w:t xml:space="preserve">,11тысяч </w:t>
      </w:r>
      <w:r>
        <w:t xml:space="preserve"> руб</w:t>
      </w:r>
      <w:r w:rsidR="00F537C4">
        <w:t>лей</w:t>
      </w:r>
      <w:r>
        <w:t xml:space="preserve">, что составило 50,3% от плановых назначений (план 2020 года - 90 550 </w:t>
      </w:r>
      <w:r w:rsidR="00F537C4">
        <w:t>,02 тысяч</w:t>
      </w:r>
      <w:r>
        <w:t xml:space="preserve"> руб</w:t>
      </w:r>
      <w:r w:rsidR="00F537C4">
        <w:t>лей</w:t>
      </w:r>
      <w:r>
        <w:t>).</w:t>
      </w:r>
    </w:p>
    <w:p w:rsidR="0090581A" w:rsidRPr="00BD4387" w:rsidRDefault="0090581A" w:rsidP="00032C60">
      <w:pPr>
        <w:ind w:left="-1134"/>
        <w:rPr>
          <w:sz w:val="20"/>
          <w:szCs w:val="20"/>
          <w:highlight w:val="yellow"/>
        </w:rPr>
      </w:pPr>
    </w:p>
    <w:p w:rsidR="0090581A" w:rsidRPr="00BD4387" w:rsidRDefault="0090581A" w:rsidP="004A0A76">
      <w:pPr>
        <w:rPr>
          <w:sz w:val="20"/>
          <w:szCs w:val="20"/>
          <w:highlight w:val="yellow"/>
        </w:rPr>
      </w:pPr>
    </w:p>
    <w:p w:rsidR="0090581A" w:rsidRDefault="0090581A" w:rsidP="004A0A76">
      <w:pPr>
        <w:rPr>
          <w:sz w:val="20"/>
          <w:szCs w:val="20"/>
          <w:highlight w:val="yellow"/>
        </w:rPr>
      </w:pPr>
    </w:p>
    <w:p w:rsidR="005C542D" w:rsidRDefault="00D8764E" w:rsidP="00B6082A">
      <w:pPr>
        <w:jc w:val="both"/>
        <w:rPr>
          <w:sz w:val="28"/>
          <w:szCs w:val="28"/>
        </w:rPr>
      </w:pPr>
      <w:r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 xml:space="preserve"> </w:t>
      </w:r>
      <w:r w:rsidR="00D7534A" w:rsidRPr="006B02F6">
        <w:rPr>
          <w:b/>
          <w:sz w:val="28"/>
          <w:szCs w:val="28"/>
        </w:rPr>
        <w:t xml:space="preserve">Расходы </w:t>
      </w:r>
      <w:r w:rsidR="009C6C62" w:rsidRPr="006B02F6">
        <w:rPr>
          <w:b/>
          <w:sz w:val="28"/>
          <w:szCs w:val="28"/>
        </w:rPr>
        <w:t>городск</w:t>
      </w:r>
      <w:r w:rsidR="00D7534A" w:rsidRPr="006B02F6">
        <w:rPr>
          <w:b/>
          <w:sz w:val="28"/>
          <w:szCs w:val="28"/>
        </w:rPr>
        <w:t>ого бюджета</w:t>
      </w:r>
      <w:r w:rsidR="00D7534A" w:rsidRPr="006B02F6">
        <w:rPr>
          <w:sz w:val="28"/>
          <w:szCs w:val="28"/>
        </w:rPr>
        <w:t xml:space="preserve"> за </w:t>
      </w:r>
      <w:r w:rsidR="005B6BF9">
        <w:rPr>
          <w:sz w:val="28"/>
          <w:szCs w:val="28"/>
        </w:rPr>
        <w:t>1</w:t>
      </w:r>
      <w:r w:rsidR="00657BA2">
        <w:rPr>
          <w:sz w:val="28"/>
          <w:szCs w:val="28"/>
        </w:rPr>
        <w:t>полугодие</w:t>
      </w:r>
      <w:r w:rsidR="00E900A0">
        <w:rPr>
          <w:sz w:val="28"/>
          <w:szCs w:val="28"/>
        </w:rPr>
        <w:t xml:space="preserve"> </w:t>
      </w:r>
      <w:r w:rsidR="005B6BF9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 xml:space="preserve"> 20</w:t>
      </w:r>
      <w:r w:rsidR="00955CFB">
        <w:rPr>
          <w:sz w:val="28"/>
          <w:szCs w:val="28"/>
        </w:rPr>
        <w:t>20</w:t>
      </w:r>
      <w:r w:rsidR="00D7534A" w:rsidRPr="006B02F6">
        <w:rPr>
          <w:sz w:val="28"/>
          <w:szCs w:val="28"/>
        </w:rPr>
        <w:t xml:space="preserve"> года исполнены в сумме </w:t>
      </w:r>
      <w:r w:rsidR="00657BA2">
        <w:rPr>
          <w:sz w:val="28"/>
          <w:szCs w:val="28"/>
        </w:rPr>
        <w:t>107863,8</w:t>
      </w:r>
      <w:r w:rsidR="00834AF2"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>тыс</w:t>
      </w:r>
      <w:r w:rsidR="00657BA2">
        <w:rPr>
          <w:sz w:val="28"/>
          <w:szCs w:val="28"/>
        </w:rPr>
        <w:t>яч</w:t>
      </w:r>
      <w:r w:rsidR="00D7534A" w:rsidRPr="006B02F6">
        <w:rPr>
          <w:sz w:val="28"/>
          <w:szCs w:val="28"/>
        </w:rPr>
        <w:t xml:space="preserve"> рублей, что составляет </w:t>
      </w:r>
      <w:r w:rsidR="00657BA2">
        <w:rPr>
          <w:sz w:val="28"/>
          <w:szCs w:val="28"/>
        </w:rPr>
        <w:t>42,92</w:t>
      </w:r>
      <w:r w:rsidR="00B31011">
        <w:rPr>
          <w:sz w:val="28"/>
          <w:szCs w:val="28"/>
        </w:rPr>
        <w:t>%</w:t>
      </w:r>
      <w:r w:rsidR="00D7534A" w:rsidRPr="006B02F6">
        <w:rPr>
          <w:sz w:val="28"/>
          <w:szCs w:val="28"/>
        </w:rPr>
        <w:t xml:space="preserve"> к </w:t>
      </w:r>
      <w:r w:rsidR="005C542D" w:rsidRPr="006B02F6">
        <w:rPr>
          <w:sz w:val="28"/>
          <w:szCs w:val="28"/>
        </w:rPr>
        <w:t xml:space="preserve">утвержденным назначениям и </w:t>
      </w:r>
      <w:r w:rsidR="006B02F6" w:rsidRPr="006B02F6">
        <w:rPr>
          <w:sz w:val="28"/>
          <w:szCs w:val="28"/>
        </w:rPr>
        <w:t>к</w:t>
      </w:r>
      <w:r w:rsidR="005C542D" w:rsidRPr="006B02F6">
        <w:rPr>
          <w:sz w:val="28"/>
          <w:szCs w:val="28"/>
        </w:rPr>
        <w:t xml:space="preserve"> </w:t>
      </w:r>
      <w:r w:rsidR="00D7534A" w:rsidRPr="006B02F6">
        <w:rPr>
          <w:sz w:val="28"/>
          <w:szCs w:val="28"/>
        </w:rPr>
        <w:t>уточненно</w:t>
      </w:r>
      <w:r w:rsidR="005C542D" w:rsidRPr="006B02F6">
        <w:rPr>
          <w:sz w:val="28"/>
          <w:szCs w:val="28"/>
        </w:rPr>
        <w:t>й бюджетной росписи</w:t>
      </w:r>
      <w:r w:rsidR="00D7534A" w:rsidRPr="006B02F6">
        <w:rPr>
          <w:sz w:val="28"/>
          <w:szCs w:val="28"/>
        </w:rPr>
        <w:t xml:space="preserve">. </w:t>
      </w:r>
      <w:r w:rsidR="005C542D" w:rsidRPr="006B02F6">
        <w:rPr>
          <w:sz w:val="28"/>
          <w:szCs w:val="28"/>
        </w:rPr>
        <w:t>К</w:t>
      </w:r>
      <w:r w:rsidR="005C542D" w:rsidRPr="006B02F6">
        <w:rPr>
          <w:bCs/>
          <w:sz w:val="28"/>
          <w:szCs w:val="28"/>
        </w:rPr>
        <w:t xml:space="preserve"> уровню расходов аналогичного периода прошлого года </w:t>
      </w:r>
      <w:r w:rsidR="00657BA2">
        <w:rPr>
          <w:bCs/>
          <w:sz w:val="28"/>
          <w:szCs w:val="28"/>
        </w:rPr>
        <w:t>наблюдается снижение на 1,57</w:t>
      </w:r>
      <w:r w:rsidR="005C542D" w:rsidRPr="006B02F6">
        <w:rPr>
          <w:sz w:val="28"/>
          <w:szCs w:val="28"/>
        </w:rPr>
        <w:t xml:space="preserve"> процентов.</w:t>
      </w:r>
    </w:p>
    <w:p w:rsidR="005353A7" w:rsidRPr="00161395" w:rsidRDefault="005353A7" w:rsidP="005353A7">
      <w:pPr>
        <w:spacing w:line="276" w:lineRule="auto"/>
        <w:ind w:firstLine="720"/>
        <w:jc w:val="both"/>
        <w:rPr>
          <w:sz w:val="28"/>
          <w:szCs w:val="28"/>
        </w:rPr>
      </w:pPr>
      <w:r w:rsidRPr="00717966">
        <w:rPr>
          <w:sz w:val="28"/>
          <w:szCs w:val="28"/>
        </w:rPr>
        <w:t xml:space="preserve">В соответствии с </w:t>
      </w:r>
      <w:r w:rsidRPr="00717966">
        <w:rPr>
          <w:i/>
          <w:sz w:val="28"/>
          <w:szCs w:val="28"/>
        </w:rPr>
        <w:t>ведомственной структурой расходов</w:t>
      </w:r>
      <w:r w:rsidRPr="00717966">
        <w:rPr>
          <w:sz w:val="28"/>
          <w:szCs w:val="28"/>
        </w:rPr>
        <w:t xml:space="preserve"> местного бюджета на 20</w:t>
      </w:r>
      <w:r>
        <w:rPr>
          <w:sz w:val="28"/>
          <w:szCs w:val="28"/>
        </w:rPr>
        <w:t>20</w:t>
      </w:r>
      <w:r w:rsidRPr="00717966">
        <w:rPr>
          <w:sz w:val="28"/>
          <w:szCs w:val="28"/>
        </w:rPr>
        <w:t xml:space="preserve"> год (утверждена приложением </w:t>
      </w:r>
      <w:r>
        <w:rPr>
          <w:sz w:val="28"/>
          <w:szCs w:val="28"/>
        </w:rPr>
        <w:t>6</w:t>
      </w:r>
      <w:r w:rsidRPr="00717966">
        <w:rPr>
          <w:sz w:val="28"/>
          <w:szCs w:val="28"/>
        </w:rPr>
        <w:t xml:space="preserve"> к Решению Совета народных депутатов города </w:t>
      </w:r>
      <w:r>
        <w:rPr>
          <w:sz w:val="28"/>
          <w:szCs w:val="28"/>
        </w:rPr>
        <w:t>Фокино</w:t>
      </w:r>
      <w:r w:rsidRPr="00717966">
        <w:rPr>
          <w:sz w:val="28"/>
          <w:szCs w:val="28"/>
        </w:rPr>
        <w:t xml:space="preserve">  «О бюджете</w:t>
      </w:r>
      <w:r w:rsidRPr="00093FB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 город Фокино Брянской области на 2020</w:t>
      </w:r>
      <w:r w:rsidRPr="00717966">
        <w:rPr>
          <w:sz w:val="28"/>
          <w:szCs w:val="28"/>
        </w:rPr>
        <w:t>год</w:t>
      </w:r>
      <w:r>
        <w:rPr>
          <w:sz w:val="28"/>
          <w:szCs w:val="28"/>
        </w:rPr>
        <w:t xml:space="preserve">  и плановый период 2021 и 2022 годов</w:t>
      </w:r>
      <w:r w:rsidRPr="00717966">
        <w:rPr>
          <w:sz w:val="28"/>
          <w:szCs w:val="28"/>
        </w:rPr>
        <w:t>»</w:t>
      </w:r>
      <w:r>
        <w:rPr>
          <w:sz w:val="28"/>
          <w:szCs w:val="28"/>
        </w:rPr>
        <w:t xml:space="preserve"> № 6-281 от  12.12.2019года</w:t>
      </w:r>
      <w:r w:rsidRPr="00717966">
        <w:rPr>
          <w:sz w:val="28"/>
          <w:szCs w:val="28"/>
        </w:rPr>
        <w:t xml:space="preserve">) исполнение </w:t>
      </w:r>
      <w:r w:rsidRPr="00717966">
        <w:rPr>
          <w:sz w:val="28"/>
          <w:szCs w:val="28"/>
        </w:rPr>
        <w:lastRenderedPageBreak/>
        <w:t>расходов местного бюджета в отчетном</w:t>
      </w:r>
      <w:r>
        <w:rPr>
          <w:sz w:val="28"/>
          <w:szCs w:val="28"/>
        </w:rPr>
        <w:t xml:space="preserve"> </w:t>
      </w:r>
      <w:r w:rsidRPr="00717966">
        <w:rPr>
          <w:sz w:val="28"/>
          <w:szCs w:val="28"/>
        </w:rPr>
        <w:t xml:space="preserve"> периоде осуществляли </w:t>
      </w:r>
      <w:r>
        <w:rPr>
          <w:sz w:val="28"/>
          <w:szCs w:val="28"/>
        </w:rPr>
        <w:t>5</w:t>
      </w:r>
      <w:r w:rsidRPr="00717966">
        <w:rPr>
          <w:sz w:val="28"/>
          <w:szCs w:val="28"/>
        </w:rPr>
        <w:t xml:space="preserve"> главных распорядителей средств местного бюджета.</w:t>
      </w:r>
    </w:p>
    <w:p w:rsidR="005353A7" w:rsidRPr="00B36744" w:rsidRDefault="005353A7" w:rsidP="005353A7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1395">
        <w:rPr>
          <w:rFonts w:ascii="Times New Roman" w:hAnsi="Times New Roman" w:cs="Times New Roman"/>
          <w:sz w:val="28"/>
          <w:szCs w:val="28"/>
        </w:rPr>
        <w:t xml:space="preserve">Итоги исполнения расходной части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61395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 w:rsidR="00657BA2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</w:t>
      </w:r>
      <w:r w:rsidRPr="00161395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657BA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3A7" w:rsidRPr="0060706B" w:rsidRDefault="005353A7" w:rsidP="005353A7">
      <w:pPr>
        <w:spacing w:line="276" w:lineRule="auto"/>
        <w:ind w:firstLine="709"/>
        <w:jc w:val="center"/>
        <w:rPr>
          <w:sz w:val="28"/>
          <w:szCs w:val="28"/>
        </w:rPr>
      </w:pPr>
      <w:r w:rsidRPr="0060706B">
        <w:rPr>
          <w:sz w:val="28"/>
          <w:szCs w:val="28"/>
        </w:rPr>
        <w:t xml:space="preserve">Исполнение по ведомственной структуре расходов местного бюджета </w:t>
      </w:r>
    </w:p>
    <w:p w:rsidR="005353A7" w:rsidRPr="0060706B" w:rsidRDefault="005353A7" w:rsidP="005353A7">
      <w:pPr>
        <w:spacing w:line="276" w:lineRule="auto"/>
        <w:ind w:firstLine="709"/>
        <w:jc w:val="center"/>
        <w:rPr>
          <w:sz w:val="28"/>
          <w:szCs w:val="28"/>
        </w:rPr>
      </w:pPr>
      <w:r w:rsidRPr="0060706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657BA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2020</w:t>
      </w:r>
      <w:r w:rsidRPr="0060706B">
        <w:rPr>
          <w:sz w:val="28"/>
          <w:szCs w:val="28"/>
        </w:rPr>
        <w:t xml:space="preserve"> года.</w:t>
      </w:r>
    </w:p>
    <w:p w:rsidR="005353A7" w:rsidRPr="0060706B" w:rsidRDefault="005353A7" w:rsidP="005353A7">
      <w:pPr>
        <w:spacing w:line="360" w:lineRule="auto"/>
        <w:ind w:firstLine="709"/>
        <w:jc w:val="right"/>
        <w:rPr>
          <w:sz w:val="28"/>
          <w:szCs w:val="28"/>
        </w:rPr>
      </w:pPr>
      <w:r w:rsidRPr="0060706B">
        <w:rPr>
          <w:sz w:val="28"/>
          <w:szCs w:val="28"/>
        </w:rPr>
        <w:t>рублей</w:t>
      </w:r>
    </w:p>
    <w:tbl>
      <w:tblPr>
        <w:tblW w:w="10550" w:type="dxa"/>
        <w:tblInd w:w="-252" w:type="dxa"/>
        <w:tblLayout w:type="fixed"/>
        <w:tblLook w:val="0000"/>
      </w:tblPr>
      <w:tblGrid>
        <w:gridCol w:w="2912"/>
        <w:gridCol w:w="1417"/>
        <w:gridCol w:w="2019"/>
        <w:gridCol w:w="1701"/>
        <w:gridCol w:w="1134"/>
        <w:gridCol w:w="1367"/>
      </w:tblGrid>
      <w:tr w:rsidR="005353A7" w:rsidRPr="007C1A9E" w:rsidTr="00CB7CD2">
        <w:trPr>
          <w:trHeight w:val="414"/>
          <w:tblHeader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Кассовое исполнение </w:t>
            </w:r>
            <w:bookmarkStart w:id="0" w:name="OLE_LINK4"/>
            <w:bookmarkStart w:id="1" w:name="OLE_LINK5"/>
            <w:bookmarkStart w:id="2" w:name="OLE_LINK6"/>
            <w:r w:rsidRPr="007C1A9E">
              <w:rPr>
                <w:sz w:val="20"/>
                <w:szCs w:val="20"/>
              </w:rPr>
              <w:t xml:space="preserve">за 1 </w:t>
            </w:r>
            <w:r w:rsidR="00CB7CD2">
              <w:rPr>
                <w:sz w:val="20"/>
                <w:szCs w:val="20"/>
              </w:rPr>
              <w:t>полугодие</w:t>
            </w:r>
          </w:p>
          <w:bookmarkEnd w:id="0"/>
          <w:bookmarkEnd w:id="1"/>
          <w:bookmarkEnd w:id="2"/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2019 года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Уточненная бюджетная роспись  на 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Кассовое исполнение </w:t>
            </w:r>
          </w:p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 xml:space="preserve">за </w:t>
            </w:r>
            <w:r w:rsidR="00CB7CD2">
              <w:rPr>
                <w:sz w:val="20"/>
                <w:szCs w:val="20"/>
              </w:rPr>
              <w:t>1 полугодие</w:t>
            </w:r>
          </w:p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Процент кассового исполнения к уточненной росписи</w:t>
            </w:r>
          </w:p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(4/3*100)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Темп роста к аналогичному периоду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2019 года</w:t>
            </w:r>
          </w:p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(4/2*100)</w:t>
            </w:r>
          </w:p>
        </w:tc>
      </w:tr>
      <w:tr w:rsidR="005353A7" w:rsidRPr="007C1A9E" w:rsidTr="00CB7CD2">
        <w:trPr>
          <w:trHeight w:val="414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09" w:right="-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ind w:left="-136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53A7" w:rsidRPr="007C1A9E" w:rsidTr="00CB7CD2">
        <w:trPr>
          <w:trHeight w:val="545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53A7" w:rsidRPr="007C1A9E" w:rsidTr="00CB7CD2">
        <w:trPr>
          <w:trHeight w:val="484"/>
          <w:tblHeader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A7" w:rsidRPr="007C1A9E" w:rsidRDefault="005353A7" w:rsidP="0006090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353A7" w:rsidRPr="007C1A9E" w:rsidTr="00CB7CD2">
        <w:trPr>
          <w:trHeight w:val="12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3A7" w:rsidRPr="007C1A9E" w:rsidRDefault="005353A7" w:rsidP="000609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A9E">
              <w:rPr>
                <w:sz w:val="20"/>
                <w:szCs w:val="20"/>
              </w:rPr>
              <w:t>6</w:t>
            </w:r>
          </w:p>
        </w:tc>
      </w:tr>
      <w:tr w:rsidR="00CB7CD2" w:rsidRPr="007C1A9E" w:rsidTr="00CB7CD2">
        <w:trPr>
          <w:trHeight w:val="3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 w:rsidRPr="007C1A9E">
              <w:t>Совет народных депутатов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279, 6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781,5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328 ,2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42.00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CB7CD2">
            <w:pPr>
              <w:spacing w:line="240" w:lineRule="exact"/>
              <w:jc w:val="both"/>
            </w:pPr>
            <w:r>
              <w:rPr>
                <w:rStyle w:val="2"/>
              </w:rPr>
              <w:t>117,38</w:t>
            </w:r>
          </w:p>
        </w:tc>
      </w:tr>
      <w:tr w:rsidR="00CB7CD2" w:rsidRPr="007C1A9E" w:rsidTr="00CB7CD2">
        <w:trPr>
          <w:trHeight w:val="215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>
              <w:t>Администрация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105 419,4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252 622,7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ind w:left="240" w:hanging="240"/>
            </w:pPr>
            <w:r>
              <w:rPr>
                <w:rStyle w:val="2"/>
              </w:rPr>
              <w:t>103 373,4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40,92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jc w:val="both"/>
            </w:pPr>
            <w:r>
              <w:rPr>
                <w:rStyle w:val="2"/>
              </w:rPr>
              <w:t>98,06</w:t>
            </w:r>
          </w:p>
        </w:tc>
      </w:tr>
      <w:tr w:rsidR="00CB7CD2" w:rsidRPr="007C1A9E" w:rsidTr="00CB7CD2">
        <w:trPr>
          <w:trHeight w:val="63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>
              <w:t>Финансовое Управление администрации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2 337, 8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ind w:right="240"/>
            </w:pPr>
            <w:r>
              <w:rPr>
                <w:rStyle w:val="2"/>
              </w:rPr>
              <w:t>6 378 ,9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2 615,8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41.98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jc w:val="both"/>
            </w:pPr>
            <w:r>
              <w:rPr>
                <w:rStyle w:val="2"/>
              </w:rPr>
              <w:t>111,89</w:t>
            </w:r>
          </w:p>
        </w:tc>
      </w:tr>
      <w:tr w:rsidR="00CB7CD2" w:rsidRPr="007C1A9E" w:rsidTr="00CB7CD2">
        <w:trPr>
          <w:trHeight w:val="1250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>
              <w:t>Комитет по управлению муниципальным имуществом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ind w:left="280" w:hanging="246"/>
            </w:pPr>
            <w:r>
              <w:rPr>
                <w:rStyle w:val="2"/>
              </w:rPr>
              <w:t>1 360 ,5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ind w:right="240"/>
            </w:pPr>
            <w:r>
              <w:rPr>
                <w:rStyle w:val="2"/>
              </w:rPr>
              <w:t>2 868,0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1 123,7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36,00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jc w:val="both"/>
            </w:pPr>
            <w:r>
              <w:rPr>
                <w:rStyle w:val="2"/>
              </w:rPr>
              <w:t>85,59</w:t>
            </w:r>
          </w:p>
        </w:tc>
      </w:tr>
      <w:tr w:rsidR="00CB7CD2" w:rsidRPr="007C1A9E" w:rsidTr="00CB7CD2">
        <w:trPr>
          <w:trHeight w:val="687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D2" w:rsidRPr="007C1A9E" w:rsidRDefault="00CB7CD2" w:rsidP="00CB7CD2">
            <w:r w:rsidRPr="007C1A9E">
              <w:t xml:space="preserve">Контрольно-счетная </w:t>
            </w:r>
            <w:r>
              <w:t>палата города Фокино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186, 7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931 ,5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422 ,8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45,36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CD2" w:rsidRDefault="00CB7CD2" w:rsidP="00CB7CD2">
            <w:pPr>
              <w:spacing w:line="312" w:lineRule="exact"/>
              <w:jc w:val="both"/>
            </w:pPr>
            <w:r>
              <w:rPr>
                <w:rStyle w:val="2"/>
              </w:rPr>
              <w:t>в 2,26 раз</w:t>
            </w:r>
          </w:p>
        </w:tc>
      </w:tr>
      <w:tr w:rsidR="00CB7CD2" w:rsidRPr="007C1A9E" w:rsidTr="00CB7CD2">
        <w:trPr>
          <w:trHeight w:val="44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CD2" w:rsidRPr="007C1A9E" w:rsidRDefault="00CB7CD2" w:rsidP="00CB7CD2">
            <w:pPr>
              <w:spacing w:line="276" w:lineRule="auto"/>
              <w:rPr>
                <w:bCs/>
              </w:rPr>
            </w:pPr>
            <w:r w:rsidRPr="007C1A9E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jc w:val="center"/>
            </w:pPr>
            <w:r>
              <w:rPr>
                <w:rStyle w:val="2"/>
              </w:rPr>
              <w:t>109 584 ,2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263 582 ,6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  <w:ind w:left="240"/>
              <w:jc w:val="center"/>
            </w:pPr>
            <w:r>
              <w:rPr>
                <w:rStyle w:val="2"/>
              </w:rPr>
              <w:t>107 863,7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42.92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CD2" w:rsidRDefault="00CB7CD2" w:rsidP="00CB7CD2">
            <w:pPr>
              <w:spacing w:line="240" w:lineRule="exact"/>
            </w:pPr>
            <w:r>
              <w:rPr>
                <w:rStyle w:val="2"/>
              </w:rPr>
              <w:t>98,43</w:t>
            </w:r>
          </w:p>
        </w:tc>
      </w:tr>
    </w:tbl>
    <w:p w:rsidR="005353A7" w:rsidRDefault="005353A7" w:rsidP="005353A7">
      <w:pPr>
        <w:spacing w:before="12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 роста </w:t>
      </w:r>
      <w:r w:rsidRPr="00252DA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252DA8">
        <w:rPr>
          <w:sz w:val="28"/>
          <w:szCs w:val="28"/>
        </w:rPr>
        <w:t xml:space="preserve"> главных распорядителей </w:t>
      </w:r>
      <w:r>
        <w:rPr>
          <w:sz w:val="28"/>
          <w:szCs w:val="28"/>
        </w:rPr>
        <w:t>з</w:t>
      </w:r>
      <w:r w:rsidRPr="00252DA8">
        <w:rPr>
          <w:sz w:val="28"/>
          <w:szCs w:val="28"/>
        </w:rPr>
        <w:t xml:space="preserve">а </w:t>
      </w:r>
      <w:r w:rsidR="00CB7CD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B7CD2">
        <w:rPr>
          <w:sz w:val="28"/>
          <w:szCs w:val="28"/>
        </w:rPr>
        <w:t>полугодие</w:t>
      </w:r>
      <w:r w:rsidRPr="00252DA8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52DA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от расходов за аналогичный период 2019 года составил </w:t>
      </w:r>
      <w:r w:rsidR="00CB7CD2">
        <w:rPr>
          <w:sz w:val="28"/>
          <w:szCs w:val="28"/>
        </w:rPr>
        <w:t>98,43</w:t>
      </w:r>
      <w:r>
        <w:rPr>
          <w:sz w:val="28"/>
          <w:szCs w:val="28"/>
        </w:rPr>
        <w:t>%</w:t>
      </w:r>
      <w:r w:rsidRPr="00252DA8">
        <w:rPr>
          <w:sz w:val="28"/>
          <w:szCs w:val="28"/>
        </w:rPr>
        <w:t>.</w:t>
      </w:r>
    </w:p>
    <w:p w:rsidR="005353A7" w:rsidRDefault="005353A7" w:rsidP="005353A7">
      <w:pPr>
        <w:spacing w:after="240" w:line="276" w:lineRule="auto"/>
        <w:ind w:firstLine="709"/>
        <w:jc w:val="both"/>
        <w:rPr>
          <w:sz w:val="28"/>
          <w:szCs w:val="28"/>
        </w:rPr>
      </w:pPr>
      <w:r w:rsidRPr="00D24707">
        <w:rPr>
          <w:sz w:val="28"/>
          <w:szCs w:val="28"/>
        </w:rPr>
        <w:t>В разрезе главных распорядителей средств местного бюджета исполнение расходной части бюджета в отчетном периоде характеризовалось следующими показателями.</w:t>
      </w:r>
    </w:p>
    <w:p w:rsidR="00AB504D" w:rsidRPr="0024745E" w:rsidRDefault="00AB504D" w:rsidP="00AB504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4745E">
        <w:rPr>
          <w:b/>
          <w:sz w:val="28"/>
          <w:szCs w:val="28"/>
        </w:rPr>
        <w:t xml:space="preserve">Совет народных депутатов города </w:t>
      </w:r>
      <w:r>
        <w:rPr>
          <w:b/>
          <w:sz w:val="28"/>
          <w:szCs w:val="28"/>
        </w:rPr>
        <w:t>Фокино</w:t>
      </w:r>
      <w:r w:rsidRPr="0024745E">
        <w:rPr>
          <w:b/>
          <w:sz w:val="28"/>
          <w:szCs w:val="28"/>
        </w:rPr>
        <w:t xml:space="preserve"> (глава 00</w:t>
      </w:r>
      <w:r>
        <w:rPr>
          <w:b/>
          <w:sz w:val="28"/>
          <w:szCs w:val="28"/>
        </w:rPr>
        <w:t>1</w:t>
      </w:r>
      <w:r w:rsidRPr="0024745E">
        <w:rPr>
          <w:b/>
          <w:sz w:val="28"/>
          <w:szCs w:val="28"/>
        </w:rPr>
        <w:t>)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sz w:val="28"/>
          <w:szCs w:val="28"/>
        </w:rPr>
      </w:pPr>
      <w:r w:rsidRPr="004C0C95">
        <w:rPr>
          <w:sz w:val="28"/>
          <w:szCs w:val="28"/>
        </w:rPr>
        <w:t>Совет народных депутатов является  представительным органом местного самоуправления городского округа</w:t>
      </w:r>
      <w:r>
        <w:rPr>
          <w:sz w:val="28"/>
          <w:szCs w:val="28"/>
        </w:rPr>
        <w:t xml:space="preserve"> город Фокино Брянской области</w:t>
      </w:r>
      <w:r w:rsidRPr="004C0C95">
        <w:rPr>
          <w:sz w:val="28"/>
          <w:szCs w:val="28"/>
        </w:rPr>
        <w:t>.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4C0C95">
        <w:rPr>
          <w:iCs/>
          <w:sz w:val="28"/>
          <w:szCs w:val="28"/>
        </w:rPr>
        <w:t xml:space="preserve">За 1 </w:t>
      </w:r>
      <w:r w:rsidR="009256A8">
        <w:rPr>
          <w:iCs/>
          <w:sz w:val="28"/>
          <w:szCs w:val="28"/>
        </w:rPr>
        <w:t>полугодие</w:t>
      </w:r>
      <w:r w:rsidRPr="004C0C95">
        <w:rPr>
          <w:iCs/>
          <w:sz w:val="28"/>
          <w:szCs w:val="28"/>
        </w:rPr>
        <w:t xml:space="preserve"> 2020 года кассовое исполнение расходов на денежное содержание и обеспечение деятельности центрального аппарата представительного органа</w:t>
      </w:r>
      <w:r>
        <w:rPr>
          <w:iCs/>
          <w:sz w:val="28"/>
          <w:szCs w:val="28"/>
        </w:rPr>
        <w:t xml:space="preserve"> Совета народных депутатов</w:t>
      </w:r>
      <w:r w:rsidRPr="004C0C95">
        <w:rPr>
          <w:iCs/>
          <w:sz w:val="28"/>
          <w:szCs w:val="28"/>
        </w:rPr>
        <w:t xml:space="preserve"> сложилось в объеме </w:t>
      </w:r>
      <w:r w:rsidR="009256A8">
        <w:rPr>
          <w:iCs/>
          <w:sz w:val="28"/>
          <w:szCs w:val="28"/>
        </w:rPr>
        <w:t>328,2</w:t>
      </w:r>
      <w:r>
        <w:rPr>
          <w:iCs/>
          <w:sz w:val="28"/>
          <w:szCs w:val="28"/>
        </w:rPr>
        <w:t xml:space="preserve"> тыс</w:t>
      </w:r>
      <w:r w:rsidR="009256A8">
        <w:rPr>
          <w:iCs/>
          <w:sz w:val="28"/>
          <w:szCs w:val="28"/>
        </w:rPr>
        <w:t>яч</w:t>
      </w:r>
      <w:r w:rsidRPr="004C0C95">
        <w:rPr>
          <w:iCs/>
          <w:sz w:val="28"/>
          <w:szCs w:val="28"/>
        </w:rPr>
        <w:t xml:space="preserve"> руб</w:t>
      </w:r>
      <w:r w:rsidR="009256A8">
        <w:rPr>
          <w:iCs/>
          <w:sz w:val="28"/>
          <w:szCs w:val="28"/>
        </w:rPr>
        <w:t>лей</w:t>
      </w:r>
      <w:r w:rsidRPr="004C0C95">
        <w:rPr>
          <w:iCs/>
          <w:sz w:val="28"/>
          <w:szCs w:val="28"/>
        </w:rPr>
        <w:t xml:space="preserve">, или </w:t>
      </w:r>
      <w:r w:rsidR="009256A8">
        <w:rPr>
          <w:iCs/>
          <w:sz w:val="28"/>
          <w:szCs w:val="28"/>
        </w:rPr>
        <w:t>42,0</w:t>
      </w:r>
      <w:r w:rsidRPr="004C0C95">
        <w:rPr>
          <w:iCs/>
          <w:sz w:val="28"/>
          <w:szCs w:val="28"/>
        </w:rPr>
        <w:t xml:space="preserve"> % от плановых назначений уточненной бюджетной росписи (план 2020 года – </w:t>
      </w:r>
      <w:r>
        <w:rPr>
          <w:iCs/>
          <w:sz w:val="28"/>
          <w:szCs w:val="28"/>
        </w:rPr>
        <w:t>781,5 тыс.</w:t>
      </w:r>
      <w:r w:rsidRPr="004C0C95">
        <w:rPr>
          <w:iCs/>
          <w:sz w:val="28"/>
          <w:szCs w:val="28"/>
        </w:rPr>
        <w:t xml:space="preserve"> руб.).</w:t>
      </w:r>
    </w:p>
    <w:p w:rsidR="00AB504D" w:rsidRPr="004C0C95" w:rsidRDefault="00AB504D" w:rsidP="00AB504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4C0C95">
        <w:rPr>
          <w:sz w:val="28"/>
          <w:szCs w:val="28"/>
        </w:rPr>
        <w:lastRenderedPageBreak/>
        <w:t>Расходы производились в рамках внепрограммной деятельности.</w:t>
      </w:r>
    </w:p>
    <w:p w:rsidR="005353A7" w:rsidRPr="0024745E" w:rsidRDefault="005353A7" w:rsidP="005353A7">
      <w:pPr>
        <w:ind w:firstLine="709"/>
        <w:jc w:val="center"/>
        <w:rPr>
          <w:b/>
          <w:sz w:val="28"/>
          <w:szCs w:val="28"/>
        </w:rPr>
      </w:pPr>
      <w:r w:rsidRPr="0024745E">
        <w:rPr>
          <w:b/>
          <w:sz w:val="28"/>
          <w:szCs w:val="28"/>
        </w:rPr>
        <w:t xml:space="preserve">Администрация города </w:t>
      </w:r>
      <w:r w:rsidR="00927C12">
        <w:rPr>
          <w:b/>
          <w:sz w:val="28"/>
          <w:szCs w:val="28"/>
        </w:rPr>
        <w:t>Фокино</w:t>
      </w:r>
      <w:r w:rsidRPr="0024745E">
        <w:rPr>
          <w:b/>
          <w:sz w:val="28"/>
          <w:szCs w:val="28"/>
        </w:rPr>
        <w:t xml:space="preserve"> (глава 00</w:t>
      </w:r>
      <w:r w:rsidR="00927C12">
        <w:rPr>
          <w:b/>
          <w:sz w:val="28"/>
          <w:szCs w:val="28"/>
        </w:rPr>
        <w:t>2</w:t>
      </w:r>
      <w:r w:rsidRPr="0024745E">
        <w:rPr>
          <w:b/>
          <w:sz w:val="28"/>
          <w:szCs w:val="28"/>
        </w:rPr>
        <w:t>)</w:t>
      </w:r>
    </w:p>
    <w:p w:rsidR="005353A7" w:rsidRPr="00293956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293956">
        <w:rPr>
          <w:sz w:val="28"/>
          <w:szCs w:val="28"/>
        </w:rPr>
        <w:t xml:space="preserve">Администрация города </w:t>
      </w:r>
      <w:r w:rsidR="00927C12">
        <w:rPr>
          <w:sz w:val="28"/>
          <w:szCs w:val="28"/>
        </w:rPr>
        <w:t>Фокино</w:t>
      </w:r>
      <w:r w:rsidRPr="00293956">
        <w:rPr>
          <w:sz w:val="28"/>
          <w:szCs w:val="28"/>
        </w:rPr>
        <w:t xml:space="preserve"> Брянской области является исполнительно-распорядительным органом </w:t>
      </w:r>
      <w:r w:rsidR="00927C12">
        <w:rPr>
          <w:sz w:val="28"/>
          <w:szCs w:val="28"/>
        </w:rPr>
        <w:t xml:space="preserve"> </w:t>
      </w:r>
      <w:r w:rsidRPr="00293956">
        <w:rPr>
          <w:sz w:val="28"/>
          <w:szCs w:val="28"/>
        </w:rPr>
        <w:t>городского округа</w:t>
      </w:r>
      <w:r w:rsidR="00927C12">
        <w:rPr>
          <w:sz w:val="28"/>
          <w:szCs w:val="28"/>
        </w:rPr>
        <w:t xml:space="preserve"> город Фокино Брянской области</w:t>
      </w:r>
      <w:r w:rsidRPr="00293956">
        <w:rPr>
          <w:sz w:val="28"/>
          <w:szCs w:val="28"/>
        </w:rPr>
        <w:t>.</w:t>
      </w:r>
    </w:p>
    <w:p w:rsidR="005353A7" w:rsidRPr="00293956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293956">
        <w:rPr>
          <w:sz w:val="28"/>
          <w:szCs w:val="28"/>
        </w:rPr>
        <w:t xml:space="preserve">За 1 </w:t>
      </w:r>
      <w:r w:rsidR="009256A8">
        <w:rPr>
          <w:sz w:val="28"/>
          <w:szCs w:val="28"/>
        </w:rPr>
        <w:t>полугодие</w:t>
      </w:r>
      <w:r w:rsidRPr="00293956">
        <w:rPr>
          <w:sz w:val="28"/>
          <w:szCs w:val="28"/>
        </w:rPr>
        <w:t xml:space="preserve">  2020 года расходы по главному распорядителю исполнены в объеме </w:t>
      </w:r>
      <w:r w:rsidR="009256A8">
        <w:rPr>
          <w:sz w:val="28"/>
          <w:szCs w:val="28"/>
        </w:rPr>
        <w:t>103373,4</w:t>
      </w:r>
      <w:r>
        <w:rPr>
          <w:sz w:val="28"/>
          <w:szCs w:val="28"/>
        </w:rPr>
        <w:t xml:space="preserve"> тыс.</w:t>
      </w:r>
      <w:r w:rsidRPr="00293956">
        <w:rPr>
          <w:sz w:val="28"/>
          <w:szCs w:val="28"/>
        </w:rPr>
        <w:t xml:space="preserve">  руб., что составило </w:t>
      </w:r>
      <w:r w:rsidR="009256A8">
        <w:rPr>
          <w:sz w:val="28"/>
          <w:szCs w:val="28"/>
        </w:rPr>
        <w:t>40,92</w:t>
      </w:r>
      <w:r w:rsidRPr="00293956">
        <w:rPr>
          <w:sz w:val="28"/>
          <w:szCs w:val="28"/>
        </w:rPr>
        <w:t xml:space="preserve"> % от утвержденного плана (план уточненной росписи 2020 года – </w:t>
      </w:r>
      <w:r w:rsidR="00927C12">
        <w:rPr>
          <w:sz w:val="28"/>
          <w:szCs w:val="28"/>
        </w:rPr>
        <w:t>252</w:t>
      </w:r>
      <w:r w:rsidR="009256A8">
        <w:rPr>
          <w:sz w:val="28"/>
          <w:szCs w:val="28"/>
        </w:rPr>
        <w:t>622,7</w:t>
      </w:r>
      <w:r>
        <w:rPr>
          <w:sz w:val="28"/>
          <w:szCs w:val="28"/>
        </w:rPr>
        <w:t xml:space="preserve"> тыс.</w:t>
      </w:r>
      <w:r w:rsidRPr="00293956">
        <w:rPr>
          <w:sz w:val="28"/>
          <w:szCs w:val="28"/>
        </w:rPr>
        <w:t xml:space="preserve"> руб.).  </w:t>
      </w:r>
    </w:p>
    <w:p w:rsidR="005353A7" w:rsidRPr="0068653D" w:rsidRDefault="005353A7" w:rsidP="005353A7">
      <w:pPr>
        <w:spacing w:after="240"/>
        <w:jc w:val="center"/>
        <w:rPr>
          <w:b/>
          <w:sz w:val="28"/>
          <w:szCs w:val="28"/>
        </w:rPr>
      </w:pPr>
      <w:r w:rsidRPr="0068653D">
        <w:rPr>
          <w:b/>
          <w:sz w:val="28"/>
          <w:szCs w:val="28"/>
        </w:rPr>
        <w:t>Финансов</w:t>
      </w:r>
      <w:r w:rsidR="00927C12">
        <w:rPr>
          <w:b/>
          <w:sz w:val="28"/>
          <w:szCs w:val="28"/>
        </w:rPr>
        <w:t xml:space="preserve">ое управление </w:t>
      </w:r>
      <w:r w:rsidRPr="0068653D">
        <w:rPr>
          <w:b/>
          <w:sz w:val="28"/>
          <w:szCs w:val="28"/>
        </w:rPr>
        <w:t xml:space="preserve"> администрации города </w:t>
      </w:r>
      <w:r w:rsidR="00927C12">
        <w:rPr>
          <w:b/>
          <w:sz w:val="28"/>
          <w:szCs w:val="28"/>
        </w:rPr>
        <w:t>Фокино</w:t>
      </w:r>
      <w:r w:rsidRPr="0068653D">
        <w:rPr>
          <w:b/>
          <w:sz w:val="28"/>
          <w:szCs w:val="28"/>
        </w:rPr>
        <w:t xml:space="preserve"> (глава 00</w:t>
      </w:r>
      <w:r w:rsidR="00927C12">
        <w:rPr>
          <w:b/>
          <w:sz w:val="28"/>
          <w:szCs w:val="28"/>
        </w:rPr>
        <w:t>3</w:t>
      </w:r>
      <w:r w:rsidRPr="0068653D">
        <w:rPr>
          <w:b/>
          <w:sz w:val="28"/>
          <w:szCs w:val="28"/>
        </w:rPr>
        <w:t>)</w:t>
      </w:r>
    </w:p>
    <w:p w:rsidR="005353A7" w:rsidRPr="009F7011" w:rsidRDefault="005353A7" w:rsidP="005353A7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>Финансов</w:t>
      </w:r>
      <w:r w:rsidR="00927C12">
        <w:rPr>
          <w:sz w:val="28"/>
          <w:szCs w:val="28"/>
        </w:rPr>
        <w:t xml:space="preserve">ое управление </w:t>
      </w:r>
      <w:r w:rsidRPr="009F7011">
        <w:rPr>
          <w:sz w:val="28"/>
          <w:szCs w:val="28"/>
        </w:rPr>
        <w:t xml:space="preserve"> администрации города </w:t>
      </w:r>
      <w:r w:rsidR="00927C12">
        <w:rPr>
          <w:sz w:val="28"/>
          <w:szCs w:val="28"/>
        </w:rPr>
        <w:t>Фокино</w:t>
      </w:r>
      <w:r w:rsidRPr="009F7011">
        <w:rPr>
          <w:sz w:val="28"/>
          <w:szCs w:val="28"/>
        </w:rPr>
        <w:t xml:space="preserve"> Брянской области является отраслевым (функциональным) органом администрации города </w:t>
      </w:r>
      <w:r w:rsidR="00927C12">
        <w:rPr>
          <w:sz w:val="28"/>
          <w:szCs w:val="28"/>
        </w:rPr>
        <w:t>Фокино</w:t>
      </w:r>
      <w:r w:rsidRPr="009F7011">
        <w:rPr>
          <w:sz w:val="28"/>
          <w:szCs w:val="28"/>
        </w:rPr>
        <w:t xml:space="preserve"> Брянской области, формирующим местный бюджет, организующим его исполнение, исполняющим его в соответствии с бюджетным законодательством и обеспечивающим проведение единой финансовой, бюджетной и налоговой политики на территории городского округа</w:t>
      </w:r>
      <w:r w:rsidR="00927C12">
        <w:rPr>
          <w:sz w:val="28"/>
          <w:szCs w:val="28"/>
        </w:rPr>
        <w:t xml:space="preserve"> города Фокино Брянской области</w:t>
      </w:r>
      <w:r w:rsidRPr="009F7011">
        <w:rPr>
          <w:sz w:val="28"/>
          <w:szCs w:val="28"/>
        </w:rPr>
        <w:t>.</w:t>
      </w:r>
    </w:p>
    <w:p w:rsidR="005353A7" w:rsidRDefault="005353A7" w:rsidP="005353A7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 xml:space="preserve">За 1 </w:t>
      </w:r>
      <w:r w:rsidR="0004113F">
        <w:rPr>
          <w:sz w:val="28"/>
          <w:szCs w:val="28"/>
        </w:rPr>
        <w:t>полугодие</w:t>
      </w:r>
      <w:r w:rsidRPr="009F7011">
        <w:rPr>
          <w:sz w:val="28"/>
          <w:szCs w:val="28"/>
        </w:rPr>
        <w:t xml:space="preserve">  2020 года расходы по главному распорядителю исполнены в объеме </w:t>
      </w:r>
      <w:r w:rsidR="0004113F">
        <w:rPr>
          <w:sz w:val="28"/>
          <w:szCs w:val="28"/>
        </w:rPr>
        <w:t>2615,8</w:t>
      </w:r>
      <w:r>
        <w:rPr>
          <w:sz w:val="28"/>
          <w:szCs w:val="28"/>
        </w:rPr>
        <w:t xml:space="preserve"> тыс.</w:t>
      </w:r>
      <w:r w:rsidRPr="009F7011">
        <w:rPr>
          <w:sz w:val="28"/>
          <w:szCs w:val="28"/>
        </w:rPr>
        <w:t xml:space="preserve"> руб., или </w:t>
      </w:r>
      <w:r w:rsidR="0004113F">
        <w:rPr>
          <w:sz w:val="28"/>
          <w:szCs w:val="28"/>
        </w:rPr>
        <w:t>41,98</w:t>
      </w:r>
      <w:r w:rsidRPr="009F7011">
        <w:rPr>
          <w:sz w:val="28"/>
          <w:szCs w:val="28"/>
        </w:rPr>
        <w:t xml:space="preserve"> % к плановым показателям (план</w:t>
      </w:r>
      <w:r w:rsidR="0004113F">
        <w:rPr>
          <w:sz w:val="28"/>
          <w:szCs w:val="28"/>
        </w:rPr>
        <w:t xml:space="preserve"> уточненной росписи 2020 года- 6378,9</w:t>
      </w:r>
      <w:r>
        <w:rPr>
          <w:sz w:val="28"/>
          <w:szCs w:val="28"/>
        </w:rPr>
        <w:t xml:space="preserve"> тыс.</w:t>
      </w:r>
      <w:r w:rsidRPr="009F7011">
        <w:rPr>
          <w:sz w:val="28"/>
          <w:szCs w:val="28"/>
        </w:rPr>
        <w:t>руб.).</w:t>
      </w:r>
    </w:p>
    <w:p w:rsidR="00AB504D" w:rsidRDefault="00AB504D" w:rsidP="005353A7">
      <w:pPr>
        <w:ind w:firstLine="709"/>
        <w:jc w:val="both"/>
        <w:rPr>
          <w:sz w:val="28"/>
          <w:szCs w:val="28"/>
        </w:rPr>
      </w:pPr>
    </w:p>
    <w:p w:rsidR="00AB504D" w:rsidRDefault="00AB504D" w:rsidP="005353A7">
      <w:pPr>
        <w:ind w:firstLine="709"/>
        <w:jc w:val="both"/>
        <w:rPr>
          <w:b/>
          <w:sz w:val="28"/>
          <w:szCs w:val="28"/>
        </w:rPr>
      </w:pPr>
      <w:r w:rsidRPr="00AB504D">
        <w:rPr>
          <w:b/>
          <w:sz w:val="28"/>
          <w:szCs w:val="28"/>
        </w:rPr>
        <w:t>Комитет по управлению муниципальным имуществом города Фокино( глава 005)</w:t>
      </w:r>
    </w:p>
    <w:p w:rsidR="00AB504D" w:rsidRDefault="00AB504D" w:rsidP="005353A7">
      <w:pPr>
        <w:ind w:firstLine="709"/>
        <w:jc w:val="both"/>
        <w:rPr>
          <w:sz w:val="28"/>
          <w:szCs w:val="28"/>
        </w:rPr>
      </w:pPr>
      <w:r w:rsidRPr="00AB504D">
        <w:rPr>
          <w:sz w:val="28"/>
          <w:szCs w:val="28"/>
        </w:rPr>
        <w:t xml:space="preserve">Комитет по управлению муниципальным имуществом города Фокино </w:t>
      </w:r>
      <w:r w:rsidRPr="009F7011">
        <w:rPr>
          <w:sz w:val="28"/>
          <w:szCs w:val="28"/>
        </w:rPr>
        <w:t xml:space="preserve">является отраслевым (функциональным) органом администрации города </w:t>
      </w:r>
      <w:r>
        <w:rPr>
          <w:sz w:val="28"/>
          <w:szCs w:val="28"/>
        </w:rPr>
        <w:t xml:space="preserve">Фокино, осуществляющим управление и распоряжение муниципальным имуществом( в том числе </w:t>
      </w:r>
      <w:r w:rsidR="008979E3">
        <w:rPr>
          <w:sz w:val="28"/>
          <w:szCs w:val="28"/>
        </w:rPr>
        <w:t>земельными</w:t>
      </w:r>
      <w:r>
        <w:rPr>
          <w:sz w:val="28"/>
          <w:szCs w:val="28"/>
        </w:rPr>
        <w:t xml:space="preserve"> участками) на территории городского округа город Фокино </w:t>
      </w:r>
      <w:r w:rsidRPr="009F7011">
        <w:rPr>
          <w:sz w:val="28"/>
          <w:szCs w:val="28"/>
        </w:rPr>
        <w:t xml:space="preserve"> Брянской области</w:t>
      </w:r>
      <w:r w:rsidR="008979E3">
        <w:rPr>
          <w:sz w:val="28"/>
          <w:szCs w:val="28"/>
        </w:rPr>
        <w:t xml:space="preserve"> в пределах своей компетенции</w:t>
      </w:r>
      <w:r w:rsidRPr="009F7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979E3">
        <w:rPr>
          <w:sz w:val="28"/>
          <w:szCs w:val="28"/>
        </w:rPr>
        <w:t xml:space="preserve"> обеспечивающим осуществление государственной политики в области вопросов имущественных и земельных отношений.</w:t>
      </w:r>
    </w:p>
    <w:p w:rsidR="008979E3" w:rsidRDefault="008979E3" w:rsidP="008979E3">
      <w:pPr>
        <w:ind w:firstLine="709"/>
        <w:jc w:val="both"/>
        <w:rPr>
          <w:sz w:val="28"/>
          <w:szCs w:val="28"/>
        </w:rPr>
      </w:pPr>
      <w:r w:rsidRPr="009F7011">
        <w:rPr>
          <w:sz w:val="28"/>
          <w:szCs w:val="28"/>
        </w:rPr>
        <w:t xml:space="preserve">За 1 </w:t>
      </w:r>
      <w:r w:rsidR="00532EC3">
        <w:rPr>
          <w:sz w:val="28"/>
          <w:szCs w:val="28"/>
        </w:rPr>
        <w:t>полугодие</w:t>
      </w:r>
      <w:r w:rsidRPr="009F7011">
        <w:rPr>
          <w:sz w:val="28"/>
          <w:szCs w:val="28"/>
        </w:rPr>
        <w:t xml:space="preserve">  2020 года расходы по главному р</w:t>
      </w:r>
      <w:r w:rsidR="00532EC3">
        <w:rPr>
          <w:sz w:val="28"/>
          <w:szCs w:val="28"/>
        </w:rPr>
        <w:t>аспорядителю исполнены в объеме 1123,7</w:t>
      </w:r>
      <w:r>
        <w:rPr>
          <w:sz w:val="28"/>
          <w:szCs w:val="28"/>
        </w:rPr>
        <w:t xml:space="preserve"> тыс.</w:t>
      </w:r>
      <w:r w:rsidRPr="009F7011">
        <w:rPr>
          <w:sz w:val="28"/>
          <w:szCs w:val="28"/>
        </w:rPr>
        <w:t xml:space="preserve"> руб., или </w:t>
      </w:r>
      <w:r w:rsidR="00532EC3">
        <w:rPr>
          <w:sz w:val="28"/>
          <w:szCs w:val="28"/>
        </w:rPr>
        <w:t>36</w:t>
      </w:r>
      <w:r w:rsidRPr="009F7011">
        <w:rPr>
          <w:sz w:val="28"/>
          <w:szCs w:val="28"/>
        </w:rPr>
        <w:t xml:space="preserve"> % к плановым показателям (план уточненной росписи 2020 года – </w:t>
      </w:r>
      <w:r>
        <w:rPr>
          <w:sz w:val="28"/>
          <w:szCs w:val="28"/>
        </w:rPr>
        <w:t>2868,0 тыс.</w:t>
      </w:r>
      <w:r w:rsidRPr="009F7011">
        <w:rPr>
          <w:sz w:val="28"/>
          <w:szCs w:val="28"/>
        </w:rPr>
        <w:t>руб.).</w:t>
      </w:r>
    </w:p>
    <w:p w:rsidR="008979E3" w:rsidRPr="00AB504D" w:rsidRDefault="008979E3" w:rsidP="005353A7">
      <w:pPr>
        <w:ind w:firstLine="709"/>
        <w:jc w:val="both"/>
        <w:rPr>
          <w:sz w:val="28"/>
          <w:szCs w:val="28"/>
        </w:rPr>
      </w:pPr>
    </w:p>
    <w:p w:rsidR="005353A7" w:rsidRPr="00BF3DCF" w:rsidRDefault="005353A7" w:rsidP="005353A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F3DCF">
        <w:rPr>
          <w:b/>
          <w:sz w:val="28"/>
          <w:szCs w:val="28"/>
        </w:rPr>
        <w:t xml:space="preserve">Контрольно-счетная </w:t>
      </w:r>
      <w:r w:rsidR="008979E3">
        <w:rPr>
          <w:b/>
          <w:sz w:val="28"/>
          <w:szCs w:val="28"/>
        </w:rPr>
        <w:t xml:space="preserve">палата </w:t>
      </w:r>
    </w:p>
    <w:p w:rsidR="005353A7" w:rsidRPr="00BF3DCF" w:rsidRDefault="008979E3" w:rsidP="005353A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Фокино</w:t>
      </w:r>
      <w:r w:rsidR="005353A7" w:rsidRPr="00BF3DCF">
        <w:rPr>
          <w:b/>
          <w:sz w:val="28"/>
          <w:szCs w:val="28"/>
        </w:rPr>
        <w:t xml:space="preserve"> (глава 0</w:t>
      </w:r>
      <w:r>
        <w:rPr>
          <w:b/>
          <w:sz w:val="28"/>
          <w:szCs w:val="28"/>
        </w:rPr>
        <w:t>1</w:t>
      </w:r>
      <w:r w:rsidR="005353A7" w:rsidRPr="00BF3DCF">
        <w:rPr>
          <w:b/>
          <w:sz w:val="28"/>
          <w:szCs w:val="28"/>
        </w:rPr>
        <w:t>6)</w:t>
      </w:r>
    </w:p>
    <w:p w:rsidR="005353A7" w:rsidRPr="004C0C95" w:rsidRDefault="005353A7" w:rsidP="005353A7">
      <w:pPr>
        <w:spacing w:line="276" w:lineRule="auto"/>
        <w:ind w:firstLine="708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Контрольно-счетная </w:t>
      </w:r>
      <w:r w:rsidR="008979E3">
        <w:rPr>
          <w:sz w:val="28"/>
          <w:szCs w:val="28"/>
        </w:rPr>
        <w:t>палата города Фокино</w:t>
      </w:r>
      <w:r w:rsidRPr="004C0C95">
        <w:rPr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образуемым  представительным органом </w:t>
      </w:r>
      <w:r w:rsidR="008979E3">
        <w:rPr>
          <w:sz w:val="28"/>
          <w:szCs w:val="28"/>
        </w:rPr>
        <w:t>городского округа</w:t>
      </w:r>
      <w:r w:rsidRPr="004C0C95">
        <w:rPr>
          <w:sz w:val="28"/>
          <w:szCs w:val="28"/>
        </w:rPr>
        <w:t xml:space="preserve"> – Советом народных депутатов города </w:t>
      </w:r>
      <w:r w:rsidR="008979E3">
        <w:rPr>
          <w:sz w:val="28"/>
          <w:szCs w:val="28"/>
        </w:rPr>
        <w:t>Фокино</w:t>
      </w:r>
      <w:r w:rsidRPr="004C0C95">
        <w:rPr>
          <w:sz w:val="28"/>
          <w:szCs w:val="28"/>
        </w:rPr>
        <w:t xml:space="preserve">. </w:t>
      </w:r>
    </w:p>
    <w:p w:rsidR="005353A7" w:rsidRPr="004C0C95" w:rsidRDefault="005353A7" w:rsidP="005353A7">
      <w:pPr>
        <w:spacing w:line="276" w:lineRule="auto"/>
        <w:ind w:firstLine="708"/>
        <w:jc w:val="both"/>
        <w:rPr>
          <w:sz w:val="28"/>
          <w:szCs w:val="28"/>
        </w:rPr>
      </w:pPr>
      <w:r w:rsidRPr="004C0C95">
        <w:rPr>
          <w:sz w:val="28"/>
          <w:szCs w:val="28"/>
        </w:rPr>
        <w:t xml:space="preserve">Кассовое исполнение на денежное содержание руководителя Контрольно-счетной </w:t>
      </w:r>
      <w:r w:rsidR="008979E3">
        <w:rPr>
          <w:sz w:val="28"/>
          <w:szCs w:val="28"/>
        </w:rPr>
        <w:t xml:space="preserve">палаты города Фокино </w:t>
      </w:r>
      <w:r w:rsidRPr="004C0C95">
        <w:rPr>
          <w:sz w:val="28"/>
          <w:szCs w:val="28"/>
        </w:rPr>
        <w:t xml:space="preserve">а, а также на содержание и обеспечение деятельности центрального аппарата в отчетном периоде составило </w:t>
      </w:r>
      <w:r w:rsidR="00532EC3">
        <w:rPr>
          <w:sz w:val="28"/>
          <w:szCs w:val="28"/>
        </w:rPr>
        <w:t>422,5</w:t>
      </w:r>
      <w:r>
        <w:rPr>
          <w:sz w:val="28"/>
          <w:szCs w:val="28"/>
        </w:rPr>
        <w:t>тыс.</w:t>
      </w:r>
      <w:r w:rsidRPr="004C0C95">
        <w:rPr>
          <w:sz w:val="28"/>
          <w:szCs w:val="28"/>
        </w:rPr>
        <w:t xml:space="preserve"> руб., или </w:t>
      </w:r>
      <w:r w:rsidR="00532EC3">
        <w:rPr>
          <w:sz w:val="28"/>
          <w:szCs w:val="28"/>
        </w:rPr>
        <w:t>45,36</w:t>
      </w:r>
      <w:r w:rsidRPr="004C0C95">
        <w:rPr>
          <w:sz w:val="28"/>
          <w:szCs w:val="28"/>
        </w:rPr>
        <w:t xml:space="preserve"> % от плановых назначений</w:t>
      </w:r>
      <w:r w:rsidRPr="004C0C95">
        <w:rPr>
          <w:iCs/>
          <w:sz w:val="28"/>
          <w:szCs w:val="28"/>
        </w:rPr>
        <w:t xml:space="preserve"> уточненной бюджетной росписи</w:t>
      </w:r>
      <w:r w:rsidRPr="004C0C95">
        <w:rPr>
          <w:sz w:val="28"/>
          <w:szCs w:val="28"/>
        </w:rPr>
        <w:t xml:space="preserve"> (план 2020 года – </w:t>
      </w:r>
      <w:r w:rsidR="008979E3">
        <w:rPr>
          <w:sz w:val="28"/>
          <w:szCs w:val="28"/>
        </w:rPr>
        <w:t>931,5</w:t>
      </w:r>
      <w:r>
        <w:rPr>
          <w:sz w:val="28"/>
          <w:szCs w:val="28"/>
        </w:rPr>
        <w:t xml:space="preserve"> тыс.</w:t>
      </w:r>
      <w:r w:rsidRPr="004C0C95">
        <w:rPr>
          <w:sz w:val="28"/>
          <w:szCs w:val="28"/>
        </w:rPr>
        <w:t xml:space="preserve"> руб.). </w:t>
      </w:r>
    </w:p>
    <w:p w:rsidR="005353A7" w:rsidRPr="004C0C95" w:rsidRDefault="005353A7" w:rsidP="005353A7">
      <w:pPr>
        <w:spacing w:line="276" w:lineRule="auto"/>
        <w:ind w:firstLine="709"/>
        <w:jc w:val="both"/>
        <w:rPr>
          <w:sz w:val="28"/>
          <w:szCs w:val="28"/>
        </w:rPr>
      </w:pPr>
      <w:r w:rsidRPr="004C0C95">
        <w:rPr>
          <w:sz w:val="28"/>
          <w:szCs w:val="28"/>
        </w:rPr>
        <w:lastRenderedPageBreak/>
        <w:t xml:space="preserve">Расходы производились в рамках </w:t>
      </w:r>
      <w:r w:rsidR="008979E3" w:rsidRPr="004C0C95">
        <w:rPr>
          <w:sz w:val="28"/>
          <w:szCs w:val="28"/>
        </w:rPr>
        <w:t>внепрограммной</w:t>
      </w:r>
      <w:r w:rsidRPr="004C0C95">
        <w:rPr>
          <w:sz w:val="28"/>
          <w:szCs w:val="28"/>
        </w:rPr>
        <w:t xml:space="preserve"> деятельности.</w:t>
      </w:r>
    </w:p>
    <w:p w:rsidR="005353A7" w:rsidRPr="0010335A" w:rsidRDefault="005353A7" w:rsidP="005353A7">
      <w:pPr>
        <w:spacing w:line="276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5353A7" w:rsidRDefault="005353A7" w:rsidP="005353A7">
      <w:pPr>
        <w:spacing w:line="288" w:lineRule="auto"/>
        <w:ind w:right="-6"/>
        <w:jc w:val="right"/>
        <w:rPr>
          <w:i/>
          <w:sz w:val="28"/>
          <w:szCs w:val="28"/>
        </w:rPr>
      </w:pPr>
    </w:p>
    <w:p w:rsidR="005353A7" w:rsidRPr="005B7261" w:rsidRDefault="005353A7" w:rsidP="005353A7">
      <w:pPr>
        <w:spacing w:line="288" w:lineRule="auto"/>
        <w:ind w:right="-6"/>
        <w:jc w:val="right"/>
        <w:rPr>
          <w:i/>
          <w:sz w:val="28"/>
          <w:szCs w:val="28"/>
        </w:rPr>
      </w:pPr>
      <w:r w:rsidRPr="005B7261">
        <w:rPr>
          <w:i/>
          <w:sz w:val="28"/>
          <w:szCs w:val="28"/>
        </w:rPr>
        <w:t xml:space="preserve">Таблица </w:t>
      </w:r>
      <w:r w:rsidR="0053733E">
        <w:rPr>
          <w:i/>
          <w:sz w:val="28"/>
          <w:szCs w:val="28"/>
        </w:rPr>
        <w:t>4</w:t>
      </w:r>
    </w:p>
    <w:p w:rsidR="005353A7" w:rsidRPr="005B7261" w:rsidRDefault="005353A7" w:rsidP="005353A7">
      <w:pPr>
        <w:ind w:right="-6" w:firstLine="720"/>
        <w:jc w:val="center"/>
        <w:rPr>
          <w:b/>
          <w:sz w:val="28"/>
          <w:szCs w:val="28"/>
        </w:rPr>
      </w:pPr>
      <w:r w:rsidRPr="005B7261">
        <w:rPr>
          <w:b/>
          <w:sz w:val="28"/>
          <w:szCs w:val="28"/>
        </w:rPr>
        <w:t>Исполнение расходов местного бюджета</w:t>
      </w:r>
    </w:p>
    <w:p w:rsidR="005353A7" w:rsidRPr="005B7261" w:rsidRDefault="005353A7" w:rsidP="005353A7">
      <w:pPr>
        <w:ind w:right="-6" w:firstLine="720"/>
        <w:jc w:val="center"/>
        <w:rPr>
          <w:b/>
          <w:sz w:val="28"/>
          <w:szCs w:val="28"/>
        </w:rPr>
      </w:pPr>
      <w:r w:rsidRPr="005B7261">
        <w:rPr>
          <w:b/>
          <w:sz w:val="28"/>
          <w:szCs w:val="28"/>
        </w:rPr>
        <w:t xml:space="preserve">по муниципальным программам за </w:t>
      </w:r>
      <w:r w:rsidR="00532EC3">
        <w:rPr>
          <w:b/>
          <w:sz w:val="28"/>
          <w:szCs w:val="28"/>
        </w:rPr>
        <w:t xml:space="preserve">1полугодие </w:t>
      </w:r>
      <w:r w:rsidRPr="005B726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5B7261">
        <w:rPr>
          <w:b/>
          <w:sz w:val="28"/>
          <w:szCs w:val="28"/>
        </w:rPr>
        <w:t xml:space="preserve"> года</w:t>
      </w:r>
    </w:p>
    <w:p w:rsidR="005353A7" w:rsidRDefault="005353A7" w:rsidP="005353A7">
      <w:pPr>
        <w:spacing w:line="288" w:lineRule="auto"/>
        <w:ind w:right="-6" w:firstLine="720"/>
        <w:jc w:val="right"/>
        <w:rPr>
          <w:sz w:val="28"/>
          <w:szCs w:val="28"/>
        </w:rPr>
      </w:pPr>
      <w:r w:rsidRPr="005B7261">
        <w:rPr>
          <w:sz w:val="28"/>
          <w:szCs w:val="28"/>
        </w:rPr>
        <w:t xml:space="preserve">                                                                                                (</w:t>
      </w:r>
      <w:r>
        <w:rPr>
          <w:sz w:val="28"/>
          <w:szCs w:val="28"/>
        </w:rPr>
        <w:t>тыс.</w:t>
      </w:r>
      <w:r w:rsidRPr="005B7261">
        <w:rPr>
          <w:sz w:val="28"/>
          <w:szCs w:val="28"/>
        </w:rPr>
        <w:t>руб.)</w:t>
      </w:r>
    </w:p>
    <w:p w:rsidR="005353A7" w:rsidRDefault="005353A7" w:rsidP="005353A7">
      <w:pPr>
        <w:spacing w:line="288" w:lineRule="auto"/>
        <w:ind w:right="-6" w:firstLine="720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7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67"/>
        <w:gridCol w:w="708"/>
        <w:gridCol w:w="12"/>
        <w:gridCol w:w="1406"/>
        <w:gridCol w:w="1417"/>
        <w:gridCol w:w="2127"/>
        <w:gridCol w:w="1134"/>
      </w:tblGrid>
      <w:tr w:rsidR="00D72950" w:rsidRPr="002A36CD" w:rsidTr="00D72950">
        <w:trPr>
          <w:tblHeader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МП</w:t>
            </w:r>
          </w:p>
        </w:tc>
        <w:tc>
          <w:tcPr>
            <w:tcW w:w="720" w:type="dxa"/>
            <w:gridSpan w:val="2"/>
            <w:vMerge w:val="restart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ПП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МП</w:t>
            </w:r>
          </w:p>
        </w:tc>
        <w:tc>
          <w:tcPr>
            <w:tcW w:w="1406" w:type="dxa"/>
            <w:vMerge w:val="restart"/>
          </w:tcPr>
          <w:p w:rsidR="00D72950" w:rsidRDefault="00D72950" w:rsidP="00D72950">
            <w:pPr>
              <w:rPr>
                <w:sz w:val="22"/>
              </w:rPr>
            </w:pP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>
              <w:rPr>
                <w:sz w:val="22"/>
              </w:rPr>
              <w:t>Исполнение на 01.07.2019г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2020 год</w:t>
            </w:r>
          </w:p>
        </w:tc>
      </w:tr>
      <w:tr w:rsidR="00D72950" w:rsidRPr="002A36CD" w:rsidTr="00F12377">
        <w:trPr>
          <w:tblHeader/>
        </w:trPr>
        <w:tc>
          <w:tcPr>
            <w:tcW w:w="4395" w:type="dxa"/>
            <w:vMerge/>
            <w:shd w:val="clear" w:color="auto" w:fill="auto"/>
          </w:tcPr>
          <w:p w:rsidR="00D72950" w:rsidRPr="002A36CD" w:rsidRDefault="00D72950" w:rsidP="00D72950">
            <w:pPr>
              <w:spacing w:line="30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Уточненный план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 xml:space="preserve">Кассовое исполнение 1 </w:t>
            </w:r>
            <w:r>
              <w:rPr>
                <w:sz w:val="22"/>
              </w:rPr>
              <w:t>полугодие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2020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% испол-</w:t>
            </w:r>
          </w:p>
          <w:p w:rsidR="00D72950" w:rsidRPr="002A36CD" w:rsidRDefault="00D72950" w:rsidP="00D72950">
            <w:pPr>
              <w:ind w:right="-6"/>
              <w:jc w:val="center"/>
              <w:rPr>
                <w:sz w:val="22"/>
              </w:rPr>
            </w:pPr>
            <w:r w:rsidRPr="002A36CD">
              <w:rPr>
                <w:sz w:val="22"/>
              </w:rPr>
              <w:t>нения</w:t>
            </w:r>
          </w:p>
        </w:tc>
      </w:tr>
      <w:tr w:rsidR="00D72950" w:rsidRPr="002A36CD" w:rsidTr="00F12377"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bCs/>
                <w:sz w:val="22"/>
                <w:szCs w:val="22"/>
              </w:rPr>
            </w:pPr>
            <w:r w:rsidRPr="002A36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D72950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D72950" w:rsidRPr="002A36CD" w:rsidTr="00F12377"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spacing w:line="288" w:lineRule="auto"/>
              <w:ind w:left="742" w:right="-6"/>
              <w:rPr>
                <w:b/>
                <w:bCs/>
                <w:sz w:val="22"/>
                <w:szCs w:val="22"/>
              </w:rPr>
            </w:pPr>
            <w:r w:rsidRPr="002A36CD">
              <w:rPr>
                <w:b/>
                <w:bCs/>
                <w:sz w:val="22"/>
                <w:szCs w:val="22"/>
              </w:rPr>
              <w:t>Реализация полномочий исполнительно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Pr="002A36CD">
              <w:rPr>
                <w:b/>
                <w:bCs/>
                <w:sz w:val="22"/>
                <w:szCs w:val="22"/>
              </w:rPr>
              <w:t xml:space="preserve">о органа </w:t>
            </w:r>
            <w:r>
              <w:rPr>
                <w:b/>
                <w:bCs/>
                <w:sz w:val="22"/>
                <w:szCs w:val="22"/>
              </w:rPr>
              <w:t>власти городского округа  город Фокино Брянской области</w:t>
            </w:r>
            <w:r w:rsidRPr="002A36C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2A36C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D72950" w:rsidRPr="002A36CD" w:rsidRDefault="00F12377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104865,1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F12377" w:rsidP="00D7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241141,9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F12377" w:rsidP="00F123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103373,4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F12377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42,87</w:t>
            </w:r>
          </w:p>
        </w:tc>
      </w:tr>
      <w:tr w:rsidR="00D72950" w:rsidRPr="002A36CD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ind w:left="742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Выполнение функций администрации города Фокино, реализация переданных полномочий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1</w:t>
            </w:r>
          </w:p>
        </w:tc>
        <w:tc>
          <w:tcPr>
            <w:tcW w:w="1406" w:type="dxa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D72950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41E0F">
              <w:rPr>
                <w:sz w:val="22"/>
                <w:szCs w:val="22"/>
              </w:rPr>
              <w:t>302,5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44,62</w:t>
            </w:r>
          </w:p>
        </w:tc>
      </w:tr>
      <w:tr w:rsidR="00D72950" w:rsidRPr="002A36CD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A36CD" w:rsidRDefault="00D72950" w:rsidP="00D72950">
            <w:pPr>
              <w:ind w:left="742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дорожное хозяйство</w:t>
            </w:r>
            <w:r w:rsidRPr="002A36CD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A36CD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A36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D72950" w:rsidRPr="002A36CD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A36CD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14540,2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A36CD" w:rsidRDefault="00341E0F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A36CD" w:rsidRDefault="00341E0F" w:rsidP="00341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 xml:space="preserve">Подпрограмма "Реализация мероприятий </w:t>
            </w:r>
            <w:r>
              <w:rPr>
                <w:sz w:val="22"/>
                <w:szCs w:val="22"/>
              </w:rPr>
              <w:t xml:space="preserve">в области </w:t>
            </w:r>
            <w:r w:rsidRPr="0028263B">
              <w:rPr>
                <w:sz w:val="22"/>
                <w:szCs w:val="22"/>
              </w:rPr>
              <w:t xml:space="preserve"> жилищно-коммунального хозяйства, благоустройства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32,13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Реализация  исполнительных и управленческих функций в области образования, культуры, физической культуры и спорта, координация деятельности муниципальных бюджетных учреждений городского округа город Фокино Брянской области»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159084,2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Реализация мероприятий социальной политики</w:t>
            </w:r>
            <w:r w:rsidRPr="0028263B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8194,1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30,06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 xml:space="preserve">Подпрограмма "Реализация мероприятий </w:t>
            </w:r>
            <w:r>
              <w:rPr>
                <w:sz w:val="22"/>
                <w:szCs w:val="22"/>
              </w:rPr>
              <w:t xml:space="preserve">в области </w:t>
            </w:r>
            <w:r w:rsidRPr="002826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28263B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44,25</w:t>
            </w:r>
          </w:p>
        </w:tc>
      </w:tr>
      <w:tr w:rsidR="00D72950" w:rsidRPr="0028263B" w:rsidTr="00F12377">
        <w:trPr>
          <w:trHeight w:val="161"/>
        </w:trPr>
        <w:tc>
          <w:tcPr>
            <w:tcW w:w="4395" w:type="dxa"/>
            <w:shd w:val="clear" w:color="auto" w:fill="auto"/>
          </w:tcPr>
          <w:p w:rsidR="00D72950" w:rsidRPr="0028263B" w:rsidRDefault="00D72950" w:rsidP="00D72950">
            <w:pPr>
              <w:ind w:left="742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Подпрограмма "</w:t>
            </w:r>
            <w:r>
              <w:rPr>
                <w:sz w:val="22"/>
                <w:szCs w:val="22"/>
              </w:rPr>
              <w:t>Физическая культура , спорт и молодежная политика»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28263B" w:rsidRDefault="00D72950" w:rsidP="00D72950">
            <w:pPr>
              <w:spacing w:line="288" w:lineRule="auto"/>
              <w:ind w:right="-6"/>
              <w:jc w:val="center"/>
              <w:rPr>
                <w:sz w:val="22"/>
                <w:szCs w:val="22"/>
              </w:rPr>
            </w:pPr>
            <w:r w:rsidRPr="002826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6" w:type="dxa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28263B" w:rsidRDefault="00D72950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153333,5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28263B" w:rsidRDefault="00341E0F" w:rsidP="00D7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46,33</w:t>
            </w:r>
          </w:p>
        </w:tc>
      </w:tr>
      <w:tr w:rsidR="00D72950" w:rsidRPr="008D2BAB" w:rsidTr="00F12377">
        <w:tc>
          <w:tcPr>
            <w:tcW w:w="4395" w:type="dxa"/>
            <w:shd w:val="clear" w:color="auto" w:fill="auto"/>
          </w:tcPr>
          <w:p w:rsidR="00D72950" w:rsidRPr="008D2BAB" w:rsidRDefault="00D72950" w:rsidP="00D72950">
            <w:pPr>
              <w:ind w:left="742" w:firstLine="142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 xml:space="preserve">Управление муниципальными финансами </w:t>
            </w:r>
            <w:r>
              <w:rPr>
                <w:b/>
                <w:sz w:val="22"/>
                <w:szCs w:val="22"/>
              </w:rPr>
              <w:t>городского округа город Фокино Брянской области (2020-2022годы)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F12377" w:rsidRDefault="00F12377" w:rsidP="00F12377">
            <w:pPr>
              <w:rPr>
                <w:sz w:val="22"/>
                <w:szCs w:val="22"/>
              </w:rPr>
            </w:pPr>
          </w:p>
          <w:p w:rsidR="00D72950" w:rsidRPr="00F12377" w:rsidRDefault="00F12377" w:rsidP="00F12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6008,5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8D2BAB" w:rsidRDefault="00F12377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8D2BAB" w:rsidRDefault="00F12377" w:rsidP="00F123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43,54</w:t>
            </w:r>
          </w:p>
        </w:tc>
      </w:tr>
      <w:tr w:rsidR="00D72950" w:rsidRPr="008D2BAB" w:rsidTr="00F12377">
        <w:tc>
          <w:tcPr>
            <w:tcW w:w="4395" w:type="dxa"/>
            <w:shd w:val="clear" w:color="auto" w:fill="auto"/>
          </w:tcPr>
          <w:p w:rsidR="00D72950" w:rsidRPr="008D2BAB" w:rsidRDefault="00D72950" w:rsidP="00D72950">
            <w:pPr>
              <w:ind w:left="775" w:hanging="33"/>
              <w:rPr>
                <w:b/>
                <w:sz w:val="22"/>
                <w:szCs w:val="22"/>
              </w:rPr>
            </w:pPr>
            <w:r w:rsidRPr="008D2BAB">
              <w:rPr>
                <w:b/>
                <w:sz w:val="22"/>
                <w:szCs w:val="22"/>
              </w:rPr>
              <w:t>Управление муниципаль</w:t>
            </w:r>
            <w:r>
              <w:rPr>
                <w:b/>
                <w:sz w:val="22"/>
                <w:szCs w:val="22"/>
              </w:rPr>
              <w:t>ной собственностью городского округа город Фокино Брянской области (2020-2022годы)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8D2BAB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F12377" w:rsidRDefault="00F12377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D72950" w:rsidRPr="008D2BAB" w:rsidRDefault="00F12377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8D2BAB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2868,0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8D2BAB" w:rsidRDefault="00F12377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8D2BAB" w:rsidRDefault="00F12377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39,18</w:t>
            </w:r>
          </w:p>
        </w:tc>
      </w:tr>
      <w:tr w:rsidR="00D72950" w:rsidRPr="0099280E" w:rsidTr="00F12377">
        <w:tc>
          <w:tcPr>
            <w:tcW w:w="4395" w:type="dxa"/>
            <w:shd w:val="clear" w:color="auto" w:fill="auto"/>
          </w:tcPr>
          <w:p w:rsidR="00D72950" w:rsidRPr="0099280E" w:rsidRDefault="00D72950" w:rsidP="00D72950">
            <w:pPr>
              <w:ind w:left="775" w:hanging="33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lastRenderedPageBreak/>
              <w:t xml:space="preserve">Формирование современной городской среды </w:t>
            </w:r>
            <w:r>
              <w:rPr>
                <w:b/>
                <w:sz w:val="22"/>
                <w:szCs w:val="22"/>
              </w:rPr>
              <w:t>город Фокино на 2018-2020г</w:t>
            </w:r>
            <w:r w:rsidRPr="009928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99280E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72950" w:rsidRDefault="00D72950" w:rsidP="00D72950">
            <w:pPr>
              <w:rPr>
                <w:b/>
                <w:sz w:val="22"/>
                <w:szCs w:val="22"/>
              </w:rPr>
            </w:pPr>
          </w:p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11480,8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99280E" w:rsidRDefault="00D72950" w:rsidP="00D729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72950" w:rsidRPr="0099280E" w:rsidTr="00F12377">
        <w:tc>
          <w:tcPr>
            <w:tcW w:w="4395" w:type="dxa"/>
            <w:shd w:val="clear" w:color="auto" w:fill="auto"/>
          </w:tcPr>
          <w:p w:rsidR="00D72950" w:rsidRPr="0099280E" w:rsidRDefault="00D72950" w:rsidP="00D72950">
            <w:pPr>
              <w:spacing w:line="288" w:lineRule="auto"/>
              <w:ind w:left="459" w:right="-6"/>
              <w:jc w:val="both"/>
              <w:rPr>
                <w:b/>
                <w:sz w:val="22"/>
                <w:szCs w:val="22"/>
              </w:rPr>
            </w:pPr>
            <w:r w:rsidRPr="0099280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2950" w:rsidRPr="0099280E" w:rsidRDefault="00D72950" w:rsidP="00D72950">
            <w:pPr>
              <w:spacing w:line="288" w:lineRule="auto"/>
              <w:ind w:right="-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72950" w:rsidRPr="0099280E" w:rsidRDefault="00D72950" w:rsidP="00D729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72950" w:rsidRPr="0099280E" w:rsidRDefault="00F12377" w:rsidP="00D729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108563,4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950" w:rsidRPr="0099280E" w:rsidRDefault="00F12377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261499,2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2950" w:rsidRPr="0099280E" w:rsidRDefault="00F12377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107112,9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950" w:rsidRPr="0099280E" w:rsidRDefault="00F12377" w:rsidP="00D7295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40,96</w:t>
            </w:r>
          </w:p>
        </w:tc>
      </w:tr>
    </w:tbl>
    <w:p w:rsidR="005353A7" w:rsidRDefault="00D72950" w:rsidP="005353A7">
      <w:pPr>
        <w:spacing w:line="288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353A7" w:rsidRDefault="005353A7" w:rsidP="005353A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за 1 </w:t>
      </w:r>
      <w:r w:rsidR="00F1237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2020 года исполнены на </w:t>
      </w:r>
      <w:r w:rsidR="00F12377">
        <w:rPr>
          <w:sz w:val="28"/>
          <w:szCs w:val="28"/>
        </w:rPr>
        <w:t>40,96</w:t>
      </w:r>
      <w:r>
        <w:rPr>
          <w:sz w:val="28"/>
          <w:szCs w:val="28"/>
        </w:rPr>
        <w:t xml:space="preserve">% и составили </w:t>
      </w:r>
      <w:r w:rsidR="00F12377">
        <w:rPr>
          <w:sz w:val="28"/>
          <w:szCs w:val="28"/>
        </w:rPr>
        <w:t>107112,9</w:t>
      </w:r>
      <w:r>
        <w:rPr>
          <w:sz w:val="28"/>
          <w:szCs w:val="28"/>
        </w:rPr>
        <w:t>тыс. рублей, что на % выше, чем за аналогичный период 2019 года.</w:t>
      </w:r>
    </w:p>
    <w:p w:rsidR="005353A7" w:rsidRDefault="005353A7" w:rsidP="005353A7">
      <w:pPr>
        <w:spacing w:line="288" w:lineRule="auto"/>
        <w:jc w:val="both"/>
        <w:rPr>
          <w:b/>
          <w:sz w:val="28"/>
          <w:szCs w:val="28"/>
        </w:rPr>
      </w:pPr>
    </w:p>
    <w:p w:rsidR="005353A7" w:rsidRDefault="005353A7" w:rsidP="005353A7">
      <w:pPr>
        <w:spacing w:line="288" w:lineRule="auto"/>
        <w:jc w:val="both"/>
        <w:rPr>
          <w:b/>
          <w:sz w:val="28"/>
          <w:szCs w:val="28"/>
        </w:rPr>
      </w:pPr>
      <w:r w:rsidRPr="00863354">
        <w:rPr>
          <w:b/>
          <w:sz w:val="28"/>
          <w:szCs w:val="28"/>
        </w:rPr>
        <w:t>Резервный фонд.</w:t>
      </w:r>
    </w:p>
    <w:p w:rsidR="005353A7" w:rsidRPr="00C87052" w:rsidRDefault="005353A7" w:rsidP="005353A7">
      <w:pPr>
        <w:spacing w:line="288" w:lineRule="auto"/>
        <w:jc w:val="both"/>
        <w:rPr>
          <w:b/>
          <w:sz w:val="28"/>
          <w:szCs w:val="28"/>
        </w:rPr>
      </w:pPr>
    </w:p>
    <w:p w:rsidR="00504BF5" w:rsidRDefault="005353A7" w:rsidP="005353A7">
      <w:pPr>
        <w:spacing w:line="288" w:lineRule="auto"/>
        <w:ind w:firstLine="426"/>
        <w:jc w:val="both"/>
        <w:rPr>
          <w:iCs/>
          <w:sz w:val="28"/>
        </w:rPr>
      </w:pPr>
      <w:r w:rsidRPr="00D11890">
        <w:rPr>
          <w:iCs/>
          <w:sz w:val="28"/>
        </w:rPr>
        <w:t xml:space="preserve">Средства резервного фонда расходуются в соответствии с Порядком использования бюджетных ассигнований резервного фонда администрации города </w:t>
      </w:r>
      <w:r w:rsidR="00504BF5">
        <w:rPr>
          <w:iCs/>
          <w:sz w:val="28"/>
        </w:rPr>
        <w:t>Фокино</w:t>
      </w:r>
      <w:r w:rsidRPr="00D11890">
        <w:rPr>
          <w:iCs/>
          <w:sz w:val="28"/>
        </w:rPr>
        <w:t xml:space="preserve"> Брянской области </w:t>
      </w:r>
    </w:p>
    <w:p w:rsidR="005353A7" w:rsidRPr="00D11890" w:rsidRDefault="005353A7" w:rsidP="005353A7">
      <w:pPr>
        <w:spacing w:line="288" w:lineRule="auto"/>
        <w:ind w:firstLine="426"/>
        <w:jc w:val="both"/>
        <w:rPr>
          <w:sz w:val="28"/>
          <w:szCs w:val="28"/>
        </w:rPr>
      </w:pPr>
      <w:r w:rsidRPr="00D11890">
        <w:rPr>
          <w:iCs/>
          <w:sz w:val="28"/>
        </w:rPr>
        <w:t xml:space="preserve">Кассовое исполнение расходов в отчетном периоде отсутствует (план 2020 года – </w:t>
      </w:r>
      <w:r w:rsidR="00A63534" w:rsidRPr="00A63534">
        <w:rPr>
          <w:iCs/>
          <w:sz w:val="28"/>
        </w:rPr>
        <w:t>370.5</w:t>
      </w:r>
      <w:r>
        <w:rPr>
          <w:iCs/>
          <w:sz w:val="28"/>
        </w:rPr>
        <w:t xml:space="preserve"> тыс.</w:t>
      </w:r>
      <w:r w:rsidRPr="00D11890">
        <w:rPr>
          <w:iCs/>
          <w:sz w:val="28"/>
        </w:rPr>
        <w:t xml:space="preserve"> руб.).</w:t>
      </w:r>
      <w:r w:rsidRPr="00D11890">
        <w:rPr>
          <w:sz w:val="28"/>
          <w:szCs w:val="28"/>
        </w:rPr>
        <w:t xml:space="preserve"> </w:t>
      </w:r>
    </w:p>
    <w:p w:rsidR="005353A7" w:rsidRPr="0010335A" w:rsidRDefault="005353A7" w:rsidP="005353A7">
      <w:pPr>
        <w:rPr>
          <w:color w:val="FF0000"/>
          <w:sz w:val="28"/>
          <w:szCs w:val="28"/>
        </w:rPr>
      </w:pPr>
    </w:p>
    <w:p w:rsidR="005353A7" w:rsidRPr="004A3DEE" w:rsidRDefault="005353A7" w:rsidP="005353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3DEE">
        <w:rPr>
          <w:b/>
          <w:sz w:val="28"/>
          <w:szCs w:val="28"/>
        </w:rPr>
        <w:t>сточники внутреннего финансирования дефицита местного бюджета</w:t>
      </w:r>
    </w:p>
    <w:p w:rsidR="005353A7" w:rsidRPr="006E073C" w:rsidRDefault="005353A7" w:rsidP="00341E0F">
      <w:pPr>
        <w:spacing w:line="288" w:lineRule="auto"/>
        <w:ind w:firstLine="720"/>
        <w:rPr>
          <w:sz w:val="28"/>
          <w:szCs w:val="28"/>
        </w:rPr>
      </w:pPr>
      <w:r w:rsidRPr="006E073C">
        <w:rPr>
          <w:sz w:val="28"/>
          <w:szCs w:val="28"/>
        </w:rPr>
        <w:t xml:space="preserve">Решением о бюджете объем источников внутреннего финансирования дефицита бюджета утвержден в сумме </w:t>
      </w:r>
      <w:r w:rsidR="00A63534" w:rsidRPr="00A63534">
        <w:rPr>
          <w:sz w:val="28"/>
          <w:szCs w:val="28"/>
        </w:rPr>
        <w:t>2379.4</w:t>
      </w:r>
      <w:r>
        <w:rPr>
          <w:sz w:val="28"/>
          <w:szCs w:val="28"/>
        </w:rPr>
        <w:t>тыс.</w:t>
      </w:r>
      <w:r w:rsidRPr="006E073C">
        <w:rPr>
          <w:sz w:val="28"/>
          <w:szCs w:val="28"/>
        </w:rPr>
        <w:t xml:space="preserve"> руб.</w:t>
      </w:r>
    </w:p>
    <w:p w:rsidR="00341E0F" w:rsidRDefault="00341E0F" w:rsidP="00341E0F">
      <w:pPr>
        <w:spacing w:line="274" w:lineRule="exact"/>
        <w:ind w:left="1080" w:right="420"/>
        <w:rPr>
          <w:color w:val="000000"/>
          <w:sz w:val="28"/>
          <w:szCs w:val="28"/>
          <w:lang w:bidi="ru-RU"/>
        </w:rPr>
      </w:pPr>
      <w:r w:rsidRPr="00341E0F">
        <w:rPr>
          <w:color w:val="000000"/>
          <w:sz w:val="28"/>
          <w:szCs w:val="28"/>
          <w:lang w:bidi="ru-RU"/>
        </w:rPr>
        <w:t>В отчетном периоде привлечены кредитные ресурсы от ПАО «Сбербанк» (ПУБЛИЧНОЕ АКЦИОНЕРНОЕ ОБЩЕСТВО) по муниципальному контракту от 09.04.2020г. № без номера в объеме 19 500,0 тыс. руб. Погашение составило 19 500,0 тыс</w:t>
      </w:r>
      <w:r>
        <w:rPr>
          <w:color w:val="000000"/>
          <w:sz w:val="28"/>
          <w:szCs w:val="28"/>
          <w:lang w:bidi="ru-RU"/>
        </w:rPr>
        <w:t>яч р</w:t>
      </w:r>
      <w:r w:rsidRPr="00341E0F">
        <w:rPr>
          <w:color w:val="000000"/>
          <w:sz w:val="28"/>
          <w:szCs w:val="28"/>
          <w:lang w:bidi="ru-RU"/>
        </w:rPr>
        <w:t>уб</w:t>
      </w:r>
      <w:r>
        <w:rPr>
          <w:color w:val="000000"/>
          <w:sz w:val="28"/>
          <w:szCs w:val="28"/>
          <w:lang w:bidi="ru-RU"/>
        </w:rPr>
        <w:t>лей</w:t>
      </w:r>
      <w:r w:rsidRPr="00341E0F">
        <w:rPr>
          <w:color w:val="000000"/>
          <w:sz w:val="28"/>
          <w:szCs w:val="28"/>
          <w:lang w:bidi="ru-RU"/>
        </w:rPr>
        <w:t>: БАНК «ЙОШКАР-ОЛА» (ПАО) по кредитному договору от 29.04.2019г. №061.ю/19 - 18 000,</w:t>
      </w:r>
      <w:r>
        <w:rPr>
          <w:color w:val="000000"/>
          <w:sz w:val="28"/>
          <w:szCs w:val="28"/>
          <w:lang w:bidi="ru-RU"/>
        </w:rPr>
        <w:t xml:space="preserve">тысяч </w:t>
      </w:r>
      <w:r w:rsidRPr="00341E0F">
        <w:rPr>
          <w:color w:val="000000"/>
          <w:sz w:val="28"/>
          <w:szCs w:val="28"/>
          <w:lang w:bidi="ru-RU"/>
        </w:rPr>
        <w:t>руб</w:t>
      </w:r>
      <w:r>
        <w:rPr>
          <w:color w:val="000000"/>
          <w:sz w:val="28"/>
          <w:szCs w:val="28"/>
          <w:lang w:bidi="ru-RU"/>
        </w:rPr>
        <w:t>лей</w:t>
      </w:r>
      <w:r w:rsidRPr="00341E0F">
        <w:rPr>
          <w:color w:val="000000"/>
          <w:sz w:val="28"/>
          <w:szCs w:val="28"/>
          <w:lang w:bidi="ru-RU"/>
        </w:rPr>
        <w:t>; ПАО «Сбербанк» по кредитному договору от 26.07.2019г. № 00900019/86051100- 1 500,00 тыс.руб.</w:t>
      </w:r>
    </w:p>
    <w:p w:rsidR="00341E0F" w:rsidRPr="00341E0F" w:rsidRDefault="00341E0F" w:rsidP="00341E0F">
      <w:pPr>
        <w:spacing w:line="274" w:lineRule="exact"/>
        <w:ind w:left="1080" w:right="420"/>
        <w:rPr>
          <w:sz w:val="28"/>
          <w:szCs w:val="28"/>
        </w:rPr>
      </w:pPr>
      <w:r w:rsidRPr="00341E0F">
        <w:rPr>
          <w:color w:val="000000"/>
          <w:sz w:val="28"/>
          <w:szCs w:val="28"/>
          <w:lang w:bidi="ru-RU"/>
        </w:rPr>
        <w:t>Изменение остатков средств на счетах по учету средств бюджета составило 2 379,4 тыс. руб.</w:t>
      </w:r>
    </w:p>
    <w:p w:rsidR="005353A7" w:rsidRDefault="005353A7" w:rsidP="005353A7">
      <w:pPr>
        <w:spacing w:line="276" w:lineRule="auto"/>
        <w:ind w:firstLine="708"/>
        <w:jc w:val="right"/>
        <w:rPr>
          <w:i/>
          <w:sz w:val="28"/>
          <w:szCs w:val="28"/>
        </w:rPr>
      </w:pPr>
    </w:p>
    <w:p w:rsidR="005353A7" w:rsidRPr="00391F30" w:rsidRDefault="005353A7" w:rsidP="005353A7">
      <w:pPr>
        <w:jc w:val="center"/>
        <w:rPr>
          <w:b/>
          <w:color w:val="FF0000"/>
          <w:sz w:val="28"/>
          <w:szCs w:val="28"/>
        </w:rPr>
      </w:pPr>
    </w:p>
    <w:p w:rsidR="005353A7" w:rsidRPr="00390919" w:rsidRDefault="005353A7" w:rsidP="005353A7">
      <w:pPr>
        <w:spacing w:line="288" w:lineRule="auto"/>
        <w:jc w:val="both"/>
        <w:rPr>
          <w:sz w:val="28"/>
          <w:szCs w:val="28"/>
        </w:rPr>
      </w:pPr>
    </w:p>
    <w:p w:rsidR="005353A7" w:rsidRPr="009837E1" w:rsidRDefault="005353A7" w:rsidP="005353A7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9837E1">
        <w:rPr>
          <w:b/>
          <w:sz w:val="28"/>
          <w:szCs w:val="28"/>
        </w:rPr>
        <w:t>Предложения:</w:t>
      </w:r>
    </w:p>
    <w:p w:rsidR="005353A7" w:rsidRPr="00757FDA" w:rsidRDefault="005353A7" w:rsidP="005353A7">
      <w:pPr>
        <w:ind w:right="-15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57FDA">
        <w:rPr>
          <w:bCs/>
          <w:sz w:val="28"/>
          <w:szCs w:val="28"/>
        </w:rPr>
        <w:t>.</w:t>
      </w:r>
      <w:r w:rsidRPr="00757FDA">
        <w:rPr>
          <w:b/>
          <w:bCs/>
          <w:sz w:val="28"/>
          <w:szCs w:val="28"/>
        </w:rPr>
        <w:t xml:space="preserve"> </w:t>
      </w:r>
      <w:r w:rsidRPr="00030D90">
        <w:rPr>
          <w:bCs/>
          <w:sz w:val="28"/>
          <w:szCs w:val="28"/>
        </w:rPr>
        <w:t>Админи</w:t>
      </w:r>
      <w:r w:rsidR="00504BF5">
        <w:rPr>
          <w:bCs/>
          <w:sz w:val="28"/>
          <w:szCs w:val="28"/>
        </w:rPr>
        <w:t>с</w:t>
      </w:r>
      <w:r w:rsidRPr="00030D90">
        <w:rPr>
          <w:bCs/>
          <w:sz w:val="28"/>
          <w:szCs w:val="28"/>
        </w:rPr>
        <w:t>трации</w:t>
      </w:r>
      <w:r w:rsidR="00504BF5">
        <w:rPr>
          <w:bCs/>
          <w:sz w:val="28"/>
          <w:szCs w:val="28"/>
        </w:rPr>
        <w:t xml:space="preserve"> </w:t>
      </w:r>
      <w:r w:rsidRPr="00030D90">
        <w:rPr>
          <w:bCs/>
          <w:sz w:val="28"/>
          <w:szCs w:val="28"/>
        </w:rPr>
        <w:t xml:space="preserve"> города, главным администраторам доходов принимать меры по взысканию задолженности</w:t>
      </w:r>
      <w:r w:rsidRPr="00016F03">
        <w:rPr>
          <w:bCs/>
          <w:sz w:val="28"/>
          <w:szCs w:val="28"/>
        </w:rPr>
        <w:t xml:space="preserve"> по налоговым и неналоговым доходам</w:t>
      </w:r>
      <w:r>
        <w:rPr>
          <w:b/>
          <w:bCs/>
          <w:sz w:val="28"/>
          <w:szCs w:val="28"/>
        </w:rPr>
        <w:t>.</w:t>
      </w:r>
      <w:r w:rsidRPr="00757FDA">
        <w:rPr>
          <w:b/>
          <w:bCs/>
          <w:sz w:val="28"/>
          <w:szCs w:val="28"/>
        </w:rPr>
        <w:t xml:space="preserve">       </w:t>
      </w:r>
    </w:p>
    <w:p w:rsidR="005353A7" w:rsidRDefault="005353A7" w:rsidP="005353A7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2.Принима</w:t>
      </w:r>
      <w:r w:rsidRPr="00757FDA">
        <w:rPr>
          <w:sz w:val="28"/>
          <w:szCs w:val="28"/>
        </w:rPr>
        <w:t>ть меры по обеспечению выполнения запланированных целевых показателей</w:t>
      </w:r>
      <w:r>
        <w:rPr>
          <w:sz w:val="28"/>
          <w:szCs w:val="28"/>
        </w:rPr>
        <w:t xml:space="preserve"> в муниципальных программах</w:t>
      </w:r>
      <w:r w:rsidRPr="00757FDA">
        <w:rPr>
          <w:sz w:val="28"/>
          <w:szCs w:val="28"/>
        </w:rPr>
        <w:t>.</w:t>
      </w:r>
    </w:p>
    <w:p w:rsidR="00955CFB" w:rsidRDefault="00955CFB" w:rsidP="005019EE">
      <w:pPr>
        <w:jc w:val="both"/>
        <w:rPr>
          <w:rFonts w:eastAsia="Calibri"/>
          <w:sz w:val="28"/>
          <w:szCs w:val="28"/>
          <w:lang w:eastAsia="en-US"/>
        </w:rPr>
      </w:pPr>
    </w:p>
    <w:p w:rsidR="00832744" w:rsidRPr="0066248E" w:rsidRDefault="00832744" w:rsidP="00832744">
      <w:pPr>
        <w:jc w:val="both"/>
        <w:rPr>
          <w:sz w:val="28"/>
          <w:szCs w:val="28"/>
        </w:rPr>
      </w:pPr>
    </w:p>
    <w:p w:rsidR="00832744" w:rsidRPr="0066248E" w:rsidRDefault="00832744" w:rsidP="009E56CE">
      <w:pPr>
        <w:rPr>
          <w:sz w:val="28"/>
          <w:szCs w:val="28"/>
        </w:rPr>
      </w:pPr>
    </w:p>
    <w:p w:rsidR="009E56CE" w:rsidRPr="0066248E" w:rsidRDefault="00BD2AE1" w:rsidP="009E56C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E56CE" w:rsidRPr="0066248E">
        <w:rPr>
          <w:sz w:val="28"/>
          <w:szCs w:val="28"/>
        </w:rPr>
        <w:t xml:space="preserve">редседатель КСП </w:t>
      </w:r>
      <w:r w:rsidR="00BF0708">
        <w:rPr>
          <w:sz w:val="28"/>
          <w:szCs w:val="28"/>
        </w:rPr>
        <w:t xml:space="preserve">                                                  В.Н Шкуркова</w:t>
      </w:r>
    </w:p>
    <w:p w:rsidR="00D872D6" w:rsidRPr="0082273C" w:rsidRDefault="00D872D6" w:rsidP="00F35068">
      <w:pPr>
        <w:jc w:val="center"/>
        <w:rPr>
          <w:sz w:val="28"/>
          <w:szCs w:val="28"/>
          <w:highlight w:val="yellow"/>
        </w:rPr>
      </w:pPr>
    </w:p>
    <w:p w:rsidR="00BA13CE" w:rsidRPr="0082273C" w:rsidRDefault="00BA13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9E56CE" w:rsidRPr="0082273C" w:rsidRDefault="009E56CE" w:rsidP="00D9381D">
      <w:pPr>
        <w:jc w:val="right"/>
        <w:rPr>
          <w:sz w:val="28"/>
          <w:szCs w:val="28"/>
          <w:highlight w:val="yellow"/>
        </w:rPr>
      </w:pPr>
    </w:p>
    <w:p w:rsidR="00215039" w:rsidRDefault="00215039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p w:rsidR="006C041E" w:rsidRDefault="006C041E" w:rsidP="009E56CE">
      <w:pPr>
        <w:jc w:val="right"/>
        <w:rPr>
          <w:b/>
          <w:highlight w:val="yellow"/>
        </w:rPr>
      </w:pPr>
    </w:p>
    <w:sectPr w:rsidR="006C041E" w:rsidSect="00E7277B">
      <w:headerReference w:type="even" r:id="rId8"/>
      <w:headerReference w:type="default" r:id="rId9"/>
      <w:pgSz w:w="11906" w:h="16838"/>
      <w:pgMar w:top="0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D4" w:rsidRDefault="005274D4">
      <w:r>
        <w:separator/>
      </w:r>
    </w:p>
  </w:endnote>
  <w:endnote w:type="continuationSeparator" w:id="1">
    <w:p w:rsidR="005274D4" w:rsidRDefault="0052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D4" w:rsidRDefault="005274D4">
      <w:r>
        <w:separator/>
      </w:r>
    </w:p>
  </w:footnote>
  <w:footnote w:type="continuationSeparator" w:id="1">
    <w:p w:rsidR="005274D4" w:rsidRDefault="00527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E5" w:rsidRDefault="001F3F2F" w:rsidP="00FC7D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E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EE5" w:rsidRDefault="000F2E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EE5" w:rsidRDefault="001F3F2F" w:rsidP="00FC7D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E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1E0F">
      <w:rPr>
        <w:rStyle w:val="a5"/>
        <w:noProof/>
      </w:rPr>
      <w:t>9</w:t>
    </w:r>
    <w:r>
      <w:rPr>
        <w:rStyle w:val="a5"/>
      </w:rPr>
      <w:fldChar w:fldCharType="end"/>
    </w:r>
  </w:p>
  <w:p w:rsidR="000F2EE5" w:rsidRDefault="000F2E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D26"/>
    <w:multiLevelType w:val="hybridMultilevel"/>
    <w:tmpl w:val="1FEAC40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82A"/>
    <w:rsid w:val="00010C98"/>
    <w:rsid w:val="00012736"/>
    <w:rsid w:val="000150C5"/>
    <w:rsid w:val="00021D3B"/>
    <w:rsid w:val="000253AB"/>
    <w:rsid w:val="00027127"/>
    <w:rsid w:val="00027967"/>
    <w:rsid w:val="00027BA7"/>
    <w:rsid w:val="0003073B"/>
    <w:rsid w:val="0003113F"/>
    <w:rsid w:val="00032C60"/>
    <w:rsid w:val="0003326B"/>
    <w:rsid w:val="0003448E"/>
    <w:rsid w:val="000356D6"/>
    <w:rsid w:val="000367DF"/>
    <w:rsid w:val="0004113F"/>
    <w:rsid w:val="00043198"/>
    <w:rsid w:val="00045FA8"/>
    <w:rsid w:val="00046101"/>
    <w:rsid w:val="00050E1A"/>
    <w:rsid w:val="00056BB3"/>
    <w:rsid w:val="00056D90"/>
    <w:rsid w:val="00060908"/>
    <w:rsid w:val="0006170F"/>
    <w:rsid w:val="000618E2"/>
    <w:rsid w:val="000622CC"/>
    <w:rsid w:val="00063D90"/>
    <w:rsid w:val="00065016"/>
    <w:rsid w:val="000700E3"/>
    <w:rsid w:val="00073DB2"/>
    <w:rsid w:val="000779A0"/>
    <w:rsid w:val="00080042"/>
    <w:rsid w:val="00082DE2"/>
    <w:rsid w:val="00083EDF"/>
    <w:rsid w:val="000846D6"/>
    <w:rsid w:val="00093886"/>
    <w:rsid w:val="00095E8A"/>
    <w:rsid w:val="000973EE"/>
    <w:rsid w:val="000973F3"/>
    <w:rsid w:val="000A06A9"/>
    <w:rsid w:val="000A107F"/>
    <w:rsid w:val="000B1036"/>
    <w:rsid w:val="000B676F"/>
    <w:rsid w:val="000C1C64"/>
    <w:rsid w:val="000C38B3"/>
    <w:rsid w:val="000C40B2"/>
    <w:rsid w:val="000C4F6F"/>
    <w:rsid w:val="000C5639"/>
    <w:rsid w:val="000C729E"/>
    <w:rsid w:val="000D0F17"/>
    <w:rsid w:val="000E22D6"/>
    <w:rsid w:val="000E5E96"/>
    <w:rsid w:val="000E6DF4"/>
    <w:rsid w:val="000F05BC"/>
    <w:rsid w:val="000F2EE5"/>
    <w:rsid w:val="000F4C75"/>
    <w:rsid w:val="000F53CB"/>
    <w:rsid w:val="000F56E9"/>
    <w:rsid w:val="00102447"/>
    <w:rsid w:val="00104C80"/>
    <w:rsid w:val="0010507A"/>
    <w:rsid w:val="001050AC"/>
    <w:rsid w:val="00115D65"/>
    <w:rsid w:val="001211D5"/>
    <w:rsid w:val="00125117"/>
    <w:rsid w:val="00127806"/>
    <w:rsid w:val="00130BB6"/>
    <w:rsid w:val="00130E7C"/>
    <w:rsid w:val="001327FD"/>
    <w:rsid w:val="001351B9"/>
    <w:rsid w:val="00136544"/>
    <w:rsid w:val="00140D21"/>
    <w:rsid w:val="00145A72"/>
    <w:rsid w:val="00147F9E"/>
    <w:rsid w:val="00153215"/>
    <w:rsid w:val="001534A2"/>
    <w:rsid w:val="00157485"/>
    <w:rsid w:val="001617EC"/>
    <w:rsid w:val="001643DC"/>
    <w:rsid w:val="001664C5"/>
    <w:rsid w:val="00183250"/>
    <w:rsid w:val="001866C4"/>
    <w:rsid w:val="001933A9"/>
    <w:rsid w:val="00196E60"/>
    <w:rsid w:val="001A2DD9"/>
    <w:rsid w:val="001A36CC"/>
    <w:rsid w:val="001A5970"/>
    <w:rsid w:val="001A7F60"/>
    <w:rsid w:val="001B2356"/>
    <w:rsid w:val="001B3C2A"/>
    <w:rsid w:val="001B47A6"/>
    <w:rsid w:val="001C2762"/>
    <w:rsid w:val="001C31CA"/>
    <w:rsid w:val="001C39BE"/>
    <w:rsid w:val="001D50DA"/>
    <w:rsid w:val="001D5ECC"/>
    <w:rsid w:val="001D627A"/>
    <w:rsid w:val="001E1796"/>
    <w:rsid w:val="001E302C"/>
    <w:rsid w:val="001F06CE"/>
    <w:rsid w:val="001F2C2F"/>
    <w:rsid w:val="001F2CBE"/>
    <w:rsid w:val="001F3F2F"/>
    <w:rsid w:val="001F4EB0"/>
    <w:rsid w:val="00202AB6"/>
    <w:rsid w:val="00202FE8"/>
    <w:rsid w:val="00215039"/>
    <w:rsid w:val="002162FF"/>
    <w:rsid w:val="002164DA"/>
    <w:rsid w:val="00220B87"/>
    <w:rsid w:val="0022118F"/>
    <w:rsid w:val="00223A5D"/>
    <w:rsid w:val="00223C39"/>
    <w:rsid w:val="00224D18"/>
    <w:rsid w:val="00231451"/>
    <w:rsid w:val="0023319B"/>
    <w:rsid w:val="00233230"/>
    <w:rsid w:val="00233D6B"/>
    <w:rsid w:val="002419F3"/>
    <w:rsid w:val="00241F4D"/>
    <w:rsid w:val="002433C5"/>
    <w:rsid w:val="002476BF"/>
    <w:rsid w:val="00252470"/>
    <w:rsid w:val="002544F9"/>
    <w:rsid w:val="0025586E"/>
    <w:rsid w:val="00256F6B"/>
    <w:rsid w:val="002629B8"/>
    <w:rsid w:val="00262CEC"/>
    <w:rsid w:val="0026509C"/>
    <w:rsid w:val="0026538E"/>
    <w:rsid w:val="00266047"/>
    <w:rsid w:val="00270B6C"/>
    <w:rsid w:val="00280470"/>
    <w:rsid w:val="002842C7"/>
    <w:rsid w:val="00284824"/>
    <w:rsid w:val="00285827"/>
    <w:rsid w:val="002876CA"/>
    <w:rsid w:val="00291224"/>
    <w:rsid w:val="00296A46"/>
    <w:rsid w:val="002A4C78"/>
    <w:rsid w:val="002A5494"/>
    <w:rsid w:val="002B144D"/>
    <w:rsid w:val="002B1D2D"/>
    <w:rsid w:val="002B37BD"/>
    <w:rsid w:val="002B6B7D"/>
    <w:rsid w:val="002C0618"/>
    <w:rsid w:val="002C2CFD"/>
    <w:rsid w:val="002D04F6"/>
    <w:rsid w:val="002D213B"/>
    <w:rsid w:val="002D30E6"/>
    <w:rsid w:val="002D3DD4"/>
    <w:rsid w:val="002E0410"/>
    <w:rsid w:val="002E1163"/>
    <w:rsid w:val="002E3C6A"/>
    <w:rsid w:val="002F17C8"/>
    <w:rsid w:val="0030052F"/>
    <w:rsid w:val="00304BF2"/>
    <w:rsid w:val="00306CFB"/>
    <w:rsid w:val="00310DFB"/>
    <w:rsid w:val="00323626"/>
    <w:rsid w:val="003237C2"/>
    <w:rsid w:val="00323FFC"/>
    <w:rsid w:val="0033005D"/>
    <w:rsid w:val="003324CB"/>
    <w:rsid w:val="00333800"/>
    <w:rsid w:val="00334FDA"/>
    <w:rsid w:val="003362D9"/>
    <w:rsid w:val="00337D73"/>
    <w:rsid w:val="0034016D"/>
    <w:rsid w:val="00341E0F"/>
    <w:rsid w:val="00342B7C"/>
    <w:rsid w:val="00343620"/>
    <w:rsid w:val="003465C7"/>
    <w:rsid w:val="00353145"/>
    <w:rsid w:val="00356839"/>
    <w:rsid w:val="00360D72"/>
    <w:rsid w:val="00361530"/>
    <w:rsid w:val="0036318C"/>
    <w:rsid w:val="003651A7"/>
    <w:rsid w:val="00366C86"/>
    <w:rsid w:val="00367124"/>
    <w:rsid w:val="00375F49"/>
    <w:rsid w:val="003779B6"/>
    <w:rsid w:val="00377C3B"/>
    <w:rsid w:val="003805A8"/>
    <w:rsid w:val="00381A34"/>
    <w:rsid w:val="00382B3C"/>
    <w:rsid w:val="00385128"/>
    <w:rsid w:val="003A185E"/>
    <w:rsid w:val="003B1A52"/>
    <w:rsid w:val="003B2A66"/>
    <w:rsid w:val="003B3FEF"/>
    <w:rsid w:val="003B5D4E"/>
    <w:rsid w:val="003B6648"/>
    <w:rsid w:val="003C0573"/>
    <w:rsid w:val="003C0C0A"/>
    <w:rsid w:val="003C437F"/>
    <w:rsid w:val="003C4C3E"/>
    <w:rsid w:val="003C5FC0"/>
    <w:rsid w:val="003D1154"/>
    <w:rsid w:val="003D36A7"/>
    <w:rsid w:val="003E1212"/>
    <w:rsid w:val="003E26C1"/>
    <w:rsid w:val="003E3C18"/>
    <w:rsid w:val="003E4BC0"/>
    <w:rsid w:val="003E5B35"/>
    <w:rsid w:val="003E7B38"/>
    <w:rsid w:val="003F01F9"/>
    <w:rsid w:val="003F10C7"/>
    <w:rsid w:val="003F14CB"/>
    <w:rsid w:val="003F63A7"/>
    <w:rsid w:val="004012A7"/>
    <w:rsid w:val="00401FBA"/>
    <w:rsid w:val="00403035"/>
    <w:rsid w:val="00403124"/>
    <w:rsid w:val="00404C69"/>
    <w:rsid w:val="004069D7"/>
    <w:rsid w:val="00412CE7"/>
    <w:rsid w:val="00420FDC"/>
    <w:rsid w:val="004212E2"/>
    <w:rsid w:val="00423C33"/>
    <w:rsid w:val="004248F1"/>
    <w:rsid w:val="00425571"/>
    <w:rsid w:val="00425AF3"/>
    <w:rsid w:val="0043112C"/>
    <w:rsid w:val="00433B7D"/>
    <w:rsid w:val="00437394"/>
    <w:rsid w:val="00440369"/>
    <w:rsid w:val="0044228C"/>
    <w:rsid w:val="00447F17"/>
    <w:rsid w:val="0045278E"/>
    <w:rsid w:val="00454C45"/>
    <w:rsid w:val="004562A2"/>
    <w:rsid w:val="004573A1"/>
    <w:rsid w:val="004653EE"/>
    <w:rsid w:val="00467D54"/>
    <w:rsid w:val="0047156D"/>
    <w:rsid w:val="00472240"/>
    <w:rsid w:val="00472F29"/>
    <w:rsid w:val="00476FEB"/>
    <w:rsid w:val="00477EF9"/>
    <w:rsid w:val="004839D5"/>
    <w:rsid w:val="00487FEB"/>
    <w:rsid w:val="00493DC8"/>
    <w:rsid w:val="00496C31"/>
    <w:rsid w:val="004974E0"/>
    <w:rsid w:val="004A039E"/>
    <w:rsid w:val="004A0A76"/>
    <w:rsid w:val="004A14B7"/>
    <w:rsid w:val="004A2B2F"/>
    <w:rsid w:val="004A4B45"/>
    <w:rsid w:val="004B2D47"/>
    <w:rsid w:val="004C06D9"/>
    <w:rsid w:val="004C4981"/>
    <w:rsid w:val="004D09BD"/>
    <w:rsid w:val="004D0CA9"/>
    <w:rsid w:val="004D1F93"/>
    <w:rsid w:val="004D313C"/>
    <w:rsid w:val="004D5287"/>
    <w:rsid w:val="004D7118"/>
    <w:rsid w:val="004E2DA5"/>
    <w:rsid w:val="004E46CF"/>
    <w:rsid w:val="004E49AE"/>
    <w:rsid w:val="004E5497"/>
    <w:rsid w:val="004F246C"/>
    <w:rsid w:val="004F30F4"/>
    <w:rsid w:val="004F47D4"/>
    <w:rsid w:val="004F7B7B"/>
    <w:rsid w:val="004F7B7C"/>
    <w:rsid w:val="005007F8"/>
    <w:rsid w:val="00500CB7"/>
    <w:rsid w:val="005019EE"/>
    <w:rsid w:val="00504BF5"/>
    <w:rsid w:val="005075DA"/>
    <w:rsid w:val="00517F35"/>
    <w:rsid w:val="005202EF"/>
    <w:rsid w:val="00521B9F"/>
    <w:rsid w:val="00522B76"/>
    <w:rsid w:val="00523BFB"/>
    <w:rsid w:val="0052401B"/>
    <w:rsid w:val="005270EA"/>
    <w:rsid w:val="005274D4"/>
    <w:rsid w:val="00532EC3"/>
    <w:rsid w:val="00533A44"/>
    <w:rsid w:val="005353A7"/>
    <w:rsid w:val="0053570B"/>
    <w:rsid w:val="0053733E"/>
    <w:rsid w:val="00547323"/>
    <w:rsid w:val="00551961"/>
    <w:rsid w:val="005563B2"/>
    <w:rsid w:val="00556AAC"/>
    <w:rsid w:val="00561A4B"/>
    <w:rsid w:val="005628BA"/>
    <w:rsid w:val="005710E1"/>
    <w:rsid w:val="005743D5"/>
    <w:rsid w:val="00575E3E"/>
    <w:rsid w:val="00583093"/>
    <w:rsid w:val="00584731"/>
    <w:rsid w:val="00586FF3"/>
    <w:rsid w:val="00587E79"/>
    <w:rsid w:val="005906C5"/>
    <w:rsid w:val="005910AB"/>
    <w:rsid w:val="005913B8"/>
    <w:rsid w:val="00593F3D"/>
    <w:rsid w:val="00593F5F"/>
    <w:rsid w:val="00594C60"/>
    <w:rsid w:val="005A05C4"/>
    <w:rsid w:val="005B6BF9"/>
    <w:rsid w:val="005C0444"/>
    <w:rsid w:val="005C0C63"/>
    <w:rsid w:val="005C2505"/>
    <w:rsid w:val="005C4885"/>
    <w:rsid w:val="005C542D"/>
    <w:rsid w:val="005C6354"/>
    <w:rsid w:val="005C7170"/>
    <w:rsid w:val="005C7B44"/>
    <w:rsid w:val="005D1E87"/>
    <w:rsid w:val="005E000F"/>
    <w:rsid w:val="005E3169"/>
    <w:rsid w:val="005E43F4"/>
    <w:rsid w:val="005F04D2"/>
    <w:rsid w:val="0060117E"/>
    <w:rsid w:val="006025BE"/>
    <w:rsid w:val="006045CC"/>
    <w:rsid w:val="006049AC"/>
    <w:rsid w:val="006108DA"/>
    <w:rsid w:val="00611278"/>
    <w:rsid w:val="00615C0A"/>
    <w:rsid w:val="00621CCA"/>
    <w:rsid w:val="00626E93"/>
    <w:rsid w:val="0063048E"/>
    <w:rsid w:val="00634528"/>
    <w:rsid w:val="00634C67"/>
    <w:rsid w:val="00635397"/>
    <w:rsid w:val="00636F8A"/>
    <w:rsid w:val="006402F8"/>
    <w:rsid w:val="006421A0"/>
    <w:rsid w:val="006466E9"/>
    <w:rsid w:val="0065464C"/>
    <w:rsid w:val="00655155"/>
    <w:rsid w:val="00655378"/>
    <w:rsid w:val="00657BA2"/>
    <w:rsid w:val="0066248E"/>
    <w:rsid w:val="00666299"/>
    <w:rsid w:val="0067599F"/>
    <w:rsid w:val="006810C4"/>
    <w:rsid w:val="00681AD2"/>
    <w:rsid w:val="00681E58"/>
    <w:rsid w:val="00682B3A"/>
    <w:rsid w:val="00693CD7"/>
    <w:rsid w:val="00694C65"/>
    <w:rsid w:val="0069740C"/>
    <w:rsid w:val="00697A90"/>
    <w:rsid w:val="006A3916"/>
    <w:rsid w:val="006A6A35"/>
    <w:rsid w:val="006A6F9A"/>
    <w:rsid w:val="006A76F3"/>
    <w:rsid w:val="006B02F6"/>
    <w:rsid w:val="006B7F37"/>
    <w:rsid w:val="006C041E"/>
    <w:rsid w:val="006C7944"/>
    <w:rsid w:val="006D1CA8"/>
    <w:rsid w:val="006D28C3"/>
    <w:rsid w:val="006D680E"/>
    <w:rsid w:val="006D734D"/>
    <w:rsid w:val="006E1118"/>
    <w:rsid w:val="006E1622"/>
    <w:rsid w:val="006E26CB"/>
    <w:rsid w:val="006E318D"/>
    <w:rsid w:val="006E50C1"/>
    <w:rsid w:val="006E6212"/>
    <w:rsid w:val="006E6ADE"/>
    <w:rsid w:val="006E6F09"/>
    <w:rsid w:val="006F091F"/>
    <w:rsid w:val="006F2088"/>
    <w:rsid w:val="006F681C"/>
    <w:rsid w:val="0070053B"/>
    <w:rsid w:val="007023AE"/>
    <w:rsid w:val="00712818"/>
    <w:rsid w:val="00714F06"/>
    <w:rsid w:val="007166F2"/>
    <w:rsid w:val="007174C6"/>
    <w:rsid w:val="00717AE2"/>
    <w:rsid w:val="00720446"/>
    <w:rsid w:val="00725333"/>
    <w:rsid w:val="00726540"/>
    <w:rsid w:val="0073628E"/>
    <w:rsid w:val="00737BB0"/>
    <w:rsid w:val="007418DF"/>
    <w:rsid w:val="00744FF3"/>
    <w:rsid w:val="007513E2"/>
    <w:rsid w:val="00756F5B"/>
    <w:rsid w:val="00771EEC"/>
    <w:rsid w:val="00775012"/>
    <w:rsid w:val="00776772"/>
    <w:rsid w:val="007830D7"/>
    <w:rsid w:val="007873C2"/>
    <w:rsid w:val="0079223D"/>
    <w:rsid w:val="00793A78"/>
    <w:rsid w:val="007945FC"/>
    <w:rsid w:val="007968B6"/>
    <w:rsid w:val="007A2D3D"/>
    <w:rsid w:val="007A3C63"/>
    <w:rsid w:val="007A6685"/>
    <w:rsid w:val="007B0021"/>
    <w:rsid w:val="007B3FED"/>
    <w:rsid w:val="007B4123"/>
    <w:rsid w:val="007B56D7"/>
    <w:rsid w:val="007B708B"/>
    <w:rsid w:val="007C3449"/>
    <w:rsid w:val="007C5F2E"/>
    <w:rsid w:val="007C6B90"/>
    <w:rsid w:val="007C715D"/>
    <w:rsid w:val="007D0E70"/>
    <w:rsid w:val="007E4A1F"/>
    <w:rsid w:val="007F112B"/>
    <w:rsid w:val="007F15B8"/>
    <w:rsid w:val="007F1862"/>
    <w:rsid w:val="007F21E2"/>
    <w:rsid w:val="007F27F9"/>
    <w:rsid w:val="007F3855"/>
    <w:rsid w:val="007F5754"/>
    <w:rsid w:val="007F6A99"/>
    <w:rsid w:val="007F6C6F"/>
    <w:rsid w:val="007F7A73"/>
    <w:rsid w:val="00802F30"/>
    <w:rsid w:val="00804919"/>
    <w:rsid w:val="00805E0C"/>
    <w:rsid w:val="008061B5"/>
    <w:rsid w:val="00811BFE"/>
    <w:rsid w:val="00812A81"/>
    <w:rsid w:val="00816C23"/>
    <w:rsid w:val="008215EA"/>
    <w:rsid w:val="0082273C"/>
    <w:rsid w:val="008246B7"/>
    <w:rsid w:val="00826808"/>
    <w:rsid w:val="0082736E"/>
    <w:rsid w:val="008313B5"/>
    <w:rsid w:val="00831655"/>
    <w:rsid w:val="00832594"/>
    <w:rsid w:val="00832744"/>
    <w:rsid w:val="008344E3"/>
    <w:rsid w:val="00834AF2"/>
    <w:rsid w:val="008361B0"/>
    <w:rsid w:val="00842456"/>
    <w:rsid w:val="0084324F"/>
    <w:rsid w:val="008437AC"/>
    <w:rsid w:val="00844DC5"/>
    <w:rsid w:val="008456AF"/>
    <w:rsid w:val="00845FED"/>
    <w:rsid w:val="00846F8D"/>
    <w:rsid w:val="00847D69"/>
    <w:rsid w:val="008531BE"/>
    <w:rsid w:val="00854462"/>
    <w:rsid w:val="008575A9"/>
    <w:rsid w:val="0086587E"/>
    <w:rsid w:val="00866026"/>
    <w:rsid w:val="00867747"/>
    <w:rsid w:val="0088432D"/>
    <w:rsid w:val="00890B45"/>
    <w:rsid w:val="00893F04"/>
    <w:rsid w:val="00896F7B"/>
    <w:rsid w:val="008979E3"/>
    <w:rsid w:val="008A22AA"/>
    <w:rsid w:val="008A41FB"/>
    <w:rsid w:val="008A587F"/>
    <w:rsid w:val="008B0F46"/>
    <w:rsid w:val="008B1A4B"/>
    <w:rsid w:val="008B2180"/>
    <w:rsid w:val="008B29E0"/>
    <w:rsid w:val="008B486E"/>
    <w:rsid w:val="008B4E6E"/>
    <w:rsid w:val="008C4658"/>
    <w:rsid w:val="008C5DD0"/>
    <w:rsid w:val="008D24F2"/>
    <w:rsid w:val="008D3B29"/>
    <w:rsid w:val="008E069F"/>
    <w:rsid w:val="008E4BE8"/>
    <w:rsid w:val="008F2E0B"/>
    <w:rsid w:val="008F505C"/>
    <w:rsid w:val="008F6EA8"/>
    <w:rsid w:val="00900157"/>
    <w:rsid w:val="009012DF"/>
    <w:rsid w:val="00903CA2"/>
    <w:rsid w:val="00904C4B"/>
    <w:rsid w:val="0090581A"/>
    <w:rsid w:val="00906928"/>
    <w:rsid w:val="00915908"/>
    <w:rsid w:val="00920B6C"/>
    <w:rsid w:val="00924FD0"/>
    <w:rsid w:val="009256A8"/>
    <w:rsid w:val="00927C12"/>
    <w:rsid w:val="00933671"/>
    <w:rsid w:val="00936285"/>
    <w:rsid w:val="00936A4A"/>
    <w:rsid w:val="009370C6"/>
    <w:rsid w:val="00945580"/>
    <w:rsid w:val="00953A3C"/>
    <w:rsid w:val="009547F1"/>
    <w:rsid w:val="0095520B"/>
    <w:rsid w:val="00955CFB"/>
    <w:rsid w:val="00964841"/>
    <w:rsid w:val="00964919"/>
    <w:rsid w:val="00965C77"/>
    <w:rsid w:val="00965D94"/>
    <w:rsid w:val="00967DEB"/>
    <w:rsid w:val="009702BE"/>
    <w:rsid w:val="00974DB8"/>
    <w:rsid w:val="00975CC5"/>
    <w:rsid w:val="0097624B"/>
    <w:rsid w:val="00977B48"/>
    <w:rsid w:val="00980AEC"/>
    <w:rsid w:val="00986A7D"/>
    <w:rsid w:val="00986CBF"/>
    <w:rsid w:val="009906BA"/>
    <w:rsid w:val="0099293C"/>
    <w:rsid w:val="00993834"/>
    <w:rsid w:val="00993F76"/>
    <w:rsid w:val="009A6279"/>
    <w:rsid w:val="009A68B4"/>
    <w:rsid w:val="009A7741"/>
    <w:rsid w:val="009B0DB3"/>
    <w:rsid w:val="009B3B05"/>
    <w:rsid w:val="009B4AB5"/>
    <w:rsid w:val="009C2523"/>
    <w:rsid w:val="009C4F17"/>
    <w:rsid w:val="009C59E4"/>
    <w:rsid w:val="009C6C62"/>
    <w:rsid w:val="009D3308"/>
    <w:rsid w:val="009D5B10"/>
    <w:rsid w:val="009D640E"/>
    <w:rsid w:val="009D7FAA"/>
    <w:rsid w:val="009E1A6B"/>
    <w:rsid w:val="009E2D8C"/>
    <w:rsid w:val="009E56CE"/>
    <w:rsid w:val="009E70A3"/>
    <w:rsid w:val="009F26C1"/>
    <w:rsid w:val="009F50D6"/>
    <w:rsid w:val="009F5E67"/>
    <w:rsid w:val="00A0396C"/>
    <w:rsid w:val="00A121A2"/>
    <w:rsid w:val="00A13A0E"/>
    <w:rsid w:val="00A229C9"/>
    <w:rsid w:val="00A245BD"/>
    <w:rsid w:val="00A268D0"/>
    <w:rsid w:val="00A276F2"/>
    <w:rsid w:val="00A32875"/>
    <w:rsid w:val="00A3497C"/>
    <w:rsid w:val="00A410D6"/>
    <w:rsid w:val="00A434A0"/>
    <w:rsid w:val="00A53D0D"/>
    <w:rsid w:val="00A54F69"/>
    <w:rsid w:val="00A5744B"/>
    <w:rsid w:val="00A6069D"/>
    <w:rsid w:val="00A63534"/>
    <w:rsid w:val="00A6371A"/>
    <w:rsid w:val="00A6487A"/>
    <w:rsid w:val="00A64D05"/>
    <w:rsid w:val="00A6538A"/>
    <w:rsid w:val="00A6573E"/>
    <w:rsid w:val="00A65C20"/>
    <w:rsid w:val="00A70D4D"/>
    <w:rsid w:val="00A735A6"/>
    <w:rsid w:val="00A837A4"/>
    <w:rsid w:val="00A8458F"/>
    <w:rsid w:val="00A846D7"/>
    <w:rsid w:val="00A854F3"/>
    <w:rsid w:val="00A8696B"/>
    <w:rsid w:val="00A900EC"/>
    <w:rsid w:val="00A9774B"/>
    <w:rsid w:val="00AA31F9"/>
    <w:rsid w:val="00AA4F38"/>
    <w:rsid w:val="00AB16EC"/>
    <w:rsid w:val="00AB3134"/>
    <w:rsid w:val="00AB504D"/>
    <w:rsid w:val="00AC163D"/>
    <w:rsid w:val="00AC39A8"/>
    <w:rsid w:val="00AC3F75"/>
    <w:rsid w:val="00AC4830"/>
    <w:rsid w:val="00AC49C9"/>
    <w:rsid w:val="00AC66EA"/>
    <w:rsid w:val="00AC6EB3"/>
    <w:rsid w:val="00AC7D6E"/>
    <w:rsid w:val="00AD19DB"/>
    <w:rsid w:val="00AD2351"/>
    <w:rsid w:val="00AD27DD"/>
    <w:rsid w:val="00AD40D7"/>
    <w:rsid w:val="00AD6BFE"/>
    <w:rsid w:val="00AE179B"/>
    <w:rsid w:val="00AE20A5"/>
    <w:rsid w:val="00AF3851"/>
    <w:rsid w:val="00B03CEB"/>
    <w:rsid w:val="00B072B8"/>
    <w:rsid w:val="00B079BE"/>
    <w:rsid w:val="00B110C9"/>
    <w:rsid w:val="00B120E6"/>
    <w:rsid w:val="00B13D57"/>
    <w:rsid w:val="00B15D35"/>
    <w:rsid w:val="00B20647"/>
    <w:rsid w:val="00B210C2"/>
    <w:rsid w:val="00B21272"/>
    <w:rsid w:val="00B2135F"/>
    <w:rsid w:val="00B2234E"/>
    <w:rsid w:val="00B2385D"/>
    <w:rsid w:val="00B23C67"/>
    <w:rsid w:val="00B24FDA"/>
    <w:rsid w:val="00B253B6"/>
    <w:rsid w:val="00B253EA"/>
    <w:rsid w:val="00B27FD1"/>
    <w:rsid w:val="00B30CE2"/>
    <w:rsid w:val="00B31011"/>
    <w:rsid w:val="00B32488"/>
    <w:rsid w:val="00B46080"/>
    <w:rsid w:val="00B476B3"/>
    <w:rsid w:val="00B52232"/>
    <w:rsid w:val="00B53315"/>
    <w:rsid w:val="00B6082A"/>
    <w:rsid w:val="00B63E0C"/>
    <w:rsid w:val="00B7603A"/>
    <w:rsid w:val="00B81EB8"/>
    <w:rsid w:val="00B83559"/>
    <w:rsid w:val="00B848F8"/>
    <w:rsid w:val="00B8566D"/>
    <w:rsid w:val="00B86ED7"/>
    <w:rsid w:val="00B9270B"/>
    <w:rsid w:val="00B93114"/>
    <w:rsid w:val="00B93291"/>
    <w:rsid w:val="00B94C24"/>
    <w:rsid w:val="00B95AF0"/>
    <w:rsid w:val="00BA13CE"/>
    <w:rsid w:val="00BA3D15"/>
    <w:rsid w:val="00BA4EB2"/>
    <w:rsid w:val="00BA65BD"/>
    <w:rsid w:val="00BA70C6"/>
    <w:rsid w:val="00BB0C60"/>
    <w:rsid w:val="00BB0E00"/>
    <w:rsid w:val="00BB16AE"/>
    <w:rsid w:val="00BB1AC3"/>
    <w:rsid w:val="00BB4D41"/>
    <w:rsid w:val="00BC0C7E"/>
    <w:rsid w:val="00BC1298"/>
    <w:rsid w:val="00BD070C"/>
    <w:rsid w:val="00BD2AE1"/>
    <w:rsid w:val="00BD2EF1"/>
    <w:rsid w:val="00BD4387"/>
    <w:rsid w:val="00BD4689"/>
    <w:rsid w:val="00BE5E0E"/>
    <w:rsid w:val="00BF0708"/>
    <w:rsid w:val="00BF158B"/>
    <w:rsid w:val="00BF7508"/>
    <w:rsid w:val="00C0689A"/>
    <w:rsid w:val="00C07C7F"/>
    <w:rsid w:val="00C137D1"/>
    <w:rsid w:val="00C15B06"/>
    <w:rsid w:val="00C1710A"/>
    <w:rsid w:val="00C24853"/>
    <w:rsid w:val="00C248AA"/>
    <w:rsid w:val="00C24D31"/>
    <w:rsid w:val="00C27069"/>
    <w:rsid w:val="00C27190"/>
    <w:rsid w:val="00C274E2"/>
    <w:rsid w:val="00C30B44"/>
    <w:rsid w:val="00C373D3"/>
    <w:rsid w:val="00C4366B"/>
    <w:rsid w:val="00C50122"/>
    <w:rsid w:val="00C505CF"/>
    <w:rsid w:val="00C5129B"/>
    <w:rsid w:val="00C529C6"/>
    <w:rsid w:val="00C54DA9"/>
    <w:rsid w:val="00C55B90"/>
    <w:rsid w:val="00C57BBD"/>
    <w:rsid w:val="00C608F6"/>
    <w:rsid w:val="00C62883"/>
    <w:rsid w:val="00C700E9"/>
    <w:rsid w:val="00C70BA5"/>
    <w:rsid w:val="00C71D96"/>
    <w:rsid w:val="00C720B6"/>
    <w:rsid w:val="00C73D41"/>
    <w:rsid w:val="00C80236"/>
    <w:rsid w:val="00C91422"/>
    <w:rsid w:val="00C91A0B"/>
    <w:rsid w:val="00CA211B"/>
    <w:rsid w:val="00CA2C78"/>
    <w:rsid w:val="00CA3856"/>
    <w:rsid w:val="00CB0854"/>
    <w:rsid w:val="00CB6529"/>
    <w:rsid w:val="00CB7CD2"/>
    <w:rsid w:val="00CC2533"/>
    <w:rsid w:val="00CC3346"/>
    <w:rsid w:val="00CC357D"/>
    <w:rsid w:val="00CC7EAC"/>
    <w:rsid w:val="00CD152D"/>
    <w:rsid w:val="00CD2721"/>
    <w:rsid w:val="00CD500B"/>
    <w:rsid w:val="00CE3E3B"/>
    <w:rsid w:val="00CE441A"/>
    <w:rsid w:val="00CE5252"/>
    <w:rsid w:val="00CE5567"/>
    <w:rsid w:val="00CE6200"/>
    <w:rsid w:val="00CE67A6"/>
    <w:rsid w:val="00CF45E7"/>
    <w:rsid w:val="00CF53B8"/>
    <w:rsid w:val="00CF72B5"/>
    <w:rsid w:val="00D00365"/>
    <w:rsid w:val="00D01F0E"/>
    <w:rsid w:val="00D03AE6"/>
    <w:rsid w:val="00D052DA"/>
    <w:rsid w:val="00D054F2"/>
    <w:rsid w:val="00D06132"/>
    <w:rsid w:val="00D07B75"/>
    <w:rsid w:val="00D127F1"/>
    <w:rsid w:val="00D17752"/>
    <w:rsid w:val="00D21473"/>
    <w:rsid w:val="00D2263A"/>
    <w:rsid w:val="00D22880"/>
    <w:rsid w:val="00D25678"/>
    <w:rsid w:val="00D273DE"/>
    <w:rsid w:val="00D3232C"/>
    <w:rsid w:val="00D326C6"/>
    <w:rsid w:val="00D32752"/>
    <w:rsid w:val="00D339A5"/>
    <w:rsid w:val="00D342E8"/>
    <w:rsid w:val="00D35080"/>
    <w:rsid w:val="00D422F9"/>
    <w:rsid w:val="00D55041"/>
    <w:rsid w:val="00D60010"/>
    <w:rsid w:val="00D61022"/>
    <w:rsid w:val="00D61256"/>
    <w:rsid w:val="00D6158A"/>
    <w:rsid w:val="00D6337B"/>
    <w:rsid w:val="00D633E4"/>
    <w:rsid w:val="00D6396D"/>
    <w:rsid w:val="00D70070"/>
    <w:rsid w:val="00D72950"/>
    <w:rsid w:val="00D72D1E"/>
    <w:rsid w:val="00D7300C"/>
    <w:rsid w:val="00D7322F"/>
    <w:rsid w:val="00D736BF"/>
    <w:rsid w:val="00D7534A"/>
    <w:rsid w:val="00D76285"/>
    <w:rsid w:val="00D84E9C"/>
    <w:rsid w:val="00D86C35"/>
    <w:rsid w:val="00D872D6"/>
    <w:rsid w:val="00D8764E"/>
    <w:rsid w:val="00D93630"/>
    <w:rsid w:val="00D9381D"/>
    <w:rsid w:val="00DA2588"/>
    <w:rsid w:val="00DB025F"/>
    <w:rsid w:val="00DB1499"/>
    <w:rsid w:val="00DB294E"/>
    <w:rsid w:val="00DB2BC0"/>
    <w:rsid w:val="00DB3F4D"/>
    <w:rsid w:val="00DB4549"/>
    <w:rsid w:val="00DB45D6"/>
    <w:rsid w:val="00DC2DA3"/>
    <w:rsid w:val="00DE28E7"/>
    <w:rsid w:val="00DE35A1"/>
    <w:rsid w:val="00DE5658"/>
    <w:rsid w:val="00DE5D74"/>
    <w:rsid w:val="00DE6091"/>
    <w:rsid w:val="00DE6218"/>
    <w:rsid w:val="00DE7214"/>
    <w:rsid w:val="00DF2B2D"/>
    <w:rsid w:val="00DF2DC0"/>
    <w:rsid w:val="00DF46D3"/>
    <w:rsid w:val="00DF6C96"/>
    <w:rsid w:val="00DF6D67"/>
    <w:rsid w:val="00E0038F"/>
    <w:rsid w:val="00E02C09"/>
    <w:rsid w:val="00E05966"/>
    <w:rsid w:val="00E05C79"/>
    <w:rsid w:val="00E0706A"/>
    <w:rsid w:val="00E11D30"/>
    <w:rsid w:val="00E14895"/>
    <w:rsid w:val="00E265BC"/>
    <w:rsid w:val="00E37707"/>
    <w:rsid w:val="00E4596F"/>
    <w:rsid w:val="00E60E35"/>
    <w:rsid w:val="00E61E15"/>
    <w:rsid w:val="00E6627E"/>
    <w:rsid w:val="00E7277B"/>
    <w:rsid w:val="00E743AB"/>
    <w:rsid w:val="00E75498"/>
    <w:rsid w:val="00E8017E"/>
    <w:rsid w:val="00E84FC4"/>
    <w:rsid w:val="00E900A0"/>
    <w:rsid w:val="00E93515"/>
    <w:rsid w:val="00E93EA2"/>
    <w:rsid w:val="00E940B6"/>
    <w:rsid w:val="00EA230E"/>
    <w:rsid w:val="00EA6B08"/>
    <w:rsid w:val="00EB0303"/>
    <w:rsid w:val="00EB131E"/>
    <w:rsid w:val="00EB3523"/>
    <w:rsid w:val="00EB5764"/>
    <w:rsid w:val="00EC0F29"/>
    <w:rsid w:val="00ED6EEE"/>
    <w:rsid w:val="00ED7F10"/>
    <w:rsid w:val="00EE3B58"/>
    <w:rsid w:val="00EE729B"/>
    <w:rsid w:val="00EF48B3"/>
    <w:rsid w:val="00EF590C"/>
    <w:rsid w:val="00EF5A45"/>
    <w:rsid w:val="00F0002D"/>
    <w:rsid w:val="00F03514"/>
    <w:rsid w:val="00F055B8"/>
    <w:rsid w:val="00F12377"/>
    <w:rsid w:val="00F150F2"/>
    <w:rsid w:val="00F16A0A"/>
    <w:rsid w:val="00F2094C"/>
    <w:rsid w:val="00F239FD"/>
    <w:rsid w:val="00F2484A"/>
    <w:rsid w:val="00F25575"/>
    <w:rsid w:val="00F25F27"/>
    <w:rsid w:val="00F26293"/>
    <w:rsid w:val="00F265DE"/>
    <w:rsid w:val="00F3081D"/>
    <w:rsid w:val="00F3125F"/>
    <w:rsid w:val="00F31C16"/>
    <w:rsid w:val="00F35068"/>
    <w:rsid w:val="00F36DC3"/>
    <w:rsid w:val="00F37C05"/>
    <w:rsid w:val="00F41174"/>
    <w:rsid w:val="00F41841"/>
    <w:rsid w:val="00F446EB"/>
    <w:rsid w:val="00F45F82"/>
    <w:rsid w:val="00F52B34"/>
    <w:rsid w:val="00F537C4"/>
    <w:rsid w:val="00F64A31"/>
    <w:rsid w:val="00F64CC5"/>
    <w:rsid w:val="00F66B45"/>
    <w:rsid w:val="00F70BAC"/>
    <w:rsid w:val="00F73B63"/>
    <w:rsid w:val="00F73DA3"/>
    <w:rsid w:val="00F75987"/>
    <w:rsid w:val="00F768D9"/>
    <w:rsid w:val="00F805AB"/>
    <w:rsid w:val="00F80A9E"/>
    <w:rsid w:val="00F865F5"/>
    <w:rsid w:val="00F916C5"/>
    <w:rsid w:val="00F94775"/>
    <w:rsid w:val="00F9573B"/>
    <w:rsid w:val="00FA270E"/>
    <w:rsid w:val="00FA2DF1"/>
    <w:rsid w:val="00FA5F93"/>
    <w:rsid w:val="00FA6A5C"/>
    <w:rsid w:val="00FA7349"/>
    <w:rsid w:val="00FB310C"/>
    <w:rsid w:val="00FB7AC0"/>
    <w:rsid w:val="00FC06C0"/>
    <w:rsid w:val="00FC0B7D"/>
    <w:rsid w:val="00FC4899"/>
    <w:rsid w:val="00FC6BB6"/>
    <w:rsid w:val="00FC7D14"/>
    <w:rsid w:val="00FD5EDF"/>
    <w:rsid w:val="00FE13B1"/>
    <w:rsid w:val="00FE77E2"/>
    <w:rsid w:val="00FF043A"/>
    <w:rsid w:val="00FF181C"/>
    <w:rsid w:val="00FF1C46"/>
    <w:rsid w:val="00FF3FFA"/>
    <w:rsid w:val="00FF5A12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73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7349"/>
  </w:style>
  <w:style w:type="paragraph" w:customStyle="1" w:styleId="ConsNormal">
    <w:name w:val="ConsNormal"/>
    <w:rsid w:val="005353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35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905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21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0"/>
    <w:link w:val="a8"/>
    <w:rsid w:val="00DE6091"/>
    <w:rPr>
      <w:sz w:val="22"/>
      <w:szCs w:val="22"/>
      <w:shd w:val="clear" w:color="auto" w:fill="FFFFFF"/>
    </w:rPr>
  </w:style>
  <w:style w:type="paragraph" w:customStyle="1" w:styleId="a8">
    <w:name w:val="Колонтитул"/>
    <w:basedOn w:val="a"/>
    <w:link w:val="a7"/>
    <w:rsid w:val="00DE609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footer"/>
    <w:basedOn w:val="a"/>
    <w:link w:val="aa"/>
    <w:rsid w:val="004A0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A0A76"/>
    <w:rPr>
      <w:sz w:val="24"/>
      <w:szCs w:val="24"/>
    </w:rPr>
  </w:style>
  <w:style w:type="character" w:customStyle="1" w:styleId="21">
    <w:name w:val="Основной текст (2) + Курсив"/>
    <w:basedOn w:val="20"/>
    <w:rsid w:val="00E7277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39C9-43C4-46F0-B766-B1C42E68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9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Home</Company>
  <LinksUpToDate>false</LinksUpToDate>
  <CharactersWithSpaces>20159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User</dc:creator>
  <cp:keywords/>
  <dc:description/>
  <cp:lastModifiedBy>1</cp:lastModifiedBy>
  <cp:revision>4</cp:revision>
  <cp:lastPrinted>2019-09-06T11:53:00Z</cp:lastPrinted>
  <dcterms:created xsi:type="dcterms:W3CDTF">2018-11-08T12:55:00Z</dcterms:created>
  <dcterms:modified xsi:type="dcterms:W3CDTF">2020-08-11T08:45:00Z</dcterms:modified>
</cp:coreProperties>
</file>