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B" w:rsidRPr="002C4878" w:rsidRDefault="00F13B46" w:rsidP="003E069B">
      <w:pPr>
        <w:spacing w:line="240" w:lineRule="auto"/>
        <w:ind w:firstLine="0"/>
        <w:jc w:val="center"/>
        <w:rPr>
          <w:szCs w:val="28"/>
        </w:rPr>
      </w:pPr>
      <w:r w:rsidRPr="002C4878">
        <w:rPr>
          <w:szCs w:val="28"/>
        </w:rPr>
        <w:t>Информация</w:t>
      </w:r>
    </w:p>
    <w:p w:rsidR="003E069B" w:rsidRPr="002C4878" w:rsidRDefault="003E069B" w:rsidP="003E069B">
      <w:pPr>
        <w:spacing w:line="240" w:lineRule="auto"/>
        <w:ind w:firstLine="0"/>
        <w:jc w:val="center"/>
        <w:rPr>
          <w:b/>
          <w:szCs w:val="28"/>
        </w:rPr>
      </w:pPr>
      <w:r w:rsidRPr="002C4878">
        <w:rPr>
          <w:szCs w:val="28"/>
        </w:rPr>
        <w:t xml:space="preserve"> </w:t>
      </w:r>
      <w:r w:rsidR="00F13B46" w:rsidRPr="002C4878">
        <w:rPr>
          <w:szCs w:val="28"/>
        </w:rPr>
        <w:t xml:space="preserve">о результатах контрольного мероприятия </w:t>
      </w:r>
      <w:r w:rsidR="002C4878" w:rsidRPr="002C4878">
        <w:rPr>
          <w:b/>
          <w:szCs w:val="28"/>
        </w:rPr>
        <w:t>«Проверка целевого и эффективного использования бюджетных средств, выделенных на реализацию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области», за 2020-2021 годы» (</w:t>
      </w:r>
      <w:r w:rsidR="002C4878" w:rsidRPr="002C4878">
        <w:rPr>
          <w:b/>
          <w:color w:val="000000"/>
          <w:szCs w:val="28"/>
        </w:rPr>
        <w:t>совместно с Контрольно-счетной палатой Брянской области)</w:t>
      </w:r>
    </w:p>
    <w:p w:rsidR="003E069B" w:rsidRPr="002C4878" w:rsidRDefault="003E069B" w:rsidP="003E069B">
      <w:pPr>
        <w:spacing w:line="240" w:lineRule="auto"/>
        <w:ind w:firstLine="0"/>
        <w:jc w:val="center"/>
        <w:rPr>
          <w:b/>
          <w:szCs w:val="28"/>
        </w:rPr>
      </w:pPr>
    </w:p>
    <w:p w:rsidR="00F13B46" w:rsidRPr="002C4878" w:rsidRDefault="002C4878" w:rsidP="002C4878">
      <w:pPr>
        <w:spacing w:line="240" w:lineRule="auto"/>
        <w:ind w:firstLine="0"/>
        <w:jc w:val="left"/>
        <w:rPr>
          <w:rFonts w:eastAsia="Calibri"/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F13B46" w:rsidRPr="002C4878">
        <w:rPr>
          <w:szCs w:val="28"/>
        </w:rPr>
        <w:t>Контрольное мероприятие проведено в соответствии с пунктом 2</w:t>
      </w:r>
      <w:r w:rsidR="00F13B46" w:rsidRPr="002C4878">
        <w:rPr>
          <w:rFonts w:eastAsia="Calibri"/>
          <w:szCs w:val="28"/>
        </w:rPr>
        <w:t>.1.</w:t>
      </w:r>
      <w:r w:rsidRPr="002C4878">
        <w:rPr>
          <w:szCs w:val="28"/>
        </w:rPr>
        <w:t>1</w:t>
      </w:r>
      <w:r w:rsidR="00F13B46" w:rsidRPr="002C4878">
        <w:rPr>
          <w:rFonts w:eastAsia="Calibri"/>
          <w:szCs w:val="28"/>
        </w:rPr>
        <w:t xml:space="preserve"> Плана работы Контрольно-счетной палаты города Фокино на 202</w:t>
      </w:r>
      <w:r w:rsidR="003E069B" w:rsidRPr="002C4878">
        <w:rPr>
          <w:rFonts w:eastAsia="Calibri"/>
          <w:szCs w:val="28"/>
        </w:rPr>
        <w:t>2</w:t>
      </w:r>
      <w:r w:rsidR="00F13B46" w:rsidRPr="002C4878">
        <w:rPr>
          <w:rFonts w:eastAsia="Calibri"/>
          <w:szCs w:val="28"/>
        </w:rPr>
        <w:t>г, утвержденный распоряжением председателя Контрольно-счетной палаты города Фокино от 30 декабря 202</w:t>
      </w:r>
      <w:r w:rsidR="003E069B" w:rsidRPr="002C4878">
        <w:rPr>
          <w:rFonts w:eastAsia="Calibri"/>
          <w:szCs w:val="28"/>
        </w:rPr>
        <w:t>1</w:t>
      </w:r>
      <w:r w:rsidR="00F13B46" w:rsidRPr="002C4878">
        <w:rPr>
          <w:rFonts w:eastAsia="Calibri"/>
          <w:szCs w:val="28"/>
        </w:rPr>
        <w:t xml:space="preserve">года № </w:t>
      </w:r>
      <w:r w:rsidR="003E069B" w:rsidRPr="002C4878">
        <w:rPr>
          <w:rFonts w:eastAsia="Calibri"/>
          <w:szCs w:val="28"/>
        </w:rPr>
        <w:t>33</w:t>
      </w:r>
      <w:r w:rsidR="00F13B46" w:rsidRPr="002C4878">
        <w:rPr>
          <w:rFonts w:eastAsia="Calibri"/>
          <w:szCs w:val="28"/>
        </w:rPr>
        <w:t>-р.</w:t>
      </w:r>
    </w:p>
    <w:p w:rsidR="00F13B46" w:rsidRPr="002C4878" w:rsidRDefault="00F13B46" w:rsidP="00F13B46">
      <w:pPr>
        <w:spacing w:line="240" w:lineRule="auto"/>
        <w:rPr>
          <w:rFonts w:eastAsia="Calibri"/>
          <w:szCs w:val="28"/>
        </w:rPr>
      </w:pPr>
      <w:r w:rsidRPr="002C4878">
        <w:rPr>
          <w:rFonts w:eastAsia="Calibri"/>
          <w:szCs w:val="28"/>
        </w:rPr>
        <w:t xml:space="preserve">Период проведения: </w:t>
      </w:r>
      <w:r w:rsidR="002C4878" w:rsidRPr="002C4878">
        <w:rPr>
          <w:szCs w:val="28"/>
        </w:rPr>
        <w:t>2020-2021г</w:t>
      </w:r>
      <w:r w:rsidR="003E069B" w:rsidRPr="002C4878">
        <w:rPr>
          <w:szCs w:val="28"/>
        </w:rPr>
        <w:t>.</w:t>
      </w:r>
    </w:p>
    <w:p w:rsidR="00F13B46" w:rsidRPr="002C4878" w:rsidRDefault="00F13B46" w:rsidP="00F13B46">
      <w:pPr>
        <w:spacing w:line="240" w:lineRule="auto"/>
        <w:rPr>
          <w:rFonts w:eastAsia="Calibri"/>
          <w:szCs w:val="28"/>
        </w:rPr>
      </w:pPr>
      <w:r w:rsidRPr="002C4878">
        <w:rPr>
          <w:rFonts w:eastAsia="Calibri"/>
          <w:szCs w:val="28"/>
        </w:rPr>
        <w:t>В ходе контрольного мероприятия установлены следующие нарушения:</w:t>
      </w:r>
    </w:p>
    <w:p w:rsidR="00F13B46" w:rsidRPr="002C4878" w:rsidRDefault="00F13B46" w:rsidP="00F13B46">
      <w:pPr>
        <w:spacing w:line="240" w:lineRule="auto"/>
        <w:rPr>
          <w:b/>
          <w:szCs w:val="28"/>
        </w:rPr>
      </w:pPr>
    </w:p>
    <w:p w:rsidR="002C4878" w:rsidRPr="002C4878" w:rsidRDefault="002C4878" w:rsidP="002C4878">
      <w:pPr>
        <w:spacing w:line="240" w:lineRule="auto"/>
        <w:ind w:firstLine="0"/>
        <w:rPr>
          <w:szCs w:val="28"/>
        </w:rPr>
      </w:pPr>
      <w:r w:rsidRPr="002C4878">
        <w:rPr>
          <w:szCs w:val="28"/>
        </w:rPr>
        <w:t>1.</w:t>
      </w:r>
      <w:r w:rsidRPr="002C4878">
        <w:rPr>
          <w:color w:val="000000"/>
          <w:szCs w:val="28"/>
          <w:lang w:bidi="ru-RU"/>
        </w:rPr>
        <w:t xml:space="preserve"> Анализом административных регламентов предоставления муниципальной услуги по предоставлению социальных выплат в целях обеспечения жильем молодых семей </w:t>
      </w:r>
      <w:r w:rsidRPr="002C4878">
        <w:rPr>
          <w:szCs w:val="28"/>
        </w:rPr>
        <w:t>отмечено:</w:t>
      </w:r>
    </w:p>
    <w:p w:rsidR="002C4878" w:rsidRPr="002C4878" w:rsidRDefault="002C4878" w:rsidP="002C4878">
      <w:pPr>
        <w:spacing w:line="240" w:lineRule="auto"/>
        <w:contextualSpacing/>
        <w:rPr>
          <w:szCs w:val="28"/>
        </w:rPr>
      </w:pPr>
      <w:r w:rsidRPr="002C4878">
        <w:rPr>
          <w:szCs w:val="28"/>
        </w:rPr>
        <w:t xml:space="preserve">- </w:t>
      </w:r>
      <w:r w:rsidRPr="002C4878">
        <w:rPr>
          <w:iCs/>
          <w:color w:val="000000"/>
          <w:szCs w:val="28"/>
          <w:lang w:bidi="ru-RU"/>
        </w:rPr>
        <w:t>нарушения Порядка формирования органами местного самоуправления Брянской области списка молодых семей — участников Подпрограммы, изъявивших желание получить социальную выплату в планируемом году,</w:t>
      </w:r>
      <w:r w:rsidRPr="002C4878">
        <w:rPr>
          <w:i/>
          <w:color w:val="000000"/>
          <w:szCs w:val="28"/>
          <w:lang w:bidi="ru-RU"/>
        </w:rPr>
        <w:t xml:space="preserve"> </w:t>
      </w:r>
      <w:r w:rsidRPr="002C4878">
        <w:rPr>
          <w:color w:val="000000"/>
          <w:szCs w:val="28"/>
          <w:lang w:bidi="ru-RU"/>
        </w:rPr>
        <w:t xml:space="preserve">в части соблюдения срока формирования списков и утвержденной формы списка, уведомления молодых семей - участников Подпрограммы, наличия заявлений молодых семей, обновленного пакета документов и соблюдения срока их предоставления, соблюдения срока принятия решения о включении либо об отказе во включении молодой семьи - участницы Подпрограммы в список молодых семей - участников Подпрограммы на планируемый год.  </w:t>
      </w:r>
    </w:p>
    <w:p w:rsidR="002C4878" w:rsidRPr="002C4878" w:rsidRDefault="002C4878" w:rsidP="002C4878">
      <w:pPr>
        <w:spacing w:line="240" w:lineRule="auto"/>
        <w:ind w:firstLine="0"/>
        <w:rPr>
          <w:szCs w:val="28"/>
        </w:rPr>
      </w:pPr>
      <w:r w:rsidRPr="002C4878">
        <w:rPr>
          <w:szCs w:val="28"/>
        </w:rPr>
        <w:t xml:space="preserve"> 2.По результатам контрольного мероприятия установлены отдельные нарушения Правил предоставления молодым семьям социальных выплат на приобретение (строительство) жилья и их использования (приложение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утверждённым постановлением Правительства Российской Федерации от 17.12.2010 №1050) в части соблюдения установленного механизма взаимодействия с молодыми семьями перечня и сроков предоставления документов:</w:t>
      </w:r>
    </w:p>
    <w:p w:rsidR="002C4878" w:rsidRPr="002C4878" w:rsidRDefault="002C4878" w:rsidP="002C4878">
      <w:pPr>
        <w:spacing w:line="240" w:lineRule="auto"/>
        <w:rPr>
          <w:szCs w:val="28"/>
        </w:rPr>
      </w:pPr>
      <w:r w:rsidRPr="002C4878">
        <w:rPr>
          <w:szCs w:val="28"/>
        </w:rPr>
        <w:t>-книга регистрации заявлений о включении в состав участников основного мероприятия «Обеспечение жильем молодых семей» государственной программы РФ «Обеспечение доступным и комфортным жильем и коммунальными услугами граждан РФ» отсутствует.</w:t>
      </w:r>
    </w:p>
    <w:p w:rsidR="002C4878" w:rsidRPr="002C4878" w:rsidRDefault="002C4878" w:rsidP="002C4878">
      <w:pPr>
        <w:spacing w:line="240" w:lineRule="auto"/>
        <w:ind w:firstLine="0"/>
        <w:rPr>
          <w:color w:val="000000"/>
          <w:szCs w:val="28"/>
          <w:lang w:bidi="ru-RU"/>
        </w:rPr>
      </w:pPr>
      <w:r w:rsidRPr="002C4878">
        <w:rPr>
          <w:szCs w:val="28"/>
        </w:rPr>
        <w:lastRenderedPageBreak/>
        <w:t>3.</w:t>
      </w:r>
      <w:r w:rsidRPr="002C4878">
        <w:rPr>
          <w:color w:val="000000"/>
          <w:szCs w:val="28"/>
          <w:lang w:bidi="ru-RU"/>
        </w:rPr>
        <w:t xml:space="preserve"> Анализом осуществления органами местного самоуправления Брянской области контроля за реализацией муниципальных программ в пределах полномочий отмечен ряд замечаний:</w:t>
      </w:r>
    </w:p>
    <w:p w:rsidR="002C4878" w:rsidRPr="002C4878" w:rsidRDefault="002C4878" w:rsidP="002C4878">
      <w:pPr>
        <w:spacing w:line="240" w:lineRule="auto"/>
        <w:ind w:firstLine="0"/>
        <w:rPr>
          <w:color w:val="000000"/>
          <w:szCs w:val="28"/>
          <w:lang w:bidi="ru-RU"/>
        </w:rPr>
      </w:pPr>
      <w:r w:rsidRPr="002C4878">
        <w:rPr>
          <w:color w:val="000000"/>
          <w:szCs w:val="28"/>
          <w:lang w:bidi="ru-RU"/>
        </w:rPr>
        <w:t>-отсутствие информации (либо размещение неактуальной информации) о государственной поддержке в решении жилищной проблемы молодых семей в открытом доступе (на официальном сайте, информационном стенде, иных источниках), отсутствие контактных данных ответственных лиц, недостаточная информационно-разъяснительная работа среди населения, что затрудняет доступность получения молодыми семьями информации.</w:t>
      </w:r>
    </w:p>
    <w:p w:rsidR="002C4878" w:rsidRPr="002C4878" w:rsidRDefault="002C4878" w:rsidP="002C4878">
      <w:pPr>
        <w:spacing w:line="240" w:lineRule="auto"/>
        <w:ind w:firstLine="0"/>
        <w:rPr>
          <w:szCs w:val="28"/>
        </w:rPr>
      </w:pPr>
    </w:p>
    <w:p w:rsidR="003E5647" w:rsidRPr="002C4878" w:rsidRDefault="005D0D7D" w:rsidP="005C607B">
      <w:pPr>
        <w:spacing w:line="240" w:lineRule="auto"/>
        <w:rPr>
          <w:szCs w:val="28"/>
        </w:rPr>
      </w:pPr>
      <w:r w:rsidRPr="002C4878">
        <w:rPr>
          <w:szCs w:val="28"/>
        </w:rPr>
        <w:t xml:space="preserve">Отчет о </w:t>
      </w:r>
      <w:r w:rsidR="005C607B" w:rsidRPr="002C4878">
        <w:rPr>
          <w:szCs w:val="28"/>
        </w:rPr>
        <w:t xml:space="preserve">результатах проведенного контрольного мероприятия направлен главе </w:t>
      </w:r>
      <w:r w:rsidRPr="002C4878">
        <w:rPr>
          <w:szCs w:val="28"/>
        </w:rPr>
        <w:t>города Фокино</w:t>
      </w:r>
      <w:r w:rsidR="005C607B" w:rsidRPr="002C4878">
        <w:rPr>
          <w:szCs w:val="28"/>
        </w:rPr>
        <w:t>, глав</w:t>
      </w:r>
      <w:r w:rsidRPr="002C4878">
        <w:rPr>
          <w:szCs w:val="28"/>
        </w:rPr>
        <w:t>е</w:t>
      </w:r>
      <w:r w:rsidR="005C607B" w:rsidRPr="002C4878">
        <w:rPr>
          <w:szCs w:val="28"/>
        </w:rPr>
        <w:t xml:space="preserve"> администрации </w:t>
      </w:r>
      <w:r w:rsidRPr="002C4878">
        <w:rPr>
          <w:szCs w:val="28"/>
        </w:rPr>
        <w:t>города Фокино</w:t>
      </w:r>
      <w:r w:rsidR="005C607B" w:rsidRPr="002C4878">
        <w:rPr>
          <w:szCs w:val="28"/>
        </w:rPr>
        <w:t xml:space="preserve">, начальнику </w:t>
      </w:r>
      <w:r w:rsidRPr="002C4878">
        <w:rPr>
          <w:szCs w:val="28"/>
        </w:rPr>
        <w:t>Управление социально-культурной сферы</w:t>
      </w:r>
      <w:r w:rsidR="005C607B" w:rsidRPr="002C4878">
        <w:rPr>
          <w:szCs w:val="28"/>
        </w:rPr>
        <w:t xml:space="preserve"> </w:t>
      </w:r>
      <w:r w:rsidRPr="002C4878">
        <w:rPr>
          <w:szCs w:val="28"/>
        </w:rPr>
        <w:t>города Фокино</w:t>
      </w:r>
      <w:r w:rsidR="005C607B" w:rsidRPr="002C4878">
        <w:rPr>
          <w:szCs w:val="28"/>
        </w:rPr>
        <w:t xml:space="preserve">. В адрес Учреждения КСП </w:t>
      </w:r>
      <w:r w:rsidRPr="002C4878">
        <w:rPr>
          <w:szCs w:val="28"/>
        </w:rPr>
        <w:t>г.Фокино</w:t>
      </w:r>
      <w:r w:rsidR="005C607B" w:rsidRPr="002C4878">
        <w:rPr>
          <w:szCs w:val="28"/>
        </w:rPr>
        <w:t xml:space="preserve"> было направлено представление с предложениями по устранению выявленных недостатков и нарушений. Информация о проведенном мероприятии направлена в Прокуратуру </w:t>
      </w:r>
      <w:r w:rsidR="003E069B" w:rsidRPr="002C4878">
        <w:rPr>
          <w:szCs w:val="28"/>
        </w:rPr>
        <w:t>города Дятьково</w:t>
      </w:r>
      <w:r w:rsidR="005C607B" w:rsidRPr="002C4878">
        <w:rPr>
          <w:szCs w:val="28"/>
        </w:rPr>
        <w:t xml:space="preserve"> </w:t>
      </w:r>
    </w:p>
    <w:p w:rsidR="003E5647" w:rsidRPr="002C4878" w:rsidRDefault="003E5647" w:rsidP="005C607B">
      <w:pPr>
        <w:spacing w:line="240" w:lineRule="auto"/>
        <w:rPr>
          <w:szCs w:val="28"/>
        </w:rPr>
      </w:pPr>
    </w:p>
    <w:sectPr w:rsidR="003E5647" w:rsidRPr="002C4878" w:rsidSect="00BC2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6D02"/>
    <w:rsid w:val="000C46F6"/>
    <w:rsid w:val="00165123"/>
    <w:rsid w:val="002740A2"/>
    <w:rsid w:val="002B11C5"/>
    <w:rsid w:val="002B6D02"/>
    <w:rsid w:val="002C4878"/>
    <w:rsid w:val="002D7EA4"/>
    <w:rsid w:val="002E13D0"/>
    <w:rsid w:val="003E069B"/>
    <w:rsid w:val="003E5647"/>
    <w:rsid w:val="004E3009"/>
    <w:rsid w:val="005C607B"/>
    <w:rsid w:val="005D0D7D"/>
    <w:rsid w:val="006A26A2"/>
    <w:rsid w:val="006C4B53"/>
    <w:rsid w:val="00783777"/>
    <w:rsid w:val="007F2512"/>
    <w:rsid w:val="009D672D"/>
    <w:rsid w:val="00A033C6"/>
    <w:rsid w:val="00B7613D"/>
    <w:rsid w:val="00BA579C"/>
    <w:rsid w:val="00BC2D5F"/>
    <w:rsid w:val="00BC6BAB"/>
    <w:rsid w:val="00E16A1E"/>
    <w:rsid w:val="00E51700"/>
    <w:rsid w:val="00E80937"/>
    <w:rsid w:val="00F13B46"/>
    <w:rsid w:val="00F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09B5"/>
  <w15:docId w15:val="{1AA8B750-3892-4923-9EA8-8C26E63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B6D0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a4">
    <w:name w:val="адрес"/>
    <w:basedOn w:val="a"/>
    <w:rsid w:val="002B6D0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5">
    <w:name w:val="уважаемый"/>
    <w:basedOn w:val="a"/>
    <w:rsid w:val="002B6D02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cp:lastPrinted>2019-01-29T09:42:00Z</cp:lastPrinted>
  <dcterms:created xsi:type="dcterms:W3CDTF">2018-10-05T07:17:00Z</dcterms:created>
  <dcterms:modified xsi:type="dcterms:W3CDTF">2022-04-22T05:48:00Z</dcterms:modified>
</cp:coreProperties>
</file>