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FC" w:rsidRPr="00A115B1" w:rsidRDefault="00CF4CFC" w:rsidP="00CF4CFC">
      <w:pPr>
        <w:pStyle w:val="2"/>
        <w:ind w:right="55"/>
      </w:pPr>
      <w:r w:rsidRPr="00A115B1">
        <w:t>отчет</w:t>
      </w:r>
    </w:p>
    <w:p w:rsidR="00CF4CFC" w:rsidRDefault="00CF4CFC" w:rsidP="00CF4CFC">
      <w:pPr>
        <w:pStyle w:val="2"/>
        <w:ind w:right="55"/>
      </w:pPr>
      <w:r w:rsidRPr="00A115B1">
        <w:t>о результатах контрольного мероприятия</w:t>
      </w:r>
    </w:p>
    <w:p w:rsidR="00CF4CFC" w:rsidRDefault="00CF4CFC" w:rsidP="00CF4CFC">
      <w:pPr>
        <w:pStyle w:val="a5"/>
        <w:spacing w:before="0" w:beforeAutospacing="0" w:after="0" w:afterAutospacing="0"/>
        <w:ind w:right="50"/>
        <w:rPr>
          <w:b/>
          <w:sz w:val="28"/>
          <w:szCs w:val="28"/>
        </w:rPr>
      </w:pPr>
    </w:p>
    <w:p w:rsidR="002E7F7A" w:rsidRPr="002216EE" w:rsidRDefault="000E5970" w:rsidP="002E7F7A">
      <w:pPr>
        <w:spacing w:line="240" w:lineRule="auto"/>
        <w:ind w:right="-21"/>
        <w:jc w:val="center"/>
        <w:rPr>
          <w:b/>
          <w:szCs w:val="28"/>
        </w:rPr>
      </w:pPr>
      <w:r w:rsidRPr="002E7F7A">
        <w:rPr>
          <w:b/>
          <w:szCs w:val="28"/>
        </w:rPr>
        <w:t xml:space="preserve">Проверки </w:t>
      </w:r>
      <w:r w:rsidR="002216EE" w:rsidRPr="002216EE">
        <w:rPr>
          <w:b/>
          <w:szCs w:val="28"/>
        </w:rPr>
        <w:t>целевого и эффективного использования бюджетных средств, выделенных на обеспечение деятельности комитета по управлению муниципальным имуществом города Фокино ( КУМИ г</w:t>
      </w:r>
      <w:proofErr w:type="gramStart"/>
      <w:r w:rsidR="002216EE" w:rsidRPr="002216EE">
        <w:rPr>
          <w:b/>
          <w:szCs w:val="28"/>
        </w:rPr>
        <w:t>.Ф</w:t>
      </w:r>
      <w:proofErr w:type="gramEnd"/>
      <w:r w:rsidR="002216EE" w:rsidRPr="002216EE">
        <w:rPr>
          <w:b/>
          <w:szCs w:val="28"/>
        </w:rPr>
        <w:t>окино) за 2018-2019г</w:t>
      </w:r>
    </w:p>
    <w:p w:rsidR="002216EE" w:rsidRPr="0034096E" w:rsidRDefault="002216EE" w:rsidP="002216EE">
      <w:pPr>
        <w:spacing w:line="240" w:lineRule="auto"/>
        <w:rPr>
          <w:szCs w:val="28"/>
        </w:rPr>
      </w:pPr>
      <w:r>
        <w:rPr>
          <w:szCs w:val="28"/>
        </w:rPr>
        <w:t xml:space="preserve">На основании Закона Брянской области от 08.08.2011 года №86-З «О Контрольно-счетной палате Брянской области»,  Положения «О контрольно-счётной палате города Фокино», п. 2.1.1 плана работы Контрольно-счетной палаты города Фокино Брянской области на 2020 год, утверждённого распоряжением  председателем Контрольно-счетной палаты города Фокино Брянской области от 30.12.2019года №30-р,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в ред. от 01.04.2020г  №6-р)   Шкурковой В.Н  проведена  проверка </w:t>
      </w:r>
      <w:r w:rsidRPr="0034096E">
        <w:rPr>
          <w:szCs w:val="28"/>
        </w:rPr>
        <w:t>целевого и эффективного использования бюджетных средств, выделенных на обеспечение деятельности комитета по управлению муниципальным имуществом города Фокино ( КУМИ г</w:t>
      </w:r>
      <w:proofErr w:type="gramStart"/>
      <w:r w:rsidRPr="0034096E">
        <w:rPr>
          <w:szCs w:val="28"/>
        </w:rPr>
        <w:t>.Ф</w:t>
      </w:r>
      <w:proofErr w:type="gramEnd"/>
      <w:r w:rsidRPr="0034096E">
        <w:rPr>
          <w:szCs w:val="28"/>
        </w:rPr>
        <w:t>окино) за 2018-2019г</w:t>
      </w:r>
      <w:r>
        <w:rPr>
          <w:szCs w:val="28"/>
        </w:rPr>
        <w:t xml:space="preserve"> (далее Комитет)</w:t>
      </w:r>
    </w:p>
    <w:p w:rsidR="00CD3C7B" w:rsidRDefault="00CD3C7B" w:rsidP="002216EE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287C" w:rsidRPr="009E659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Проверяемый период: 20</w:t>
      </w:r>
      <w:r w:rsidR="002216EE">
        <w:rPr>
          <w:sz w:val="28"/>
          <w:szCs w:val="28"/>
        </w:rPr>
        <w:t>18</w:t>
      </w:r>
      <w:r>
        <w:rPr>
          <w:sz w:val="28"/>
          <w:szCs w:val="28"/>
        </w:rPr>
        <w:t>-</w:t>
      </w:r>
      <w:r w:rsidR="008F287C" w:rsidRPr="009E659D">
        <w:rPr>
          <w:sz w:val="28"/>
          <w:szCs w:val="28"/>
        </w:rPr>
        <w:t xml:space="preserve"> 20</w:t>
      </w:r>
      <w:r w:rsidR="002216EE">
        <w:rPr>
          <w:sz w:val="28"/>
          <w:szCs w:val="28"/>
        </w:rPr>
        <w:t>19</w:t>
      </w:r>
      <w:r w:rsidR="008F287C" w:rsidRPr="009E659D">
        <w:rPr>
          <w:sz w:val="28"/>
          <w:szCs w:val="28"/>
        </w:rPr>
        <w:t>года</w:t>
      </w:r>
    </w:p>
    <w:p w:rsidR="00805001" w:rsidRDefault="00CD3C7B" w:rsidP="002216EE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CF4CFC" w:rsidRPr="009E659D">
        <w:rPr>
          <w:sz w:val="28"/>
          <w:szCs w:val="28"/>
        </w:rPr>
        <w:t>рок проведения контрольного мероприятия</w:t>
      </w:r>
      <w:r w:rsidR="00FF270A" w:rsidRPr="00327A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5001" w:rsidRPr="0080500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="002216EE">
        <w:rPr>
          <w:sz w:val="28"/>
          <w:szCs w:val="28"/>
        </w:rPr>
        <w:t>24</w:t>
      </w:r>
      <w:r w:rsidR="00805001" w:rsidRPr="00805001">
        <w:rPr>
          <w:sz w:val="28"/>
          <w:szCs w:val="28"/>
        </w:rPr>
        <w:t>.</w:t>
      </w:r>
      <w:r w:rsidR="002216EE">
        <w:rPr>
          <w:sz w:val="28"/>
          <w:szCs w:val="28"/>
        </w:rPr>
        <w:t>08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2216EE">
        <w:rPr>
          <w:sz w:val="28"/>
          <w:szCs w:val="28"/>
        </w:rPr>
        <w:t>20</w:t>
      </w:r>
      <w:r w:rsidR="009741A5">
        <w:rPr>
          <w:sz w:val="28"/>
          <w:szCs w:val="28"/>
        </w:rPr>
        <w:t>г</w:t>
      </w:r>
      <w:r w:rsidR="00805001" w:rsidRPr="00805001">
        <w:rPr>
          <w:sz w:val="28"/>
          <w:szCs w:val="28"/>
        </w:rPr>
        <w:t xml:space="preserve"> по </w:t>
      </w:r>
      <w:r>
        <w:rPr>
          <w:sz w:val="28"/>
          <w:szCs w:val="28"/>
        </w:rPr>
        <w:t>3</w:t>
      </w:r>
      <w:r w:rsidR="002216EE">
        <w:rPr>
          <w:sz w:val="28"/>
          <w:szCs w:val="28"/>
        </w:rPr>
        <w:t>0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216EE">
        <w:rPr>
          <w:sz w:val="28"/>
          <w:szCs w:val="28"/>
        </w:rPr>
        <w:t>9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2216EE">
        <w:rPr>
          <w:sz w:val="28"/>
          <w:szCs w:val="28"/>
        </w:rPr>
        <w:t>20</w:t>
      </w:r>
      <w:r w:rsidR="00805001" w:rsidRPr="00805001">
        <w:rPr>
          <w:sz w:val="28"/>
          <w:szCs w:val="28"/>
        </w:rPr>
        <w:t>года</w:t>
      </w:r>
    </w:p>
    <w:p w:rsidR="00CD3C7B" w:rsidRPr="00805001" w:rsidRDefault="00CD3C7B" w:rsidP="002216EE">
      <w:pPr>
        <w:pStyle w:val="a5"/>
        <w:tabs>
          <w:tab w:val="left" w:pos="93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результате проверки установлено:</w:t>
      </w:r>
    </w:p>
    <w:p w:rsidR="002216EE" w:rsidRPr="00FE187C" w:rsidRDefault="002216EE" w:rsidP="002216EE">
      <w:pPr>
        <w:spacing w:line="240" w:lineRule="auto"/>
        <w:rPr>
          <w:szCs w:val="28"/>
        </w:rPr>
      </w:pPr>
      <w:r>
        <w:rPr>
          <w:szCs w:val="28"/>
        </w:rPr>
        <w:t>Комитет по управлению муниципальным имуществом города Фокино является функциональным органом, образованным для осуществления единой политики  в области управления и распоряжения муниципальным имуществом, землей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направленную на решение текущих и перспективных задач комплексного эффективного социально-экономического использования муниципального имущества и земельных участков в пределах территорий муниципального образования. </w:t>
      </w:r>
    </w:p>
    <w:p w:rsidR="002216EE" w:rsidRDefault="002216EE" w:rsidP="002216E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Комитет по управлению муниципальным имуществом города Фокино осуществляет свою деятельность на основании </w:t>
      </w:r>
      <w:r>
        <w:rPr>
          <w:bCs/>
          <w:color w:val="000000"/>
          <w:szCs w:val="28"/>
        </w:rPr>
        <w:t>Положения о</w:t>
      </w:r>
      <w:r w:rsidRPr="00E52283">
        <w:rPr>
          <w:szCs w:val="28"/>
        </w:rPr>
        <w:t xml:space="preserve"> </w:t>
      </w:r>
      <w:r>
        <w:rPr>
          <w:szCs w:val="28"/>
        </w:rPr>
        <w:t>комитет по управлению муниципальным имуществом города Фокино</w:t>
      </w:r>
      <w:r w:rsidRPr="00AC7224">
        <w:rPr>
          <w:b/>
          <w:szCs w:val="28"/>
        </w:rPr>
        <w:t>,</w:t>
      </w:r>
      <w:r>
        <w:rPr>
          <w:szCs w:val="28"/>
        </w:rPr>
        <w:t xml:space="preserve"> утверждённым Постановлением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Фокино</w:t>
      </w:r>
      <w:r w:rsidRPr="007A13DD">
        <w:rPr>
          <w:szCs w:val="28"/>
        </w:rPr>
        <w:t xml:space="preserve"> от </w:t>
      </w:r>
      <w:r>
        <w:rPr>
          <w:szCs w:val="28"/>
        </w:rPr>
        <w:t>12</w:t>
      </w:r>
      <w:r w:rsidRPr="007A13DD">
        <w:rPr>
          <w:szCs w:val="28"/>
        </w:rPr>
        <w:t>.</w:t>
      </w:r>
      <w:r>
        <w:rPr>
          <w:szCs w:val="28"/>
        </w:rPr>
        <w:t>01</w:t>
      </w:r>
      <w:r w:rsidRPr="007A13DD">
        <w:rPr>
          <w:szCs w:val="28"/>
        </w:rPr>
        <w:t>.201</w:t>
      </w:r>
      <w:r>
        <w:rPr>
          <w:szCs w:val="28"/>
        </w:rPr>
        <w:t>5</w:t>
      </w:r>
      <w:r w:rsidRPr="007A13DD">
        <w:rPr>
          <w:szCs w:val="28"/>
        </w:rPr>
        <w:t xml:space="preserve"> года №</w:t>
      </w:r>
      <w:r>
        <w:rPr>
          <w:szCs w:val="28"/>
        </w:rPr>
        <w:t xml:space="preserve">  01-П</w:t>
      </w:r>
      <w:r w:rsidRPr="007A13DD">
        <w:rPr>
          <w:szCs w:val="28"/>
        </w:rPr>
        <w:t>.</w:t>
      </w:r>
    </w:p>
    <w:p w:rsidR="002216EE" w:rsidRDefault="002216EE" w:rsidP="002216EE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Собственником имущества Комитета  является городской округ  «город Фокино». Комитет</w:t>
      </w:r>
      <w:r w:rsidRPr="0004320E">
        <w:rPr>
          <w:szCs w:val="28"/>
        </w:rPr>
        <w:t xml:space="preserve"> непосредственно</w:t>
      </w:r>
      <w:r>
        <w:rPr>
          <w:szCs w:val="28"/>
        </w:rPr>
        <w:t xml:space="preserve"> подчиняется </w:t>
      </w:r>
      <w:r w:rsidRPr="0004320E">
        <w:rPr>
          <w:szCs w:val="28"/>
        </w:rPr>
        <w:t xml:space="preserve">главе администрации </w:t>
      </w:r>
      <w:r>
        <w:rPr>
          <w:szCs w:val="28"/>
        </w:rPr>
        <w:t xml:space="preserve">города Фокино.  </w:t>
      </w:r>
    </w:p>
    <w:p w:rsidR="002216EE" w:rsidRDefault="002216EE" w:rsidP="002216EE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В своей деятельности Комитет</w:t>
      </w:r>
      <w:r w:rsidRPr="0004320E">
        <w:rPr>
          <w:szCs w:val="28"/>
        </w:rPr>
        <w:t xml:space="preserve"> руководствуется Конституцией Российской Федерации, </w:t>
      </w:r>
      <w:r>
        <w:rPr>
          <w:szCs w:val="28"/>
        </w:rPr>
        <w:t>Законами Российской Федерации</w:t>
      </w:r>
      <w:r w:rsidRPr="0004320E">
        <w:rPr>
          <w:szCs w:val="28"/>
        </w:rPr>
        <w:t xml:space="preserve">, </w:t>
      </w:r>
      <w:r>
        <w:rPr>
          <w:szCs w:val="28"/>
        </w:rPr>
        <w:t xml:space="preserve">нормативными </w:t>
      </w:r>
      <w:r w:rsidRPr="0004320E">
        <w:rPr>
          <w:szCs w:val="28"/>
        </w:rPr>
        <w:t xml:space="preserve">актами Президента Российской Федерации и Правительства Российской Федерации, международными договорами Российской Федерации, законами  и иными нормативно-правовыми актами  Брянской области, Уставом </w:t>
      </w:r>
      <w:r>
        <w:rPr>
          <w:szCs w:val="28"/>
        </w:rPr>
        <w:t>города Фокино Брянской области</w:t>
      </w:r>
      <w:proofErr w:type="gramStart"/>
      <w:r>
        <w:rPr>
          <w:szCs w:val="28"/>
        </w:rPr>
        <w:t xml:space="preserve"> </w:t>
      </w:r>
      <w:r w:rsidRPr="0004320E">
        <w:rPr>
          <w:szCs w:val="28"/>
        </w:rPr>
        <w:t>,</w:t>
      </w:r>
      <w:proofErr w:type="gramEnd"/>
      <w:r w:rsidRPr="0004320E">
        <w:rPr>
          <w:szCs w:val="28"/>
        </w:rPr>
        <w:t xml:space="preserve"> нормативными правовыми актами  органов местного самоуправления </w:t>
      </w:r>
      <w:r>
        <w:rPr>
          <w:szCs w:val="28"/>
        </w:rPr>
        <w:t>города Фокино</w:t>
      </w:r>
      <w:r w:rsidRPr="0004320E">
        <w:rPr>
          <w:szCs w:val="28"/>
        </w:rPr>
        <w:t>, а также настоящим Положением.</w:t>
      </w:r>
    </w:p>
    <w:p w:rsidR="008115C9" w:rsidRDefault="0036109F" w:rsidP="00A6083A">
      <w:pPr>
        <w:pStyle w:val="aa"/>
        <w:rPr>
          <w:szCs w:val="28"/>
        </w:rPr>
      </w:pPr>
      <w:r>
        <w:t xml:space="preserve">В соответствии с утвержденными планами финансово-хозяйственной деятельности </w:t>
      </w:r>
      <w:r w:rsidR="00FC76A0">
        <w:t xml:space="preserve">комитет </w:t>
      </w:r>
      <w:r>
        <w:t xml:space="preserve"> получены доходы в 201</w:t>
      </w:r>
      <w:r w:rsidR="00FC76A0">
        <w:t>8</w:t>
      </w:r>
      <w:r>
        <w:t xml:space="preserve"> году в сумме </w:t>
      </w:r>
      <w:r w:rsidR="00FC76A0">
        <w:t>6665,2</w:t>
      </w:r>
      <w:r>
        <w:t xml:space="preserve"> тыс. рублей, в 201</w:t>
      </w:r>
      <w:r w:rsidR="00FC76A0">
        <w:t>9</w:t>
      </w:r>
      <w:r>
        <w:t xml:space="preserve"> году в сумме </w:t>
      </w:r>
      <w:r w:rsidR="00FC76A0">
        <w:t>5469,1</w:t>
      </w:r>
      <w:r>
        <w:t>тыс. рублей</w:t>
      </w:r>
      <w:proofErr w:type="gramStart"/>
      <w:r>
        <w:t>.</w:t>
      </w:r>
      <w:proofErr w:type="gramEnd"/>
      <w:r w:rsidR="00FC76A0">
        <w:t xml:space="preserve"> Согласно бюджетной смете</w:t>
      </w:r>
      <w:r>
        <w:t xml:space="preserve"> </w:t>
      </w:r>
      <w:r w:rsidR="008115C9">
        <w:rPr>
          <w:szCs w:val="28"/>
        </w:rPr>
        <w:t xml:space="preserve">расходы </w:t>
      </w:r>
      <w:r w:rsidR="00FC76A0">
        <w:rPr>
          <w:szCs w:val="28"/>
        </w:rPr>
        <w:t>составили в 2018г 2734,6 тысячи рублей и 2019г – 3302,2тысячи рублей</w:t>
      </w:r>
      <w:r w:rsidR="008115C9">
        <w:rPr>
          <w:szCs w:val="28"/>
        </w:rPr>
        <w:t xml:space="preserve">. </w:t>
      </w:r>
      <w:r w:rsidR="007D3AB5">
        <w:rPr>
          <w:szCs w:val="28"/>
        </w:rPr>
        <w:t>Из выше предоставленной информации видно что наблюдается снижение поступления доходов и увеличение расходов</w:t>
      </w:r>
      <w:proofErr w:type="gramStart"/>
      <w:r w:rsidR="007D3AB5">
        <w:rPr>
          <w:szCs w:val="28"/>
        </w:rPr>
        <w:t xml:space="preserve"> .</w:t>
      </w:r>
      <w:proofErr w:type="gramEnd"/>
    </w:p>
    <w:p w:rsidR="007D3AB5" w:rsidRDefault="007D3AB5" w:rsidP="00A6083A">
      <w:pPr>
        <w:pStyle w:val="aa"/>
        <w:rPr>
          <w:szCs w:val="28"/>
        </w:rPr>
      </w:pPr>
    </w:p>
    <w:p w:rsidR="007D3AB5" w:rsidRDefault="007D3AB5" w:rsidP="007D3AB5">
      <w:pPr>
        <w:spacing w:line="240" w:lineRule="auto"/>
        <w:ind w:firstLine="708"/>
        <w:rPr>
          <w:szCs w:val="28"/>
        </w:rPr>
      </w:pPr>
      <w:r>
        <w:rPr>
          <w:szCs w:val="28"/>
        </w:rPr>
        <w:t>Проведённая проверка показала, что недостаточно проводится работа по</w:t>
      </w:r>
      <w:r w:rsidRPr="008A099D">
        <w:rPr>
          <w:szCs w:val="28"/>
        </w:rPr>
        <w:t xml:space="preserve"> </w:t>
      </w:r>
      <w:r>
        <w:rPr>
          <w:szCs w:val="28"/>
        </w:rPr>
        <w:t>обеспечению своевременных поступлений в бюджет района арендной платы и взысканию недоимки по арендной плате за земельные участки. Не смотря на меры, принимаемые отделом по управлению муниципальным имуществом, по обеспечению своевременных поступлений в бюджет района арендной платы и взысканию недоимки, в течение 2018-2019года</w:t>
      </w:r>
      <w:r w:rsidRPr="00907976">
        <w:rPr>
          <w:szCs w:val="28"/>
        </w:rPr>
        <w:t xml:space="preserve"> </w:t>
      </w:r>
      <w:r>
        <w:rPr>
          <w:szCs w:val="28"/>
        </w:rPr>
        <w:t>по-прежнему остается большая задолженность арендаторов по арендной плате</w:t>
      </w:r>
      <w:proofErr w:type="gramStart"/>
      <w:r>
        <w:rPr>
          <w:szCs w:val="28"/>
        </w:rPr>
        <w:t xml:space="preserve"> .</w:t>
      </w:r>
      <w:proofErr w:type="gramEnd"/>
    </w:p>
    <w:p w:rsidR="007D3AB5" w:rsidRDefault="007D3AB5" w:rsidP="007D3AB5">
      <w:pPr>
        <w:spacing w:line="240" w:lineRule="auto"/>
        <w:rPr>
          <w:szCs w:val="28"/>
        </w:rPr>
      </w:pPr>
      <w:r>
        <w:rPr>
          <w:szCs w:val="28"/>
        </w:rPr>
        <w:t>Сумма задолженности по арендной плате за земельные участки на 01.01.2020 года составила 2366,6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7D3AB5" w:rsidRDefault="007D3AB5" w:rsidP="007D3AB5">
      <w:pPr>
        <w:spacing w:line="240" w:lineRule="auto"/>
        <w:ind w:firstLine="708"/>
        <w:rPr>
          <w:szCs w:val="28"/>
        </w:rPr>
      </w:pPr>
      <w:r w:rsidRPr="001B302A">
        <w:rPr>
          <w:szCs w:val="28"/>
        </w:rPr>
        <w:t xml:space="preserve">Наличие </w:t>
      </w:r>
      <w:r>
        <w:rPr>
          <w:szCs w:val="28"/>
        </w:rPr>
        <w:t>задолженности</w:t>
      </w:r>
      <w:r w:rsidRPr="001B302A">
        <w:rPr>
          <w:szCs w:val="28"/>
        </w:rPr>
        <w:t xml:space="preserve"> свидетельствует о невыполнении условий  соглашения о мерах по повышению эффективности использования бюджетных средств и увеличению налоговых и неналоговых поступлений, не принятию своевременных мер по урегулированию задолженности, что нарушает статью 58 Бюджетного кодекса Российской Федерации. </w:t>
      </w:r>
    </w:p>
    <w:p w:rsidR="00E97E5C" w:rsidRDefault="00E97E5C" w:rsidP="00E97E5C">
      <w:pPr>
        <w:spacing w:line="240" w:lineRule="auto"/>
        <w:rPr>
          <w:bCs/>
          <w:color w:val="22272F"/>
          <w:szCs w:val="28"/>
          <w:shd w:val="clear" w:color="auto" w:fill="FFFFFF"/>
        </w:rPr>
      </w:pPr>
      <w:r>
        <w:rPr>
          <w:color w:val="464C55"/>
          <w:szCs w:val="28"/>
          <w:shd w:val="clear" w:color="auto" w:fill="FFFFFF"/>
        </w:rPr>
        <w:t xml:space="preserve">В нарушении </w:t>
      </w:r>
      <w:r w:rsidRPr="004C2EA9">
        <w:rPr>
          <w:bCs/>
          <w:color w:val="22272F"/>
          <w:szCs w:val="28"/>
          <w:shd w:val="clear" w:color="auto" w:fill="FFFFFF"/>
        </w:rPr>
        <w:t>Приказ Министерства экономического развития РФ от 16 ноября 2009 г. N 470"О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власти"</w:t>
      </w:r>
      <w:r>
        <w:rPr>
          <w:bCs/>
          <w:color w:val="22272F"/>
          <w:szCs w:val="28"/>
          <w:shd w:val="clear" w:color="auto" w:fill="FFFFFF"/>
        </w:rPr>
        <w:t xml:space="preserve"> отсутствует  информация на сайте  об учреждении, о руководителе и заместителях, текстовый вариант выступлений и  заявлений руководителя</w:t>
      </w:r>
      <w:proofErr w:type="gramStart"/>
      <w:r>
        <w:rPr>
          <w:bCs/>
          <w:color w:val="22272F"/>
          <w:szCs w:val="28"/>
          <w:shd w:val="clear" w:color="auto" w:fill="FFFFFF"/>
        </w:rPr>
        <w:t xml:space="preserve"> ,</w:t>
      </w:r>
      <w:proofErr w:type="gramEnd"/>
      <w:r>
        <w:rPr>
          <w:bCs/>
          <w:color w:val="22272F"/>
          <w:szCs w:val="28"/>
          <w:shd w:val="clear" w:color="auto" w:fill="FFFFFF"/>
        </w:rPr>
        <w:t>информация о открытых вакансиях, о порядке принятия на службу, о закупках, о торгах, нормативная документация.</w:t>
      </w:r>
    </w:p>
    <w:p w:rsidR="007D3AB5" w:rsidRDefault="007D3AB5" w:rsidP="007D3AB5">
      <w:pPr>
        <w:spacing w:line="240" w:lineRule="auto"/>
        <w:ind w:firstLine="708"/>
        <w:rPr>
          <w:color w:val="464C55"/>
          <w:szCs w:val="28"/>
          <w:shd w:val="clear" w:color="auto" w:fill="FFFFFF"/>
        </w:rPr>
      </w:pPr>
      <w:r>
        <w:rPr>
          <w:szCs w:val="28"/>
        </w:rPr>
        <w:t>Н</w:t>
      </w:r>
      <w:r>
        <w:rPr>
          <w:color w:val="464C55"/>
          <w:szCs w:val="28"/>
          <w:shd w:val="clear" w:color="auto" w:fill="FFFFFF"/>
        </w:rPr>
        <w:t>еобходимо</w:t>
      </w:r>
      <w:r w:rsidRPr="00C02A8B">
        <w:rPr>
          <w:color w:val="464C55"/>
          <w:szCs w:val="28"/>
          <w:shd w:val="clear" w:color="auto" w:fill="FFFFFF"/>
        </w:rPr>
        <w:t xml:space="preserve"> обеспечени</w:t>
      </w:r>
      <w:r>
        <w:rPr>
          <w:color w:val="464C55"/>
          <w:szCs w:val="28"/>
          <w:shd w:val="clear" w:color="auto" w:fill="FFFFFF"/>
        </w:rPr>
        <w:t>е</w:t>
      </w:r>
      <w:r w:rsidRPr="00C02A8B">
        <w:rPr>
          <w:color w:val="464C55"/>
          <w:szCs w:val="28"/>
          <w:shd w:val="clear" w:color="auto" w:fill="FFFFFF"/>
        </w:rPr>
        <w:t xml:space="preserve"> доступа к информации о деятельности</w:t>
      </w:r>
      <w:r>
        <w:rPr>
          <w:color w:val="464C55"/>
          <w:szCs w:val="28"/>
          <w:shd w:val="clear" w:color="auto" w:fill="FFFFFF"/>
        </w:rPr>
        <w:t xml:space="preserve"> комитета, пополнить недостающей информацией сайт.</w:t>
      </w:r>
    </w:p>
    <w:p w:rsidR="00E97E5C" w:rsidRDefault="007D3AB5" w:rsidP="00E97E5C">
      <w:pPr>
        <w:spacing w:line="240" w:lineRule="auto"/>
        <w:rPr>
          <w:color w:val="464C55"/>
          <w:szCs w:val="28"/>
          <w:shd w:val="clear" w:color="auto" w:fill="FFFFFF"/>
        </w:rPr>
      </w:pPr>
      <w:r>
        <w:rPr>
          <w:color w:val="464C55"/>
          <w:szCs w:val="28"/>
          <w:shd w:val="clear" w:color="auto" w:fill="FFFFFF"/>
        </w:rPr>
        <w:t xml:space="preserve">При изучении нормативно правовой документации выявлено что их не возможно изучить в быстром доступе </w:t>
      </w:r>
      <w:proofErr w:type="gramStart"/>
      <w:r>
        <w:rPr>
          <w:color w:val="464C55"/>
          <w:szCs w:val="28"/>
          <w:shd w:val="clear" w:color="auto" w:fill="FFFFFF"/>
        </w:rPr>
        <w:t xml:space="preserve">( </w:t>
      </w:r>
      <w:proofErr w:type="gramEnd"/>
      <w:r>
        <w:rPr>
          <w:color w:val="464C55"/>
          <w:szCs w:val="28"/>
          <w:shd w:val="clear" w:color="auto" w:fill="FFFFFF"/>
        </w:rPr>
        <w:t>отсутствует и на стенде, и на сайте), необходимо  все нормативно правовые документы разместить надлежащим образом, чтобы они были  в легком доступе, соблюдения требований  законодательства об обеспечения прозрачности работы комитета.</w:t>
      </w:r>
    </w:p>
    <w:p w:rsidR="00E97E5C" w:rsidRPr="004C2EA9" w:rsidRDefault="00E97E5C" w:rsidP="00E97E5C">
      <w:pPr>
        <w:spacing w:line="240" w:lineRule="auto"/>
        <w:rPr>
          <w:szCs w:val="28"/>
        </w:rPr>
      </w:pPr>
      <w:r w:rsidRPr="00E97E5C">
        <w:rPr>
          <w:bCs/>
          <w:color w:val="22272F"/>
          <w:szCs w:val="28"/>
          <w:shd w:val="clear" w:color="auto" w:fill="FFFFFF"/>
        </w:rPr>
        <w:t xml:space="preserve"> </w:t>
      </w:r>
      <w:r>
        <w:rPr>
          <w:bCs/>
          <w:color w:val="22272F"/>
          <w:szCs w:val="28"/>
          <w:shd w:val="clear" w:color="auto" w:fill="FFFFFF"/>
        </w:rPr>
        <w:t>Согласно постановлению Администрации города Фокино от 26.06.2015г №464 « Об административных регламентах» и распоряжения  №314-р и №313-р , №312-р от 29.12.2017г</w:t>
      </w:r>
      <w:proofErr w:type="gramStart"/>
      <w:r>
        <w:rPr>
          <w:bCs/>
          <w:color w:val="22272F"/>
          <w:szCs w:val="28"/>
          <w:shd w:val="clear" w:color="auto" w:fill="FFFFFF"/>
        </w:rPr>
        <w:t xml:space="preserve"> ,</w:t>
      </w:r>
      <w:proofErr w:type="gramEnd"/>
      <w:r>
        <w:rPr>
          <w:bCs/>
          <w:color w:val="22272F"/>
          <w:szCs w:val="28"/>
          <w:shd w:val="clear" w:color="auto" w:fill="FFFFFF"/>
        </w:rPr>
        <w:t>в части соблюдения сроков размещение на сайте (до10.01.2018г), проверкой установлено не исполнение данных распоряжений.</w:t>
      </w:r>
    </w:p>
    <w:p w:rsidR="007D3AB5" w:rsidRDefault="007D3AB5" w:rsidP="007D3AB5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color w:val="464C55"/>
          <w:szCs w:val="28"/>
          <w:shd w:val="clear" w:color="auto" w:fill="FFFFFF"/>
        </w:rPr>
        <w:t xml:space="preserve">Выявлена </w:t>
      </w:r>
      <w:r>
        <w:rPr>
          <w:szCs w:val="28"/>
        </w:rPr>
        <w:t xml:space="preserve">низкая техническая обеспеченность взаимодействия участников управления, что приводит к неэффективному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 поступлением доходов и контролем за образованием  кредиторской и дебиторской задолженности, необходимо обеспечить контроль в электронном виде «программа 1С»</w:t>
      </w:r>
    </w:p>
    <w:p w:rsidR="007D3AB5" w:rsidRPr="00D85148" w:rsidRDefault="007D3AB5" w:rsidP="007D3AB5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szCs w:val="28"/>
        </w:rPr>
        <w:t xml:space="preserve">В ходе проверке финансовой - хозяйственной деятельности, выявлены </w:t>
      </w:r>
      <w:r w:rsidRPr="00D85148">
        <w:rPr>
          <w:szCs w:val="28"/>
        </w:rPr>
        <w:t>н</w:t>
      </w:r>
      <w:r w:rsidRPr="00D85148">
        <w:rPr>
          <w:color w:val="000000"/>
          <w:szCs w:val="28"/>
        </w:rPr>
        <w:t>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color w:val="000000"/>
          <w:szCs w:val="28"/>
        </w:rPr>
        <w:t>.</w:t>
      </w:r>
      <w:r w:rsidRPr="00E77DD1">
        <w:rPr>
          <w:szCs w:val="28"/>
        </w:rPr>
        <w:t xml:space="preserve"> </w:t>
      </w:r>
      <w:r>
        <w:rPr>
          <w:szCs w:val="28"/>
        </w:rPr>
        <w:t xml:space="preserve">При проверки выявлено нарушение требований предъявленных к оформлению заявления о покупки земельного участка ( </w:t>
      </w:r>
      <w:proofErr w:type="spellStart"/>
      <w:proofErr w:type="gramStart"/>
      <w:r>
        <w:rPr>
          <w:szCs w:val="28"/>
        </w:rPr>
        <w:t>ст</w:t>
      </w:r>
      <w:proofErr w:type="spellEnd"/>
      <w:proofErr w:type="gramEnd"/>
      <w:r>
        <w:rPr>
          <w:szCs w:val="28"/>
        </w:rPr>
        <w:t xml:space="preserve"> 9 ФЗ от 6 декабря 2011г №402-ФЗ): отсутствуют паспортные данные  покупателя , полная информация о земельном участки ,схема расположения ,реквизита объекта на нем расположенного, перечень документов прилагаемых к нему, согласие на обработку персональных данных (нарушения закона №152-ФЗ от 27.07.2006г), в договорах не включен пункт  за нарушение сроков внесения арендной платы и начисления размера неустойки (договор от 07.10.2019г №8/19; от 06.11.2019г№10/19; от 22.10.2019 №09/09; от 15.07.2019г№06/19) </w:t>
      </w:r>
    </w:p>
    <w:p w:rsidR="007D3AB5" w:rsidRDefault="007D3AB5" w:rsidP="007D3AB5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При анализе  поступления доходов от аренды земельных участков выявлено что пеня по аренде не отражена надлежащим образом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необходимо пеню по аренде  отражать по КБК утвержденного законодательно </w:t>
      </w:r>
      <w:r>
        <w:t>(</w:t>
      </w:r>
      <w:r w:rsidRPr="00844122">
        <w:rPr>
          <w:szCs w:val="28"/>
        </w:rPr>
        <w:t>Приказ Минфина России от 06.06.2019 N 85н (ред. от 08.06.2020) "О Порядке 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08.07.2019 N 55171)</w:t>
      </w:r>
      <w:r>
        <w:rPr>
          <w:szCs w:val="28"/>
        </w:rPr>
        <w:t>.</w:t>
      </w:r>
    </w:p>
    <w:p w:rsidR="00FA21A3" w:rsidRDefault="00FA21A3" w:rsidP="00FA21A3">
      <w:pPr>
        <w:pStyle w:val="aa"/>
        <w:rPr>
          <w:szCs w:val="28"/>
        </w:rPr>
      </w:pPr>
      <w:r>
        <w:rPr>
          <w:szCs w:val="28"/>
        </w:rPr>
        <w:t xml:space="preserve">Предложение: </w:t>
      </w:r>
    </w:p>
    <w:p w:rsidR="00FA21A3" w:rsidRDefault="00FA21A3" w:rsidP="00FA21A3">
      <w:pPr>
        <w:pStyle w:val="aa"/>
        <w:rPr>
          <w:szCs w:val="28"/>
        </w:rPr>
      </w:pPr>
      <w:r>
        <w:rPr>
          <w:szCs w:val="28"/>
        </w:rPr>
        <w:t>Направить представление главе администрации города Фокино НС Гришиной  с предложениями:</w:t>
      </w:r>
    </w:p>
    <w:p w:rsidR="00FA21A3" w:rsidRDefault="00FA21A3" w:rsidP="007D3AB5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1.Расмотрев итоги контрольного мероприятия, проанализировать нарушения и недостатки, отмеченные в акте по результатам контрольного мероприятия, принять меры по их устранению и недопущению в дальнейшем, а также по привлечению к ответственности должностных лиц, виновных в допущенных нарушения. </w:t>
      </w:r>
      <w:proofErr w:type="gramEnd"/>
    </w:p>
    <w:p w:rsidR="007D3AB5" w:rsidRDefault="00FA21A3" w:rsidP="007D3AB5">
      <w:pPr>
        <w:spacing w:line="240" w:lineRule="auto"/>
        <w:ind w:firstLine="708"/>
        <w:rPr>
          <w:szCs w:val="28"/>
        </w:rPr>
      </w:pPr>
      <w:r>
        <w:rPr>
          <w:szCs w:val="28"/>
        </w:rPr>
        <w:t>2.</w:t>
      </w:r>
      <w:r w:rsidR="007D3AB5">
        <w:rPr>
          <w:szCs w:val="28"/>
        </w:rPr>
        <w:t>Бухгалтерский учет привести в надлежащий вид согласно закону  от 6 декабря 2011г №402-ФЗ.</w:t>
      </w:r>
    </w:p>
    <w:p w:rsidR="00FA21A3" w:rsidRDefault="00FA21A3" w:rsidP="00FA21A3">
      <w:pPr>
        <w:spacing w:line="240" w:lineRule="auto"/>
        <w:rPr>
          <w:szCs w:val="28"/>
        </w:rPr>
      </w:pPr>
      <w:r>
        <w:rPr>
          <w:szCs w:val="28"/>
        </w:rPr>
        <w:t>3.Контрольно-счетная палата предлагает усилить меры по работе с задолженностью по арендной плате за земельные участки, а  также по и аренде муниципального имущества.</w:t>
      </w:r>
    </w:p>
    <w:p w:rsidR="00FA21A3" w:rsidRDefault="00FA21A3" w:rsidP="00FA21A3">
      <w:pPr>
        <w:ind w:firstLine="708"/>
        <w:rPr>
          <w:spacing w:val="4"/>
          <w:szCs w:val="28"/>
        </w:rPr>
      </w:pPr>
    </w:p>
    <w:p w:rsidR="00534F3F" w:rsidRDefault="00534F3F" w:rsidP="00FF270A">
      <w:pPr>
        <w:spacing w:line="240" w:lineRule="auto"/>
        <w:ind w:firstLine="708"/>
        <w:rPr>
          <w:rStyle w:val="FontStyle54"/>
          <w:sz w:val="28"/>
          <w:szCs w:val="28"/>
        </w:rPr>
      </w:pPr>
    </w:p>
    <w:p w:rsidR="00921452" w:rsidRPr="00BB30C0" w:rsidRDefault="00921452" w:rsidP="00CA7BB1">
      <w:pPr>
        <w:spacing w:line="240" w:lineRule="auto"/>
        <w:ind w:right="55" w:firstLine="0"/>
        <w:jc w:val="left"/>
        <w:rPr>
          <w:szCs w:val="28"/>
        </w:rPr>
      </w:pPr>
      <w:r w:rsidRPr="00BB30C0">
        <w:rPr>
          <w:szCs w:val="28"/>
        </w:rPr>
        <w:t xml:space="preserve">Председатель  Контрольно-счетной </w:t>
      </w:r>
      <w:r w:rsidR="00534F3F">
        <w:rPr>
          <w:szCs w:val="28"/>
        </w:rPr>
        <w:t>палаты</w:t>
      </w:r>
    </w:p>
    <w:p w:rsidR="00921452" w:rsidRPr="00BB30C0" w:rsidRDefault="00534F3F" w:rsidP="00CA7BB1">
      <w:pPr>
        <w:ind w:firstLine="0"/>
        <w:rPr>
          <w:szCs w:val="28"/>
        </w:rPr>
      </w:pPr>
      <w:r>
        <w:rPr>
          <w:szCs w:val="28"/>
        </w:rPr>
        <w:t>Города Фокино                                                       Шкуркова В.Н</w:t>
      </w:r>
    </w:p>
    <w:p w:rsidR="00EA66C7" w:rsidRDefault="00EA66C7" w:rsidP="00CA7BB1">
      <w:pPr>
        <w:ind w:firstLine="0"/>
      </w:pPr>
    </w:p>
    <w:sectPr w:rsidR="00EA66C7" w:rsidSect="0050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22CF"/>
    <w:multiLevelType w:val="hybridMultilevel"/>
    <w:tmpl w:val="FB98A5EE"/>
    <w:lvl w:ilvl="0" w:tplc="E14843D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467850"/>
    <w:multiLevelType w:val="hybridMultilevel"/>
    <w:tmpl w:val="7E8AF144"/>
    <w:lvl w:ilvl="0" w:tplc="F0242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61E3127"/>
    <w:multiLevelType w:val="hybridMultilevel"/>
    <w:tmpl w:val="BD7A8FC6"/>
    <w:lvl w:ilvl="0" w:tplc="8214D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8B"/>
    <w:rsid w:val="00013733"/>
    <w:rsid w:val="00013C21"/>
    <w:rsid w:val="000218A9"/>
    <w:rsid w:val="00024771"/>
    <w:rsid w:val="0002568B"/>
    <w:rsid w:val="0003396E"/>
    <w:rsid w:val="00035EF9"/>
    <w:rsid w:val="0004223D"/>
    <w:rsid w:val="00043BC5"/>
    <w:rsid w:val="00063FE7"/>
    <w:rsid w:val="00067BAA"/>
    <w:rsid w:val="00075730"/>
    <w:rsid w:val="00075A8B"/>
    <w:rsid w:val="00080293"/>
    <w:rsid w:val="00096580"/>
    <w:rsid w:val="000B053A"/>
    <w:rsid w:val="000B48A7"/>
    <w:rsid w:val="000B590D"/>
    <w:rsid w:val="000B5992"/>
    <w:rsid w:val="000D34AF"/>
    <w:rsid w:val="000E5970"/>
    <w:rsid w:val="000E6426"/>
    <w:rsid w:val="000E721F"/>
    <w:rsid w:val="000F4F51"/>
    <w:rsid w:val="0010033D"/>
    <w:rsid w:val="001062EA"/>
    <w:rsid w:val="00112613"/>
    <w:rsid w:val="00114598"/>
    <w:rsid w:val="001309F8"/>
    <w:rsid w:val="00163790"/>
    <w:rsid w:val="001716F3"/>
    <w:rsid w:val="00197BB0"/>
    <w:rsid w:val="001A6354"/>
    <w:rsid w:val="001D57D0"/>
    <w:rsid w:val="001E62CC"/>
    <w:rsid w:val="001F139B"/>
    <w:rsid w:val="001F78A7"/>
    <w:rsid w:val="00202173"/>
    <w:rsid w:val="002044FC"/>
    <w:rsid w:val="00204908"/>
    <w:rsid w:val="002111B8"/>
    <w:rsid w:val="002216EE"/>
    <w:rsid w:val="002224CD"/>
    <w:rsid w:val="00222D11"/>
    <w:rsid w:val="002268E0"/>
    <w:rsid w:val="00232D6F"/>
    <w:rsid w:val="0023799D"/>
    <w:rsid w:val="00254B09"/>
    <w:rsid w:val="002941E2"/>
    <w:rsid w:val="002977E1"/>
    <w:rsid w:val="002A2CAF"/>
    <w:rsid w:val="002A3CD0"/>
    <w:rsid w:val="002A445B"/>
    <w:rsid w:val="002A66D7"/>
    <w:rsid w:val="002B4CB3"/>
    <w:rsid w:val="002B705F"/>
    <w:rsid w:val="002C180B"/>
    <w:rsid w:val="002C1EA1"/>
    <w:rsid w:val="002C2094"/>
    <w:rsid w:val="002C2404"/>
    <w:rsid w:val="002D1300"/>
    <w:rsid w:val="002D2A26"/>
    <w:rsid w:val="002D344E"/>
    <w:rsid w:val="002D5EF5"/>
    <w:rsid w:val="002E11C5"/>
    <w:rsid w:val="002E17D8"/>
    <w:rsid w:val="002E1DF5"/>
    <w:rsid w:val="002E7F7A"/>
    <w:rsid w:val="002F687F"/>
    <w:rsid w:val="00305BFB"/>
    <w:rsid w:val="0030623B"/>
    <w:rsid w:val="00307290"/>
    <w:rsid w:val="0031087E"/>
    <w:rsid w:val="003209F0"/>
    <w:rsid w:val="00326D5C"/>
    <w:rsid w:val="003301B8"/>
    <w:rsid w:val="00334042"/>
    <w:rsid w:val="003410AA"/>
    <w:rsid w:val="0034675A"/>
    <w:rsid w:val="003518CF"/>
    <w:rsid w:val="00352254"/>
    <w:rsid w:val="00355F9A"/>
    <w:rsid w:val="0036109F"/>
    <w:rsid w:val="00361FC2"/>
    <w:rsid w:val="00371029"/>
    <w:rsid w:val="00381163"/>
    <w:rsid w:val="003962EF"/>
    <w:rsid w:val="00397CB3"/>
    <w:rsid w:val="003A0514"/>
    <w:rsid w:val="003A5DD7"/>
    <w:rsid w:val="003C22AA"/>
    <w:rsid w:val="003C2824"/>
    <w:rsid w:val="003C4B7D"/>
    <w:rsid w:val="003C5530"/>
    <w:rsid w:val="003D5D7E"/>
    <w:rsid w:val="003F699B"/>
    <w:rsid w:val="0040771C"/>
    <w:rsid w:val="00423A44"/>
    <w:rsid w:val="0042494C"/>
    <w:rsid w:val="00431260"/>
    <w:rsid w:val="00431DB0"/>
    <w:rsid w:val="00446883"/>
    <w:rsid w:val="00446E7A"/>
    <w:rsid w:val="00453857"/>
    <w:rsid w:val="00455CED"/>
    <w:rsid w:val="00460751"/>
    <w:rsid w:val="00460B96"/>
    <w:rsid w:val="00467790"/>
    <w:rsid w:val="00476DAD"/>
    <w:rsid w:val="00477552"/>
    <w:rsid w:val="004839DB"/>
    <w:rsid w:val="00483C6E"/>
    <w:rsid w:val="004852F1"/>
    <w:rsid w:val="00485F99"/>
    <w:rsid w:val="004860E1"/>
    <w:rsid w:val="004929D0"/>
    <w:rsid w:val="0049637E"/>
    <w:rsid w:val="004A7425"/>
    <w:rsid w:val="004B15A2"/>
    <w:rsid w:val="004B3038"/>
    <w:rsid w:val="004B6B84"/>
    <w:rsid w:val="004C6400"/>
    <w:rsid w:val="004D26C2"/>
    <w:rsid w:val="004F2B9E"/>
    <w:rsid w:val="00501B08"/>
    <w:rsid w:val="0050551D"/>
    <w:rsid w:val="00505BF4"/>
    <w:rsid w:val="00505D16"/>
    <w:rsid w:val="00505E2A"/>
    <w:rsid w:val="00520F95"/>
    <w:rsid w:val="00526BED"/>
    <w:rsid w:val="00534F3F"/>
    <w:rsid w:val="0053751F"/>
    <w:rsid w:val="00541619"/>
    <w:rsid w:val="0054214D"/>
    <w:rsid w:val="00544F99"/>
    <w:rsid w:val="005576A5"/>
    <w:rsid w:val="0056109C"/>
    <w:rsid w:val="00565ED8"/>
    <w:rsid w:val="0057445A"/>
    <w:rsid w:val="0057642F"/>
    <w:rsid w:val="00576BE7"/>
    <w:rsid w:val="00582B27"/>
    <w:rsid w:val="00595555"/>
    <w:rsid w:val="005B5159"/>
    <w:rsid w:val="005B78B6"/>
    <w:rsid w:val="005C3BCB"/>
    <w:rsid w:val="005C637F"/>
    <w:rsid w:val="005D07C9"/>
    <w:rsid w:val="005D4EA7"/>
    <w:rsid w:val="005D7D5D"/>
    <w:rsid w:val="0060348B"/>
    <w:rsid w:val="006034C6"/>
    <w:rsid w:val="00611854"/>
    <w:rsid w:val="006160FE"/>
    <w:rsid w:val="00627981"/>
    <w:rsid w:val="00633D71"/>
    <w:rsid w:val="00652EE9"/>
    <w:rsid w:val="006535DE"/>
    <w:rsid w:val="00657E4D"/>
    <w:rsid w:val="00661647"/>
    <w:rsid w:val="00673BA7"/>
    <w:rsid w:val="00674315"/>
    <w:rsid w:val="00677242"/>
    <w:rsid w:val="006830B3"/>
    <w:rsid w:val="00690237"/>
    <w:rsid w:val="006919EF"/>
    <w:rsid w:val="006920B5"/>
    <w:rsid w:val="00692D8A"/>
    <w:rsid w:val="00696B3B"/>
    <w:rsid w:val="006A0276"/>
    <w:rsid w:val="006A181D"/>
    <w:rsid w:val="006B3621"/>
    <w:rsid w:val="006C284B"/>
    <w:rsid w:val="006C452F"/>
    <w:rsid w:val="006D4894"/>
    <w:rsid w:val="006E74B7"/>
    <w:rsid w:val="00705C70"/>
    <w:rsid w:val="00710C26"/>
    <w:rsid w:val="00717C7A"/>
    <w:rsid w:val="00722C05"/>
    <w:rsid w:val="007320D7"/>
    <w:rsid w:val="00734671"/>
    <w:rsid w:val="00742C7B"/>
    <w:rsid w:val="00742FC4"/>
    <w:rsid w:val="0075663B"/>
    <w:rsid w:val="007576BE"/>
    <w:rsid w:val="007607E5"/>
    <w:rsid w:val="0077248A"/>
    <w:rsid w:val="007730AF"/>
    <w:rsid w:val="0077355A"/>
    <w:rsid w:val="007916F4"/>
    <w:rsid w:val="00794803"/>
    <w:rsid w:val="00796D73"/>
    <w:rsid w:val="007A1203"/>
    <w:rsid w:val="007A1298"/>
    <w:rsid w:val="007B3A21"/>
    <w:rsid w:val="007B3B1F"/>
    <w:rsid w:val="007B5614"/>
    <w:rsid w:val="007B5E73"/>
    <w:rsid w:val="007C0257"/>
    <w:rsid w:val="007C283C"/>
    <w:rsid w:val="007C520E"/>
    <w:rsid w:val="007D3AB5"/>
    <w:rsid w:val="007D52C9"/>
    <w:rsid w:val="007D568B"/>
    <w:rsid w:val="007F0347"/>
    <w:rsid w:val="007F0C0F"/>
    <w:rsid w:val="00804EE3"/>
    <w:rsid w:val="00805001"/>
    <w:rsid w:val="00805C8D"/>
    <w:rsid w:val="0080659A"/>
    <w:rsid w:val="008071ED"/>
    <w:rsid w:val="008115C9"/>
    <w:rsid w:val="00812B67"/>
    <w:rsid w:val="00817DBA"/>
    <w:rsid w:val="00822E99"/>
    <w:rsid w:val="008318F3"/>
    <w:rsid w:val="0083617A"/>
    <w:rsid w:val="00857A91"/>
    <w:rsid w:val="00861CEE"/>
    <w:rsid w:val="00864D90"/>
    <w:rsid w:val="008732E2"/>
    <w:rsid w:val="00876D76"/>
    <w:rsid w:val="00881453"/>
    <w:rsid w:val="00885240"/>
    <w:rsid w:val="0089392F"/>
    <w:rsid w:val="00893BE6"/>
    <w:rsid w:val="00894382"/>
    <w:rsid w:val="00896AD9"/>
    <w:rsid w:val="008A1912"/>
    <w:rsid w:val="008A40BC"/>
    <w:rsid w:val="008A66DE"/>
    <w:rsid w:val="008B409C"/>
    <w:rsid w:val="008B6805"/>
    <w:rsid w:val="008B6D0A"/>
    <w:rsid w:val="008C044F"/>
    <w:rsid w:val="008C24BE"/>
    <w:rsid w:val="008C730F"/>
    <w:rsid w:val="008D0AAA"/>
    <w:rsid w:val="008E0BF1"/>
    <w:rsid w:val="008F1EBE"/>
    <w:rsid w:val="008F287C"/>
    <w:rsid w:val="008F39D8"/>
    <w:rsid w:val="009027B6"/>
    <w:rsid w:val="009033C0"/>
    <w:rsid w:val="00917B8C"/>
    <w:rsid w:val="00921452"/>
    <w:rsid w:val="009335AE"/>
    <w:rsid w:val="009400A0"/>
    <w:rsid w:val="009415B4"/>
    <w:rsid w:val="00945C97"/>
    <w:rsid w:val="00951C0E"/>
    <w:rsid w:val="00952493"/>
    <w:rsid w:val="00953F12"/>
    <w:rsid w:val="009741A5"/>
    <w:rsid w:val="009750A5"/>
    <w:rsid w:val="009836A5"/>
    <w:rsid w:val="00984CAE"/>
    <w:rsid w:val="00986A45"/>
    <w:rsid w:val="009A035D"/>
    <w:rsid w:val="009A2EC5"/>
    <w:rsid w:val="009A593C"/>
    <w:rsid w:val="009B04A0"/>
    <w:rsid w:val="009B3E6B"/>
    <w:rsid w:val="009C11DD"/>
    <w:rsid w:val="009C4107"/>
    <w:rsid w:val="009C723F"/>
    <w:rsid w:val="009D6598"/>
    <w:rsid w:val="009E102C"/>
    <w:rsid w:val="009E1396"/>
    <w:rsid w:val="009E659D"/>
    <w:rsid w:val="00A017B7"/>
    <w:rsid w:val="00A05D7C"/>
    <w:rsid w:val="00A109B2"/>
    <w:rsid w:val="00A1116A"/>
    <w:rsid w:val="00A5362B"/>
    <w:rsid w:val="00A53F98"/>
    <w:rsid w:val="00A6083A"/>
    <w:rsid w:val="00A6145D"/>
    <w:rsid w:val="00A70C71"/>
    <w:rsid w:val="00A72782"/>
    <w:rsid w:val="00A776CD"/>
    <w:rsid w:val="00A81C96"/>
    <w:rsid w:val="00A9259E"/>
    <w:rsid w:val="00A955E7"/>
    <w:rsid w:val="00AA06A6"/>
    <w:rsid w:val="00AA2225"/>
    <w:rsid w:val="00AC47C0"/>
    <w:rsid w:val="00AD04C9"/>
    <w:rsid w:val="00AD3ADD"/>
    <w:rsid w:val="00AD44BD"/>
    <w:rsid w:val="00AD4DFD"/>
    <w:rsid w:val="00AE148C"/>
    <w:rsid w:val="00AE7CFD"/>
    <w:rsid w:val="00B11B23"/>
    <w:rsid w:val="00B12C62"/>
    <w:rsid w:val="00B14A4A"/>
    <w:rsid w:val="00B20B24"/>
    <w:rsid w:val="00B24F08"/>
    <w:rsid w:val="00B36BDD"/>
    <w:rsid w:val="00B5517F"/>
    <w:rsid w:val="00B67A17"/>
    <w:rsid w:val="00B8595F"/>
    <w:rsid w:val="00B862F5"/>
    <w:rsid w:val="00B9638B"/>
    <w:rsid w:val="00BA6228"/>
    <w:rsid w:val="00BB30C0"/>
    <w:rsid w:val="00BB4E66"/>
    <w:rsid w:val="00BB5252"/>
    <w:rsid w:val="00BD0F14"/>
    <w:rsid w:val="00BD49B7"/>
    <w:rsid w:val="00BE197B"/>
    <w:rsid w:val="00BF219F"/>
    <w:rsid w:val="00BF7F67"/>
    <w:rsid w:val="00C02170"/>
    <w:rsid w:val="00C07897"/>
    <w:rsid w:val="00C22F93"/>
    <w:rsid w:val="00C26960"/>
    <w:rsid w:val="00C31E59"/>
    <w:rsid w:val="00C36816"/>
    <w:rsid w:val="00C37750"/>
    <w:rsid w:val="00C40DA4"/>
    <w:rsid w:val="00C43CF3"/>
    <w:rsid w:val="00C605EF"/>
    <w:rsid w:val="00C60638"/>
    <w:rsid w:val="00C62F81"/>
    <w:rsid w:val="00C716A3"/>
    <w:rsid w:val="00C8056C"/>
    <w:rsid w:val="00C872BD"/>
    <w:rsid w:val="00C92427"/>
    <w:rsid w:val="00C94627"/>
    <w:rsid w:val="00CA2A3A"/>
    <w:rsid w:val="00CA3526"/>
    <w:rsid w:val="00CA7BB1"/>
    <w:rsid w:val="00CB3202"/>
    <w:rsid w:val="00CB524E"/>
    <w:rsid w:val="00CB760E"/>
    <w:rsid w:val="00CC15E0"/>
    <w:rsid w:val="00CC187C"/>
    <w:rsid w:val="00CC214C"/>
    <w:rsid w:val="00CC4526"/>
    <w:rsid w:val="00CD0153"/>
    <w:rsid w:val="00CD1FEB"/>
    <w:rsid w:val="00CD298A"/>
    <w:rsid w:val="00CD3C7B"/>
    <w:rsid w:val="00CD54B5"/>
    <w:rsid w:val="00CD731F"/>
    <w:rsid w:val="00CE5865"/>
    <w:rsid w:val="00CF0B9C"/>
    <w:rsid w:val="00CF1E23"/>
    <w:rsid w:val="00CF4CFC"/>
    <w:rsid w:val="00D032B4"/>
    <w:rsid w:val="00D1384E"/>
    <w:rsid w:val="00D14D64"/>
    <w:rsid w:val="00D2158A"/>
    <w:rsid w:val="00D674CE"/>
    <w:rsid w:val="00D7288A"/>
    <w:rsid w:val="00D80ECE"/>
    <w:rsid w:val="00D82E52"/>
    <w:rsid w:val="00D84BE4"/>
    <w:rsid w:val="00D872D7"/>
    <w:rsid w:val="00DD6516"/>
    <w:rsid w:val="00DD78B5"/>
    <w:rsid w:val="00DF134C"/>
    <w:rsid w:val="00E06C8C"/>
    <w:rsid w:val="00E21F09"/>
    <w:rsid w:val="00E2486A"/>
    <w:rsid w:val="00E24CE5"/>
    <w:rsid w:val="00E265F4"/>
    <w:rsid w:val="00E35B5E"/>
    <w:rsid w:val="00E37BBC"/>
    <w:rsid w:val="00E37D78"/>
    <w:rsid w:val="00E40C70"/>
    <w:rsid w:val="00E54B77"/>
    <w:rsid w:val="00E565E9"/>
    <w:rsid w:val="00E56614"/>
    <w:rsid w:val="00E62479"/>
    <w:rsid w:val="00E714CA"/>
    <w:rsid w:val="00E860C1"/>
    <w:rsid w:val="00E90801"/>
    <w:rsid w:val="00E966F9"/>
    <w:rsid w:val="00E97E5C"/>
    <w:rsid w:val="00EA66C7"/>
    <w:rsid w:val="00EB134A"/>
    <w:rsid w:val="00EB2054"/>
    <w:rsid w:val="00EB6703"/>
    <w:rsid w:val="00EB7673"/>
    <w:rsid w:val="00EC1570"/>
    <w:rsid w:val="00EC7B05"/>
    <w:rsid w:val="00ED07C3"/>
    <w:rsid w:val="00EE3149"/>
    <w:rsid w:val="00EE58C2"/>
    <w:rsid w:val="00EE63B8"/>
    <w:rsid w:val="00EF639C"/>
    <w:rsid w:val="00F00819"/>
    <w:rsid w:val="00F0667A"/>
    <w:rsid w:val="00F077A5"/>
    <w:rsid w:val="00F405F6"/>
    <w:rsid w:val="00F50ABE"/>
    <w:rsid w:val="00F541F6"/>
    <w:rsid w:val="00F61461"/>
    <w:rsid w:val="00F61D23"/>
    <w:rsid w:val="00F65432"/>
    <w:rsid w:val="00F70B3D"/>
    <w:rsid w:val="00F71469"/>
    <w:rsid w:val="00F74489"/>
    <w:rsid w:val="00F80965"/>
    <w:rsid w:val="00F81712"/>
    <w:rsid w:val="00F85852"/>
    <w:rsid w:val="00F919EF"/>
    <w:rsid w:val="00FA21A3"/>
    <w:rsid w:val="00FA236C"/>
    <w:rsid w:val="00FA37A9"/>
    <w:rsid w:val="00FA6E29"/>
    <w:rsid w:val="00FB599C"/>
    <w:rsid w:val="00FC1582"/>
    <w:rsid w:val="00FC61F9"/>
    <w:rsid w:val="00FC76A0"/>
    <w:rsid w:val="00FE2568"/>
    <w:rsid w:val="00FF270A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1787-5ED4-4ABF-8EF4-786CB8E2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2020-10-14T08:37:00Z</cp:lastPrinted>
  <dcterms:created xsi:type="dcterms:W3CDTF">2019-09-24T10:38:00Z</dcterms:created>
  <dcterms:modified xsi:type="dcterms:W3CDTF">2020-10-14T08:37:00Z</dcterms:modified>
</cp:coreProperties>
</file>