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A34F76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7E454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</w:t>
      </w:r>
      <w:bookmarkStart w:id="0" w:name="_GoBack"/>
      <w:bookmarkEnd w:id="0"/>
      <w:r w:rsidR="00015F13">
        <w:rPr>
          <w:sz w:val="28"/>
          <w:szCs w:val="28"/>
        </w:rPr>
        <w:t>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936BC" w:rsidRPr="00530A2E" w:rsidRDefault="000936BC" w:rsidP="000936B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Внесение изменений в показатели </w:t>
      </w:r>
      <w:r w:rsidR="00A34F7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202</w:t>
      </w:r>
      <w:r w:rsidR="00A34F7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F76">
        <w:rPr>
          <w:sz w:val="28"/>
          <w:szCs w:val="28"/>
        </w:rPr>
        <w:t>4</w:t>
      </w:r>
      <w:r>
        <w:rPr>
          <w:sz w:val="28"/>
          <w:szCs w:val="28"/>
        </w:rPr>
        <w:t xml:space="preserve">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A34F76" w:rsidRDefault="00036C19" w:rsidP="00A34F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C83B29">
        <w:rPr>
          <w:sz w:val="28"/>
          <w:szCs w:val="28"/>
        </w:rPr>
        <w:t>-202</w:t>
      </w:r>
      <w:r w:rsidR="00A34F7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</w:t>
      </w:r>
      <w:r w:rsidR="00007806">
        <w:rPr>
          <w:sz w:val="28"/>
          <w:szCs w:val="28"/>
        </w:rPr>
        <w:t xml:space="preserve"> </w:t>
      </w:r>
      <w:r w:rsidR="001531FD" w:rsidRPr="00F84745">
        <w:rPr>
          <w:color w:val="000000"/>
          <w:sz w:val="28"/>
          <w:szCs w:val="28"/>
        </w:rPr>
        <w:t xml:space="preserve">поступления </w:t>
      </w:r>
      <w:r w:rsidR="00A34F76">
        <w:rPr>
          <w:color w:val="000000"/>
          <w:sz w:val="28"/>
          <w:szCs w:val="28"/>
        </w:rPr>
        <w:t>налога на доходы физических лиц в связи с ростом налоговой базы (ФОТ)</w:t>
      </w:r>
      <w:r w:rsidR="00535C35">
        <w:rPr>
          <w:color w:val="000000"/>
          <w:sz w:val="28"/>
          <w:szCs w:val="28"/>
        </w:rPr>
        <w:t xml:space="preserve"> по следующим налогоплательщикам: АО «Мальцовский портландцемент»,</w:t>
      </w:r>
      <w:r w:rsidR="00EF7BD1" w:rsidRPr="00EF7BD1">
        <w:rPr>
          <w:sz w:val="28"/>
          <w:szCs w:val="28"/>
        </w:rPr>
        <w:t xml:space="preserve"> </w:t>
      </w:r>
      <w:r w:rsidR="00EF7BD1">
        <w:rPr>
          <w:sz w:val="28"/>
          <w:szCs w:val="28"/>
        </w:rPr>
        <w:t>ООО «Мальцовское карьероуправление», ООО «ФМЗ Вселуг»</w:t>
      </w:r>
      <w:r w:rsidR="00EF7BD1">
        <w:rPr>
          <w:sz w:val="28"/>
          <w:szCs w:val="28"/>
        </w:rPr>
        <w:t>.</w:t>
      </w:r>
    </w:p>
    <w:p w:rsidR="005751ED" w:rsidRDefault="006D67F8" w:rsidP="00A34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2E1B"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</w:t>
      </w:r>
      <w:r w:rsidR="00EF7BD1">
        <w:rPr>
          <w:sz w:val="28"/>
          <w:szCs w:val="28"/>
        </w:rPr>
        <w:t>2</w:t>
      </w:r>
      <w:r w:rsidR="00014BF6">
        <w:rPr>
          <w:sz w:val="28"/>
          <w:szCs w:val="28"/>
        </w:rPr>
        <w:t xml:space="preserve"> год увеличилась </w:t>
      </w:r>
      <w:r w:rsidR="00062E1B">
        <w:rPr>
          <w:sz w:val="28"/>
          <w:szCs w:val="28"/>
        </w:rPr>
        <w:t xml:space="preserve">  на </w:t>
      </w:r>
      <w:r w:rsidR="00EF7BD1">
        <w:rPr>
          <w:sz w:val="28"/>
          <w:szCs w:val="28"/>
        </w:rPr>
        <w:t>5800,0</w:t>
      </w:r>
      <w:r w:rsidR="00C20728">
        <w:rPr>
          <w:sz w:val="28"/>
          <w:szCs w:val="28"/>
        </w:rPr>
        <w:t>тысяч</w:t>
      </w:r>
      <w:r w:rsidR="00062E1B"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 xml:space="preserve">с </w:t>
      </w:r>
      <w:r w:rsidR="00EF7BD1">
        <w:rPr>
          <w:sz w:val="28"/>
          <w:szCs w:val="28"/>
        </w:rPr>
        <w:t>318858,8</w:t>
      </w:r>
      <w:r w:rsidR="000F274D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EF7BD1">
        <w:rPr>
          <w:sz w:val="28"/>
          <w:szCs w:val="28"/>
        </w:rPr>
        <w:t>324658,8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EF7BD1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EF7BD1">
        <w:rPr>
          <w:sz w:val="28"/>
          <w:szCs w:val="28"/>
        </w:rPr>
        <w:t>4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EF7BD1">
        <w:rPr>
          <w:sz w:val="28"/>
          <w:szCs w:val="28"/>
        </w:rPr>
        <w:t xml:space="preserve"> не </w:t>
      </w:r>
      <w:r w:rsidR="007E454E">
        <w:rPr>
          <w:sz w:val="28"/>
          <w:szCs w:val="28"/>
        </w:rPr>
        <w:t>предусмотрено</w:t>
      </w:r>
      <w:r w:rsidR="00EF7BD1">
        <w:rPr>
          <w:sz w:val="28"/>
          <w:szCs w:val="28"/>
        </w:rPr>
        <w:t>.</w:t>
      </w:r>
      <w:r w:rsidR="007E454E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535C35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535C35">
              <w:rPr>
                <w:color w:val="FF0000"/>
              </w:rPr>
              <w:t>5800000,0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535C35" w:rsidP="007E45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+6953858,02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-1153858,02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62E1B" w:rsidRDefault="00062E1B" w:rsidP="00014BF6">
      <w:pPr>
        <w:jc w:val="both"/>
        <w:rPr>
          <w:sz w:val="28"/>
          <w:szCs w:val="28"/>
        </w:rPr>
      </w:pP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EF7BD1">
        <w:rPr>
          <w:sz w:val="28"/>
          <w:szCs w:val="28"/>
        </w:rPr>
        <w:t>2</w:t>
      </w:r>
      <w:r w:rsidRPr="00710589">
        <w:rPr>
          <w:sz w:val="28"/>
          <w:szCs w:val="28"/>
        </w:rPr>
        <w:t xml:space="preserve"> год увеличивается на </w:t>
      </w:r>
      <w:r w:rsidR="00EF7BD1">
        <w:rPr>
          <w:sz w:val="28"/>
          <w:szCs w:val="28"/>
        </w:rPr>
        <w:t>6953,8</w:t>
      </w:r>
      <w:r w:rsidRPr="00710589">
        <w:rPr>
          <w:sz w:val="28"/>
          <w:szCs w:val="28"/>
        </w:rPr>
        <w:t xml:space="preserve">тыс. рублей, то есть с </w:t>
      </w:r>
      <w:r w:rsidR="00EF7BD1">
        <w:rPr>
          <w:sz w:val="28"/>
          <w:szCs w:val="28"/>
        </w:rPr>
        <w:t>318858,8</w:t>
      </w:r>
      <w:r w:rsidR="000F274D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EF7BD1">
        <w:rPr>
          <w:sz w:val="28"/>
          <w:szCs w:val="28"/>
        </w:rPr>
        <w:t>325812,7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D87B2D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307481,</w:t>
            </w:r>
            <w:r w:rsidR="009236A4">
              <w:rPr>
                <w:sz w:val="22"/>
                <w:szCs w:val="22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D87B2D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314333,</w:t>
            </w:r>
            <w:r w:rsidR="009236A4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D87B2D" w:rsidP="00D87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6852,4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D87B2D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50723F">
              <w:rPr>
                <w:sz w:val="22"/>
                <w:szCs w:val="22"/>
              </w:rPr>
              <w:t>5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D87B2D" w:rsidP="00D8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6722,9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9236A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6909,3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D87B2D" w:rsidP="00B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186,4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9236A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9236A4">
              <w:rPr>
                <w:sz w:val="22"/>
                <w:szCs w:val="22"/>
              </w:rPr>
              <w:t>2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87B2D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D87B2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9236A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-1,2</w:t>
            </w: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87B2D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1013,9</w:t>
            </w:r>
          </w:p>
        </w:tc>
        <w:tc>
          <w:tcPr>
            <w:tcW w:w="1346" w:type="dxa"/>
            <w:shd w:val="clear" w:color="auto" w:fill="auto"/>
          </w:tcPr>
          <w:p w:rsidR="00B75ED6" w:rsidRDefault="009236A4" w:rsidP="00B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9236A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87B2D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2835,6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2760,6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D87B2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50723F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236A4">
              <w:rPr>
                <w:sz w:val="22"/>
                <w:szCs w:val="22"/>
              </w:rPr>
              <w:t>2,6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8</w:t>
            </w:r>
          </w:p>
        </w:tc>
      </w:tr>
      <w:tr w:rsidR="00B75ED6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D87B2D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318858,</w:t>
            </w:r>
            <w:r w:rsidR="009236A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9236A4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325812,7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D87B2D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6953,8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9236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9236A4">
        <w:rPr>
          <w:sz w:val="28"/>
          <w:szCs w:val="28"/>
        </w:rPr>
        <w:t>6953,8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9236A4">
        <w:rPr>
          <w:sz w:val="28"/>
          <w:szCs w:val="28"/>
        </w:rPr>
        <w:t>двум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</w:t>
      </w:r>
      <w:r w:rsidR="009236A4">
        <w:rPr>
          <w:sz w:val="28"/>
          <w:szCs w:val="28"/>
        </w:rPr>
        <w:t>ы</w:t>
      </w:r>
      <w:r w:rsidR="001C4E1D">
        <w:rPr>
          <w:sz w:val="28"/>
          <w:szCs w:val="28"/>
        </w:rPr>
        <w:t>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47600F">
        <w:rPr>
          <w:sz w:val="28"/>
          <w:szCs w:val="28"/>
        </w:rPr>
        <w:t>96,</w:t>
      </w:r>
      <w:r w:rsidR="0050723F">
        <w:rPr>
          <w:sz w:val="28"/>
          <w:szCs w:val="28"/>
        </w:rPr>
        <w:t>5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91153B" w:rsidRPr="00941A65" w:rsidRDefault="0091153B" w:rsidP="002E2678">
      <w:pPr>
        <w:jc w:val="both"/>
        <w:rPr>
          <w:b/>
          <w:sz w:val="28"/>
          <w:szCs w:val="28"/>
        </w:rPr>
      </w:pP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9236A4">
        <w:rPr>
          <w:sz w:val="28"/>
          <w:szCs w:val="28"/>
        </w:rPr>
        <w:t>2,2</w:t>
      </w:r>
      <w:r w:rsidR="0047600F">
        <w:rPr>
          <w:sz w:val="28"/>
          <w:szCs w:val="28"/>
        </w:rPr>
        <w:t xml:space="preserve"> %</w:t>
      </w:r>
      <w:r w:rsidR="006757C9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8F4F07" w:rsidRDefault="006C7D56" w:rsidP="009236A4">
      <w:pPr>
        <w:pStyle w:val="1"/>
        <w:shd w:val="clear" w:color="auto" w:fill="auto"/>
        <w:ind w:left="140" w:right="60" w:firstLine="700"/>
        <w:jc w:val="both"/>
      </w:pPr>
      <w:r>
        <w:rPr>
          <w:color w:val="000000"/>
        </w:rPr>
        <w:t>-</w:t>
      </w:r>
      <w:r w:rsidR="0050723F">
        <w:rPr>
          <w:color w:val="000000"/>
        </w:rPr>
        <w:t xml:space="preserve">реализация мероприятий по </w:t>
      </w:r>
      <w:r w:rsidR="008F4F07">
        <w:rPr>
          <w:color w:val="000000"/>
        </w:rPr>
        <w:t>о</w:t>
      </w:r>
      <w:r w:rsidR="009236A4" w:rsidRPr="009236A4">
        <w:rPr>
          <w:color w:val="000000"/>
        </w:rPr>
        <w:t>бследовани</w:t>
      </w:r>
      <w:r w:rsidR="008F4F07">
        <w:rPr>
          <w:color w:val="000000"/>
        </w:rPr>
        <w:t>ю</w:t>
      </w:r>
      <w:r w:rsidR="009236A4" w:rsidRPr="009236A4">
        <w:rPr>
          <w:color w:val="000000"/>
        </w:rPr>
        <w:t xml:space="preserve"> технического состояния конструкций многоквартирного дома №17 по ул</w:t>
      </w:r>
      <w:r w:rsidR="009236A4">
        <w:rPr>
          <w:color w:val="000000"/>
        </w:rPr>
        <w:t>ице</w:t>
      </w:r>
      <w:r w:rsidR="009236A4" w:rsidRPr="009236A4">
        <w:rPr>
          <w:color w:val="000000"/>
        </w:rPr>
        <w:t xml:space="preserve"> К</w:t>
      </w:r>
      <w:r w:rsidR="009236A4">
        <w:rPr>
          <w:color w:val="000000"/>
        </w:rPr>
        <w:t>арла</w:t>
      </w:r>
      <w:r w:rsidR="009236A4" w:rsidRPr="009236A4">
        <w:rPr>
          <w:color w:val="000000"/>
        </w:rPr>
        <w:t xml:space="preserve"> Маркса (письмо департамента ТЭК и</w:t>
      </w:r>
      <w:r w:rsidR="009236A4">
        <w:rPr>
          <w:color w:val="000000"/>
        </w:rPr>
        <w:t xml:space="preserve"> </w:t>
      </w:r>
      <w:r w:rsidR="009236A4" w:rsidRPr="009236A4">
        <w:rPr>
          <w:color w:val="000000"/>
        </w:rPr>
        <w:t>ЖКХ от 28.12.2021 №3879-Исх)</w:t>
      </w:r>
      <w:r w:rsidR="008F4F07">
        <w:rPr>
          <w:color w:val="000000"/>
        </w:rPr>
        <w:t>;</w:t>
      </w:r>
      <w:r>
        <w:t xml:space="preserve">     </w:t>
      </w:r>
    </w:p>
    <w:p w:rsidR="008F4F07" w:rsidRDefault="008F4F07" w:rsidP="009236A4">
      <w:pPr>
        <w:pStyle w:val="1"/>
        <w:shd w:val="clear" w:color="auto" w:fill="auto"/>
        <w:ind w:left="140" w:right="60" w:firstLine="700"/>
        <w:jc w:val="both"/>
      </w:pPr>
      <w:r>
        <w:t xml:space="preserve">- </w:t>
      </w:r>
      <w:r w:rsidR="006C7D56">
        <w:t xml:space="preserve"> </w:t>
      </w:r>
      <w:r>
        <w:rPr>
          <w:color w:val="000000"/>
        </w:rPr>
        <w:t>реализация мероприятий по</w:t>
      </w:r>
      <w:r w:rsidRPr="008F4F07">
        <w:t xml:space="preserve"> </w:t>
      </w:r>
      <w:r w:rsidRPr="008F4F07">
        <w:rPr>
          <w:color w:val="000000"/>
        </w:rPr>
        <w:t>благоустройству - тех присоединение к городской электросети объекта "Дорожка МАУ "Триумф", благоустроенного в рамках проекта инициативного бюджетирования в 2021 г.  Заключен договор от 26.10.2021 № 13-9738/2021/Ф /ФКН. Оплачен аванс 11,8 руб</w:t>
      </w:r>
      <w:r>
        <w:rPr>
          <w:color w:val="000000"/>
        </w:rPr>
        <w:t>лей</w:t>
      </w:r>
      <w:r w:rsidRPr="008F4F07">
        <w:rPr>
          <w:color w:val="000000"/>
        </w:rPr>
        <w:t xml:space="preserve"> (26.11.2021). Работы будут завершены в 2022 г.</w:t>
      </w:r>
      <w:r>
        <w:t>;</w:t>
      </w:r>
      <w:r w:rsidR="006C7D56">
        <w:t xml:space="preserve">    </w:t>
      </w:r>
    </w:p>
    <w:p w:rsidR="008F4F07" w:rsidRDefault="008F4F07" w:rsidP="009236A4">
      <w:pPr>
        <w:pStyle w:val="1"/>
        <w:shd w:val="clear" w:color="auto" w:fill="auto"/>
        <w:ind w:left="140" w:right="60" w:firstLine="700"/>
        <w:jc w:val="both"/>
      </w:pPr>
      <w:r>
        <w:t>- дошкольное образование (питание, коммунальные услуги);</w:t>
      </w:r>
    </w:p>
    <w:p w:rsidR="008F4F07" w:rsidRDefault="008F4F07" w:rsidP="009236A4">
      <w:pPr>
        <w:pStyle w:val="1"/>
        <w:shd w:val="clear" w:color="auto" w:fill="auto"/>
        <w:ind w:left="140" w:right="60" w:firstLine="700"/>
        <w:jc w:val="both"/>
      </w:pPr>
      <w:r>
        <w:t>- общеобразовательные организации:</w:t>
      </w:r>
    </w:p>
    <w:p w:rsidR="00730BDF" w:rsidRDefault="008F4F07" w:rsidP="009236A4">
      <w:pPr>
        <w:pStyle w:val="1"/>
        <w:shd w:val="clear" w:color="auto" w:fill="auto"/>
        <w:ind w:left="140" w:right="60" w:firstLine="700"/>
        <w:jc w:val="both"/>
      </w:pPr>
      <w:r>
        <w:t>1.1 П</w:t>
      </w:r>
      <w:r w:rsidRPr="008F4F07">
        <w:t>окупка программных продуктов (антивирусных и блокирующих Касперский, Майкрософт), необходимые для реализации основных образовательных программ и деятельности школы в цифровой среде.</w:t>
      </w:r>
      <w:r w:rsidR="006C7D56">
        <w:t xml:space="preserve"> </w:t>
      </w:r>
    </w:p>
    <w:p w:rsidR="008F4F07" w:rsidRDefault="008F4F07" w:rsidP="009236A4">
      <w:pPr>
        <w:pStyle w:val="1"/>
        <w:shd w:val="clear" w:color="auto" w:fill="auto"/>
        <w:ind w:left="1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F4F07">
        <w:t xml:space="preserve"> </w:t>
      </w:r>
      <w:r>
        <w:rPr>
          <w:sz w:val="28"/>
          <w:szCs w:val="28"/>
        </w:rPr>
        <w:t>У</w:t>
      </w:r>
      <w:r w:rsidRPr="008F4F07">
        <w:rPr>
          <w:sz w:val="28"/>
          <w:szCs w:val="28"/>
        </w:rPr>
        <w:t>частие в программе капитального ремонта школ до 15 марта 2022 необходимо предоставить в департамент образования и науки Брянской области ПСД с экспертной оценкой ремонтных работ МБОУ "Фокинская СОШ № 3".</w:t>
      </w:r>
    </w:p>
    <w:p w:rsidR="008F4F07" w:rsidRDefault="008F4F07" w:rsidP="009236A4">
      <w:pPr>
        <w:pStyle w:val="1"/>
        <w:shd w:val="clear" w:color="auto" w:fill="auto"/>
        <w:ind w:left="1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1.3 Коммунальные услуги</w:t>
      </w:r>
    </w:p>
    <w:p w:rsidR="008F4F07" w:rsidRDefault="008F4F07" w:rsidP="008F4F07">
      <w:pPr>
        <w:pStyle w:val="1"/>
        <w:shd w:val="clear" w:color="auto" w:fill="auto"/>
        <w:ind w:left="1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4F07">
        <w:t xml:space="preserve"> </w:t>
      </w:r>
      <w:r w:rsidRPr="008F4F07">
        <w:rPr>
          <w:sz w:val="28"/>
          <w:szCs w:val="28"/>
        </w:rPr>
        <w:t>Не учтены услуги по выпуску муниципальной газеты на 10 месяцев</w:t>
      </w:r>
      <w:r w:rsidR="00B872B7">
        <w:rPr>
          <w:sz w:val="28"/>
          <w:szCs w:val="28"/>
        </w:rPr>
        <w:t>;</w:t>
      </w:r>
    </w:p>
    <w:p w:rsidR="00B872B7" w:rsidRDefault="00B872B7" w:rsidP="008F4F07">
      <w:pPr>
        <w:pStyle w:val="1"/>
        <w:shd w:val="clear" w:color="auto" w:fill="auto"/>
        <w:ind w:left="1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72B7">
        <w:t xml:space="preserve"> </w:t>
      </w:r>
      <w:r w:rsidRPr="00B872B7">
        <w:rPr>
          <w:sz w:val="28"/>
          <w:szCs w:val="28"/>
        </w:rPr>
        <w:t>Скорректирована сумма в части приобретения канцелярских товаров</w:t>
      </w:r>
    </w:p>
    <w:p w:rsidR="00B872B7" w:rsidRDefault="00B872B7" w:rsidP="008F4F07">
      <w:pPr>
        <w:pStyle w:val="1"/>
        <w:shd w:val="clear" w:color="auto" w:fill="auto"/>
        <w:ind w:left="1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72B7">
        <w:t xml:space="preserve"> </w:t>
      </w:r>
      <w:r w:rsidRPr="00B872B7">
        <w:rPr>
          <w:sz w:val="28"/>
          <w:szCs w:val="28"/>
        </w:rPr>
        <w:t>Обслуживание муниципального долга</w:t>
      </w:r>
      <w:r>
        <w:rPr>
          <w:sz w:val="28"/>
          <w:szCs w:val="28"/>
        </w:rPr>
        <w:t>.</w:t>
      </w:r>
    </w:p>
    <w:p w:rsidR="00B872B7" w:rsidRDefault="00BF5987" w:rsidP="00B872B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>Корректировка расходной части бюджета на 202</w:t>
      </w:r>
      <w:r w:rsidR="00B872B7">
        <w:rPr>
          <w:color w:val="000000"/>
          <w:lang w:bidi="ru-RU"/>
        </w:rPr>
        <w:t>3год</w:t>
      </w:r>
      <w:r>
        <w:rPr>
          <w:color w:val="000000"/>
          <w:lang w:bidi="ru-RU"/>
        </w:rPr>
        <w:t xml:space="preserve"> </w:t>
      </w:r>
      <w:r w:rsidR="00E803C1">
        <w:rPr>
          <w:color w:val="000000"/>
          <w:lang w:bidi="ru-RU"/>
        </w:rPr>
        <w:t xml:space="preserve">предусмотрена </w:t>
      </w:r>
      <w:r w:rsidR="00B872B7">
        <w:rPr>
          <w:color w:val="000000"/>
          <w:lang w:bidi="ru-RU"/>
        </w:rPr>
        <w:t>для выплаты муниципальной</w:t>
      </w:r>
      <w:r w:rsidR="00E803C1">
        <w:rPr>
          <w:color w:val="000000"/>
          <w:lang w:bidi="ru-RU"/>
        </w:rPr>
        <w:t>.</w:t>
      </w:r>
    </w:p>
    <w:p w:rsidR="00112E2C" w:rsidRDefault="004D58EB" w:rsidP="00B872B7">
      <w:pPr>
        <w:pStyle w:val="20"/>
        <w:shd w:val="clear" w:color="auto" w:fill="auto"/>
        <w:spacing w:before="0" w:after="244" w:line="360" w:lineRule="exact"/>
        <w:ind w:firstLine="840"/>
      </w:pPr>
      <w:r>
        <w:t>А та</w:t>
      </w:r>
      <w:r w:rsidR="003B3808">
        <w:t>кже по разделам о</w:t>
      </w:r>
      <w:r w:rsidR="00112E2C">
        <w:t>тражены изменения по кодам бюджетной классификации, не затрагивающие общий объем расходов.</w:t>
      </w:r>
      <w:r>
        <w:t xml:space="preserve"> </w:t>
      </w:r>
    </w:p>
    <w:p w:rsidR="00B872B7" w:rsidRDefault="00727E2C" w:rsidP="00B872B7">
      <w:pPr>
        <w:shd w:val="clear" w:color="auto" w:fill="FFFFFF"/>
        <w:spacing w:before="120"/>
        <w:ind w:left="720"/>
        <w:rPr>
          <w:sz w:val="28"/>
          <w:szCs w:val="28"/>
        </w:rPr>
      </w:pPr>
      <w:r w:rsidRPr="00B872B7">
        <w:rPr>
          <w:sz w:val="28"/>
          <w:szCs w:val="28"/>
        </w:rPr>
        <w:t xml:space="preserve">     </w:t>
      </w:r>
      <w:r w:rsidR="00B872B7" w:rsidRPr="00B872B7">
        <w:rPr>
          <w:sz w:val="28"/>
          <w:szCs w:val="28"/>
        </w:rPr>
        <w:t>Корректировка источников финансирования дефицита бюджета</w:t>
      </w:r>
    </w:p>
    <w:p w:rsidR="00727E2C" w:rsidRPr="00EF2A56" w:rsidRDefault="00B872B7" w:rsidP="00B872B7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>В состав источников внутреннего финансирования дефицита бюджета на</w:t>
      </w:r>
      <w:r>
        <w:rPr>
          <w:sz w:val="28"/>
          <w:szCs w:val="28"/>
        </w:rPr>
        <w:t xml:space="preserve"> 2022 год включены остатки денежных средств бюджета на 01.01.2022 года в сумме 1 153 858,02 рублей.</w:t>
      </w: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1D59"/>
    <w:rsid w:val="001438F5"/>
    <w:rsid w:val="00150D8B"/>
    <w:rsid w:val="001531FD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757AD"/>
    <w:rsid w:val="0047600F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1C1ED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24</cp:revision>
  <cp:lastPrinted>2022-02-15T13:04:00Z</cp:lastPrinted>
  <dcterms:created xsi:type="dcterms:W3CDTF">2018-05-21T07:53:00Z</dcterms:created>
  <dcterms:modified xsi:type="dcterms:W3CDTF">2022-02-15T13:05:00Z</dcterms:modified>
</cp:coreProperties>
</file>