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007806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1A9B">
        <w:rPr>
          <w:sz w:val="28"/>
          <w:szCs w:val="28"/>
        </w:rPr>
        <w:t>7</w:t>
      </w:r>
      <w:r w:rsidR="00ED5D9B" w:rsidRPr="00ED5D9B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D5D9B" w:rsidRPr="00ED5D9B">
        <w:rPr>
          <w:sz w:val="28"/>
          <w:szCs w:val="28"/>
        </w:rPr>
        <w:t>.20</w:t>
      </w:r>
      <w:r w:rsidR="00015F13"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07806">
        <w:rPr>
          <w:sz w:val="28"/>
          <w:szCs w:val="28"/>
        </w:rPr>
        <w:t xml:space="preserve"> снижением </w:t>
      </w:r>
      <w:r w:rsidR="00607389">
        <w:rPr>
          <w:sz w:val="28"/>
          <w:szCs w:val="28"/>
        </w:rPr>
        <w:t>поступлени</w:t>
      </w:r>
      <w:r w:rsidR="00007806">
        <w:rPr>
          <w:sz w:val="28"/>
          <w:szCs w:val="28"/>
        </w:rPr>
        <w:t>й</w:t>
      </w:r>
      <w:r w:rsidR="00607389">
        <w:rPr>
          <w:sz w:val="28"/>
          <w:szCs w:val="28"/>
        </w:rPr>
        <w:t xml:space="preserve"> </w:t>
      </w:r>
      <w:r w:rsidR="006D67F8">
        <w:rPr>
          <w:sz w:val="28"/>
          <w:szCs w:val="28"/>
        </w:rPr>
        <w:t xml:space="preserve">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007806">
        <w:rPr>
          <w:sz w:val="28"/>
          <w:szCs w:val="28"/>
        </w:rPr>
        <w:t>.</w:t>
      </w:r>
    </w:p>
    <w:p w:rsidR="005751ED" w:rsidRDefault="006D67F8" w:rsidP="00062E1B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Проектом решения</w:t>
      </w:r>
      <w:r w:rsidR="00007806">
        <w:rPr>
          <w:sz w:val="28"/>
          <w:szCs w:val="28"/>
        </w:rPr>
        <w:t xml:space="preserve"> д</w:t>
      </w:r>
      <w:r w:rsidR="00007806" w:rsidRPr="00F84745">
        <w:rPr>
          <w:color w:val="000000"/>
          <w:sz w:val="28"/>
          <w:szCs w:val="28"/>
        </w:rPr>
        <w:t xml:space="preserve">оходная часть </w:t>
      </w:r>
      <w:r w:rsidR="00007806">
        <w:rPr>
          <w:color w:val="000000"/>
          <w:sz w:val="28"/>
          <w:szCs w:val="28"/>
        </w:rPr>
        <w:t>местного</w:t>
      </w:r>
      <w:r w:rsidR="00007806" w:rsidRPr="00F84745">
        <w:rPr>
          <w:color w:val="000000"/>
          <w:sz w:val="28"/>
          <w:szCs w:val="28"/>
        </w:rPr>
        <w:t xml:space="preserve"> бюджета корректируется на сумму изменения поступления </w:t>
      </w:r>
      <w:r w:rsidR="00007806">
        <w:rPr>
          <w:color w:val="000000"/>
          <w:sz w:val="28"/>
          <w:szCs w:val="28"/>
        </w:rPr>
        <w:t xml:space="preserve"> </w:t>
      </w:r>
      <w:r w:rsidR="00007806" w:rsidRPr="00C074DC">
        <w:rPr>
          <w:color w:val="000000"/>
          <w:sz w:val="28"/>
          <w:szCs w:val="28"/>
        </w:rPr>
        <w:t>Субсиди</w:t>
      </w:r>
      <w:r w:rsidR="00007806">
        <w:rPr>
          <w:color w:val="000000"/>
          <w:sz w:val="28"/>
          <w:szCs w:val="28"/>
        </w:rPr>
        <w:t>й</w:t>
      </w:r>
      <w:r w:rsidR="00007806" w:rsidRPr="00C074DC">
        <w:rPr>
          <w:color w:val="000000"/>
          <w:sz w:val="28"/>
          <w:szCs w:val="28"/>
        </w:rPr>
        <w:t xml:space="preserve"> бюджетам городских округов на софинансирование капитальных вложений в объекты муниципальной собственности</w:t>
      </w:r>
      <w:r w:rsidR="00007806">
        <w:rPr>
          <w:color w:val="000000"/>
          <w:sz w:val="28"/>
          <w:szCs w:val="28"/>
        </w:rPr>
        <w:t xml:space="preserve"> </w:t>
      </w:r>
      <w:r w:rsidR="00007806" w:rsidRPr="00C074DC">
        <w:rPr>
          <w:color w:val="000000"/>
          <w:sz w:val="28"/>
          <w:szCs w:val="28"/>
        </w:rPr>
        <w:t>(постановление Правительства Брянской области № 3</w:t>
      </w:r>
      <w:r w:rsidR="00007806">
        <w:rPr>
          <w:color w:val="000000"/>
          <w:sz w:val="28"/>
          <w:szCs w:val="28"/>
        </w:rPr>
        <w:t>44</w:t>
      </w:r>
      <w:r w:rsidR="00007806" w:rsidRPr="00C074DC">
        <w:rPr>
          <w:color w:val="000000"/>
          <w:sz w:val="28"/>
          <w:szCs w:val="28"/>
        </w:rPr>
        <w:t xml:space="preserve">-п от </w:t>
      </w:r>
      <w:r w:rsidR="00007806">
        <w:rPr>
          <w:color w:val="000000"/>
          <w:sz w:val="28"/>
          <w:szCs w:val="28"/>
        </w:rPr>
        <w:t>07.08.2020</w:t>
      </w:r>
      <w:r w:rsidR="00007806" w:rsidRPr="00C074DC">
        <w:rPr>
          <w:color w:val="000000"/>
          <w:sz w:val="28"/>
          <w:szCs w:val="28"/>
        </w:rPr>
        <w:t>)</w:t>
      </w:r>
      <w:r w:rsidR="00007806">
        <w:rPr>
          <w:color w:val="000000"/>
          <w:sz w:val="28"/>
          <w:szCs w:val="28"/>
        </w:rPr>
        <w:t>,</w:t>
      </w:r>
      <w:r w:rsidR="00007806" w:rsidRPr="00C074DC">
        <w:rPr>
          <w:color w:val="000000"/>
          <w:sz w:val="28"/>
          <w:szCs w:val="28"/>
        </w:rPr>
        <w:t xml:space="preserve"> </w:t>
      </w:r>
      <w:r w:rsidR="00007806" w:rsidRPr="00F84745">
        <w:rPr>
          <w:color w:val="000000"/>
          <w:sz w:val="28"/>
          <w:szCs w:val="28"/>
        </w:rPr>
        <w:t>Субвенци</w:t>
      </w:r>
      <w:r w:rsidR="00007806">
        <w:rPr>
          <w:color w:val="000000"/>
          <w:sz w:val="28"/>
          <w:szCs w:val="28"/>
        </w:rPr>
        <w:t>й</w:t>
      </w:r>
      <w:r w:rsidR="00007806" w:rsidRPr="00F84745">
        <w:rPr>
          <w:color w:val="000000"/>
          <w:sz w:val="28"/>
          <w:szCs w:val="28"/>
        </w:rPr>
        <w:t xml:space="preserve"> бюджетам на осуществление первичного воинского учета на территориях, где отсутствуют военные комиссариаты</w:t>
      </w:r>
      <w:r w:rsidR="00007806">
        <w:rPr>
          <w:color w:val="000000"/>
          <w:sz w:val="28"/>
          <w:szCs w:val="28"/>
        </w:rPr>
        <w:t xml:space="preserve"> (постановление Правительства Брянской области № 313-п от 27.07.2020г) и</w:t>
      </w:r>
      <w:r w:rsidR="00007806" w:rsidRPr="00F84745">
        <w:rPr>
          <w:color w:val="000000"/>
          <w:sz w:val="28"/>
          <w:szCs w:val="28"/>
        </w:rPr>
        <w:t xml:space="preserve"> </w:t>
      </w:r>
      <w:r w:rsidR="00007806">
        <w:rPr>
          <w:color w:val="000000"/>
          <w:sz w:val="28"/>
          <w:szCs w:val="28"/>
        </w:rPr>
        <w:t>м</w:t>
      </w:r>
      <w:r w:rsidR="00007806" w:rsidRPr="00F84745">
        <w:rPr>
          <w:color w:val="000000"/>
          <w:sz w:val="28"/>
          <w:szCs w:val="28"/>
        </w:rPr>
        <w:t>ежбюджетны</w:t>
      </w:r>
      <w:r w:rsidR="00007806">
        <w:rPr>
          <w:color w:val="000000"/>
          <w:sz w:val="28"/>
          <w:szCs w:val="28"/>
        </w:rPr>
        <w:t>х</w:t>
      </w:r>
      <w:r w:rsidR="00007806" w:rsidRPr="00F84745">
        <w:rPr>
          <w:color w:val="000000"/>
          <w:sz w:val="28"/>
          <w:szCs w:val="28"/>
        </w:rPr>
        <w:t xml:space="preserve"> трансферт</w:t>
      </w:r>
      <w:r w:rsidR="00007806">
        <w:rPr>
          <w:color w:val="000000"/>
          <w:sz w:val="28"/>
          <w:szCs w:val="28"/>
        </w:rPr>
        <w:t xml:space="preserve">ов </w:t>
      </w:r>
      <w:r w:rsidR="00007806" w:rsidRPr="00F84745">
        <w:rPr>
          <w:color w:val="000000"/>
          <w:sz w:val="28"/>
          <w:szCs w:val="28"/>
        </w:rPr>
        <w:t>бюджетам субъектов  Российской Федерации</w:t>
      </w:r>
      <w:r w:rsidR="00007806">
        <w:rPr>
          <w:color w:val="000000"/>
          <w:sz w:val="28"/>
          <w:szCs w:val="28"/>
        </w:rPr>
        <w:t xml:space="preserve"> </w:t>
      </w:r>
      <w:r w:rsidR="00007806" w:rsidRPr="00F84745">
        <w:rPr>
          <w:color w:val="000000"/>
          <w:sz w:val="28"/>
          <w:szCs w:val="28"/>
        </w:rPr>
        <w:t>на ежемесячное</w:t>
      </w:r>
      <w:proofErr w:type="gramEnd"/>
      <w:r w:rsidR="00007806" w:rsidRPr="00F84745">
        <w:rPr>
          <w:color w:val="000000"/>
          <w:sz w:val="28"/>
          <w:szCs w:val="28"/>
        </w:rPr>
        <w:t xml:space="preserve">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007806">
        <w:rPr>
          <w:color w:val="000000"/>
          <w:sz w:val="28"/>
          <w:szCs w:val="28"/>
        </w:rPr>
        <w:t xml:space="preserve"> </w:t>
      </w:r>
      <w:r w:rsidR="00007806" w:rsidRPr="00F84745">
        <w:rPr>
          <w:color w:val="000000"/>
          <w:sz w:val="28"/>
          <w:szCs w:val="28"/>
        </w:rPr>
        <w:t>(постановлени</w:t>
      </w:r>
      <w:r w:rsidR="00007806">
        <w:rPr>
          <w:color w:val="000000"/>
          <w:sz w:val="28"/>
          <w:szCs w:val="28"/>
        </w:rPr>
        <w:t>е</w:t>
      </w:r>
      <w:r w:rsidR="00007806" w:rsidRPr="00F84745">
        <w:rPr>
          <w:color w:val="000000"/>
          <w:sz w:val="28"/>
          <w:szCs w:val="28"/>
        </w:rPr>
        <w:t xml:space="preserve"> П</w:t>
      </w:r>
      <w:r w:rsidR="00007806">
        <w:rPr>
          <w:color w:val="000000"/>
          <w:sz w:val="28"/>
          <w:szCs w:val="28"/>
        </w:rPr>
        <w:t xml:space="preserve">равительства Брянской области  </w:t>
      </w:r>
      <w:r w:rsidR="00007806" w:rsidRPr="00F84745">
        <w:rPr>
          <w:color w:val="000000"/>
          <w:sz w:val="28"/>
          <w:szCs w:val="28"/>
        </w:rPr>
        <w:t>№ 31</w:t>
      </w:r>
      <w:r w:rsidR="00007806">
        <w:rPr>
          <w:color w:val="000000"/>
          <w:sz w:val="28"/>
          <w:szCs w:val="28"/>
        </w:rPr>
        <w:t>4</w:t>
      </w:r>
      <w:r w:rsidR="00007806" w:rsidRPr="00F84745">
        <w:rPr>
          <w:color w:val="000000"/>
          <w:sz w:val="28"/>
          <w:szCs w:val="28"/>
        </w:rPr>
        <w:t>-п от 27.07.2020г)</w:t>
      </w:r>
      <w:r w:rsidR="00062E1B">
        <w:rPr>
          <w:color w:val="000000"/>
          <w:sz w:val="28"/>
          <w:szCs w:val="28"/>
        </w:rPr>
        <w:t>.</w:t>
      </w:r>
      <w:r w:rsidR="00062E1B" w:rsidRPr="00062E1B">
        <w:rPr>
          <w:sz w:val="28"/>
          <w:szCs w:val="28"/>
        </w:rPr>
        <w:t xml:space="preserve"> </w:t>
      </w:r>
      <w:r w:rsidR="00062E1B">
        <w:rPr>
          <w:sz w:val="28"/>
          <w:szCs w:val="28"/>
        </w:rPr>
        <w:t>Доходная часть городского бюджета на 2020 год сократилась  на 1779,8тыс. рублей</w:t>
      </w:r>
      <w:r w:rsidR="00023515">
        <w:rPr>
          <w:sz w:val="28"/>
          <w:szCs w:val="28"/>
        </w:rPr>
        <w:t xml:space="preserve"> (с </w:t>
      </w:r>
      <w:r w:rsidR="00062E1B">
        <w:rPr>
          <w:sz w:val="28"/>
          <w:szCs w:val="28"/>
        </w:rPr>
        <w:t>258930,5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062E1B">
        <w:rPr>
          <w:sz w:val="28"/>
          <w:szCs w:val="28"/>
        </w:rPr>
        <w:t>257150,6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62E1B">
        <w:rPr>
          <w:sz w:val="28"/>
          <w:szCs w:val="28"/>
        </w:rPr>
        <w:t xml:space="preserve"> с увеличением соответственно на 4130,3тысяч рублей </w:t>
      </w:r>
    </w:p>
    <w:p w:rsidR="0032635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2E1B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безвозмездных поступлений на 20</w:t>
      </w:r>
      <w:r w:rsidR="00015F1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062E1B">
        <w:rPr>
          <w:sz w:val="28"/>
          <w:szCs w:val="28"/>
        </w:rPr>
        <w:t>1779,8тысяч</w:t>
      </w:r>
      <w:r w:rsidR="002C36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062E1B" w:rsidRDefault="00062E1B" w:rsidP="00062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E1B">
        <w:rPr>
          <w:sz w:val="28"/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sz w:val="28"/>
          <w:szCs w:val="28"/>
        </w:rPr>
        <w:t>;</w:t>
      </w:r>
    </w:p>
    <w:p w:rsidR="00326351" w:rsidRDefault="00062E1B" w:rsidP="00062E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62E1B">
        <w:rPr>
          <w:color w:val="000000"/>
          <w:sz w:val="28"/>
          <w:szCs w:val="28"/>
        </w:rPr>
        <w:t>Субвенции бюджетам городских округов на осуществление первичного воинского учета на территориях, где отсутствуют военные комиссариат</w:t>
      </w:r>
      <w:r w:rsidR="00A613AC" w:rsidRPr="00062E1B">
        <w:rPr>
          <w:sz w:val="28"/>
          <w:szCs w:val="28"/>
        </w:rPr>
        <w:t>;</w:t>
      </w:r>
    </w:p>
    <w:p w:rsidR="00062E1B" w:rsidRPr="00062E1B" w:rsidRDefault="00062E1B" w:rsidP="00062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E1B">
        <w:rPr>
          <w:sz w:val="28"/>
          <w:szCs w:val="28"/>
        </w:rPr>
        <w:t>Межбюджетные трансферты бюджетам субъектов  Российской Федерации 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sz w:val="28"/>
          <w:szCs w:val="28"/>
        </w:rPr>
        <w:t>.</w:t>
      </w:r>
    </w:p>
    <w:p w:rsidR="00062E1B" w:rsidRDefault="00127ABC" w:rsidP="00062E1B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062E1B">
        <w:rPr>
          <w:sz w:val="28"/>
          <w:szCs w:val="28"/>
        </w:rPr>
        <w:t>указанных б</w:t>
      </w:r>
      <w:r w:rsidR="00062E1B" w:rsidRPr="001B3088">
        <w:rPr>
          <w:sz w:val="28"/>
          <w:szCs w:val="28"/>
        </w:rPr>
        <w:t>езвозмездны</w:t>
      </w:r>
      <w:r w:rsidR="00062E1B">
        <w:rPr>
          <w:sz w:val="28"/>
          <w:szCs w:val="28"/>
        </w:rPr>
        <w:t>х</w:t>
      </w:r>
      <w:r w:rsidR="00062E1B" w:rsidRPr="001B3088">
        <w:rPr>
          <w:sz w:val="28"/>
          <w:szCs w:val="28"/>
        </w:rPr>
        <w:t xml:space="preserve"> поступлени</w:t>
      </w:r>
      <w:r w:rsidR="00062E1B">
        <w:rPr>
          <w:sz w:val="28"/>
          <w:szCs w:val="28"/>
        </w:rPr>
        <w:t>й</w:t>
      </w:r>
      <w:r w:rsidR="00062E1B" w:rsidRPr="001B3088">
        <w:rPr>
          <w:sz w:val="28"/>
          <w:szCs w:val="28"/>
        </w:rPr>
        <w:t xml:space="preserve"> от других бюджетов бюджетной системы Российской Федерации</w:t>
      </w:r>
      <w:r w:rsidR="00062E1B">
        <w:rPr>
          <w:sz w:val="28"/>
          <w:szCs w:val="28"/>
        </w:rPr>
        <w:t xml:space="preserve">. </w:t>
      </w:r>
      <w:proofErr w:type="gramStart"/>
      <w:r w:rsidR="00062E1B">
        <w:rPr>
          <w:sz w:val="28"/>
          <w:szCs w:val="28"/>
        </w:rPr>
        <w:t>Также в 2020 г в рамках бюджета представлено перераспределение ассигнований в сумме 865 тысяч рублей на м</w:t>
      </w:r>
      <w:r w:rsidR="00062E1B" w:rsidRPr="001B3088">
        <w:rPr>
          <w:sz w:val="28"/>
          <w:szCs w:val="28"/>
        </w:rPr>
        <w:t>ероприятия, направленные на профилактику и устранение последствий распространения коронавирусной инфекции</w:t>
      </w:r>
      <w:r w:rsidR="00062E1B">
        <w:rPr>
          <w:sz w:val="28"/>
          <w:szCs w:val="28"/>
        </w:rPr>
        <w:t xml:space="preserve"> для муниципальных учреждений к новому учебному году, перераспределение ассигнований дорожного фонда (увеличение на 121068,49 руб</w:t>
      </w:r>
      <w:r w:rsidR="006A6C44">
        <w:rPr>
          <w:sz w:val="28"/>
          <w:szCs w:val="28"/>
        </w:rPr>
        <w:t>лей</w:t>
      </w:r>
      <w:r w:rsidR="00062E1B">
        <w:rPr>
          <w:sz w:val="28"/>
          <w:szCs w:val="28"/>
        </w:rPr>
        <w:t>), уточнение в сумме 100 тысяч рублей для о</w:t>
      </w:r>
      <w:r w:rsidR="00062E1B" w:rsidRPr="001B3088">
        <w:rPr>
          <w:sz w:val="28"/>
          <w:szCs w:val="28"/>
        </w:rPr>
        <w:t>ценк</w:t>
      </w:r>
      <w:r w:rsidR="00062E1B">
        <w:rPr>
          <w:sz w:val="28"/>
          <w:szCs w:val="28"/>
        </w:rPr>
        <w:t>и</w:t>
      </w:r>
      <w:r w:rsidR="00062E1B" w:rsidRPr="001B3088">
        <w:rPr>
          <w:sz w:val="28"/>
          <w:szCs w:val="28"/>
        </w:rPr>
        <w:t xml:space="preserve"> имущества, признание прав и регулирование отношений муниципальной собственности</w:t>
      </w:r>
      <w:r w:rsidR="00062E1B">
        <w:rPr>
          <w:sz w:val="28"/>
          <w:szCs w:val="28"/>
        </w:rPr>
        <w:t>,  перераспределение ассигнований для</w:t>
      </w:r>
      <w:proofErr w:type="gramEnd"/>
      <w:r w:rsidR="00062E1B">
        <w:rPr>
          <w:sz w:val="28"/>
          <w:szCs w:val="28"/>
        </w:rPr>
        <w:t xml:space="preserve"> </w:t>
      </w:r>
      <w:r w:rsidR="00062E1B" w:rsidRPr="00885EBC">
        <w:rPr>
          <w:sz w:val="28"/>
          <w:szCs w:val="28"/>
        </w:rPr>
        <w:t>МАУ УСЦ "Триумф"</w:t>
      </w:r>
      <w:r w:rsidR="00062E1B" w:rsidRPr="001B3088">
        <w:rPr>
          <w:sz w:val="28"/>
          <w:szCs w:val="28"/>
        </w:rPr>
        <w:t xml:space="preserve"> </w:t>
      </w:r>
      <w:r w:rsidR="00062E1B">
        <w:rPr>
          <w:sz w:val="28"/>
          <w:szCs w:val="28"/>
        </w:rPr>
        <w:t>в сумме 130 тысяч рублей с м</w:t>
      </w:r>
      <w:r w:rsidR="00062E1B" w:rsidRPr="001B3088">
        <w:rPr>
          <w:sz w:val="28"/>
          <w:szCs w:val="28"/>
        </w:rPr>
        <w:t>ероприяти</w:t>
      </w:r>
      <w:r w:rsidR="00062E1B">
        <w:rPr>
          <w:sz w:val="28"/>
          <w:szCs w:val="28"/>
        </w:rPr>
        <w:t>й</w:t>
      </w:r>
      <w:r w:rsidR="00062E1B" w:rsidRPr="001B3088">
        <w:rPr>
          <w:sz w:val="28"/>
          <w:szCs w:val="28"/>
        </w:rPr>
        <w:t xml:space="preserve"> по развитию физической культуры и спорта</w:t>
      </w:r>
      <w:r w:rsidR="00062E1B">
        <w:rPr>
          <w:sz w:val="28"/>
          <w:szCs w:val="28"/>
        </w:rPr>
        <w:t xml:space="preserve"> на с</w:t>
      </w:r>
      <w:r w:rsidR="00062E1B" w:rsidRPr="001B3088">
        <w:rPr>
          <w:sz w:val="28"/>
          <w:szCs w:val="28"/>
        </w:rPr>
        <w:t>убсидии на финансовое обеспечение муниципального задания</w:t>
      </w:r>
      <w:proofErr w:type="gramStart"/>
      <w:r w:rsidR="00062E1B">
        <w:rPr>
          <w:sz w:val="28"/>
          <w:szCs w:val="28"/>
        </w:rPr>
        <w:t xml:space="preserve"> .</w:t>
      </w:r>
      <w:proofErr w:type="gramEnd"/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20</w:t>
      </w:r>
      <w:r w:rsidRPr="00710589">
        <w:rPr>
          <w:sz w:val="28"/>
          <w:szCs w:val="28"/>
        </w:rPr>
        <w:t xml:space="preserve"> год увеличивается на </w:t>
      </w:r>
      <w:r w:rsidR="005A62E8">
        <w:rPr>
          <w:sz w:val="28"/>
          <w:szCs w:val="28"/>
        </w:rPr>
        <w:t>202,4</w:t>
      </w:r>
      <w:r w:rsidRPr="00710589">
        <w:rPr>
          <w:sz w:val="28"/>
          <w:szCs w:val="28"/>
        </w:rPr>
        <w:t xml:space="preserve"> тыс. рублей, то есть с </w:t>
      </w:r>
      <w:r w:rsidR="005A62E8">
        <w:rPr>
          <w:sz w:val="28"/>
          <w:szCs w:val="28"/>
        </w:rPr>
        <w:t>263380,3</w:t>
      </w:r>
      <w:r w:rsidRPr="00710589">
        <w:rPr>
          <w:sz w:val="28"/>
          <w:szCs w:val="28"/>
        </w:rPr>
        <w:t xml:space="preserve"> тыс. рублей до </w:t>
      </w:r>
      <w:r w:rsidR="005A62E8">
        <w:rPr>
          <w:sz w:val="28"/>
          <w:szCs w:val="28"/>
        </w:rPr>
        <w:t>263582,7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252622716,34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A6C44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250842865,34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-1779,8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6A6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47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7D07B4" w:rsidRDefault="006A6C4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6A6C44" w:rsidRDefault="006A6C44" w:rsidP="008123F7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545" w:type="dxa"/>
            <w:shd w:val="clear" w:color="auto" w:fill="auto"/>
          </w:tcPr>
          <w:p w:rsidR="006A6C44" w:rsidRDefault="006A6C44" w:rsidP="00167ED8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6A6C44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6A6C44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6A6C44" w:rsidRPr="004F6905" w:rsidRDefault="006A6C44" w:rsidP="00812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263083140,95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A6C44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261303289,95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-1779,8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6A6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</w:t>
      </w:r>
      <w:r w:rsidR="006A6C44">
        <w:rPr>
          <w:sz w:val="28"/>
          <w:szCs w:val="28"/>
        </w:rPr>
        <w:t xml:space="preserve">меньшение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6A6C44">
        <w:rPr>
          <w:sz w:val="28"/>
          <w:szCs w:val="28"/>
        </w:rPr>
        <w:t>1779,8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1C4E1D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распорядител</w:t>
      </w:r>
      <w:r w:rsidR="001C4E1D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</w:t>
      </w:r>
      <w:r w:rsidR="001C4E1D">
        <w:rPr>
          <w:sz w:val="28"/>
          <w:szCs w:val="28"/>
        </w:rPr>
        <w:t>5</w:t>
      </w:r>
      <w:r w:rsidR="00515DF2">
        <w:rPr>
          <w:sz w:val="28"/>
          <w:szCs w:val="28"/>
        </w:rPr>
        <w:t>,</w:t>
      </w:r>
      <w:r w:rsidR="001C4E1D">
        <w:rPr>
          <w:sz w:val="28"/>
          <w:szCs w:val="28"/>
        </w:rPr>
        <w:t>9</w:t>
      </w:r>
      <w:r>
        <w:rPr>
          <w:sz w:val="28"/>
          <w:szCs w:val="28"/>
        </w:rPr>
        <w:t xml:space="preserve">%) </w:t>
      </w:r>
      <w:r>
        <w:rPr>
          <w:sz w:val="28"/>
          <w:szCs w:val="28"/>
        </w:rPr>
        <w:lastRenderedPageBreak/>
        <w:t xml:space="preserve">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6A6C44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6A6C44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 w:rsidR="001C4E1D">
        <w:rPr>
          <w:sz w:val="28"/>
          <w:szCs w:val="28"/>
        </w:rPr>
        <w:t>0,</w:t>
      </w:r>
      <w:r w:rsidR="006A6C44">
        <w:rPr>
          <w:sz w:val="28"/>
          <w:szCs w:val="28"/>
        </w:rPr>
        <w:t>7</w:t>
      </w:r>
      <w:r w:rsidR="001C4E1D">
        <w:rPr>
          <w:sz w:val="28"/>
          <w:szCs w:val="28"/>
        </w:rPr>
        <w:t>%</w:t>
      </w:r>
      <w:r w:rsidR="00830D41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6A6C44">
        <w:rPr>
          <w:sz w:val="28"/>
          <w:szCs w:val="28"/>
        </w:rPr>
        <w:t>1779,8</w:t>
      </w:r>
      <w:r w:rsidR="001C4E1D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797D7F">
        <w:rPr>
          <w:sz w:val="28"/>
          <w:szCs w:val="28"/>
        </w:rPr>
        <w:t xml:space="preserve"> рублей.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830D41" w:rsidRPr="00830D41" w:rsidRDefault="004D58EB" w:rsidP="00830D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D41" w:rsidRPr="00830D41">
        <w:rPr>
          <w:color w:val="000000"/>
          <w:sz w:val="28"/>
          <w:szCs w:val="28"/>
        </w:rPr>
        <w:t>Проведение судебных экспертиз на соответствие отчета требованиям законодательства РФ об оценочной деятельности, так как поступили документы из областного суда Брянской области об установлении кадастровой стоимости объекта недвижимости в размере рыночной стоимости</w:t>
      </w:r>
      <w:proofErr w:type="gramStart"/>
      <w:r w:rsidR="00830D41" w:rsidRPr="00830D41">
        <w:rPr>
          <w:color w:val="000000"/>
          <w:sz w:val="28"/>
          <w:szCs w:val="28"/>
        </w:rPr>
        <w:t>.</w:t>
      </w:r>
      <w:proofErr w:type="gramEnd"/>
      <w:r w:rsidR="00830D41" w:rsidRPr="00830D41">
        <w:rPr>
          <w:color w:val="000000"/>
          <w:sz w:val="28"/>
          <w:szCs w:val="28"/>
        </w:rPr>
        <w:t xml:space="preserve"> (</w:t>
      </w:r>
      <w:proofErr w:type="gramStart"/>
      <w:r w:rsidR="00830D41" w:rsidRPr="00830D41">
        <w:rPr>
          <w:color w:val="000000"/>
          <w:sz w:val="28"/>
          <w:szCs w:val="28"/>
        </w:rPr>
        <w:t>з</w:t>
      </w:r>
      <w:proofErr w:type="gramEnd"/>
      <w:r w:rsidR="00830D41" w:rsidRPr="00830D41">
        <w:rPr>
          <w:color w:val="000000"/>
          <w:sz w:val="28"/>
          <w:szCs w:val="28"/>
        </w:rPr>
        <w:t>емельные участки АО "Мальцовский портландцемент")</w:t>
      </w:r>
    </w:p>
    <w:p w:rsidR="00830D41" w:rsidRDefault="004D58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042B">
        <w:rPr>
          <w:sz w:val="28"/>
          <w:szCs w:val="28"/>
        </w:rPr>
        <w:t xml:space="preserve"> </w:t>
      </w:r>
      <w:r w:rsidR="00830D41" w:rsidRPr="00830D41">
        <w:rPr>
          <w:sz w:val="28"/>
          <w:szCs w:val="28"/>
        </w:rPr>
        <w:t>Постановления Правительства Брянской области  «О внесении изменений в распределение межбюджетных трансфертов бюджетам муниципальных районов (городских округов) на 2020 год и на плановый период 2021 и 2020 годов» №313-п от 27.07.2020г</w:t>
      </w:r>
      <w:proofErr w:type="gramStart"/>
      <w:r w:rsidR="00830D41" w:rsidRPr="00830D41">
        <w:rPr>
          <w:sz w:val="28"/>
          <w:szCs w:val="28"/>
        </w:rPr>
        <w:t>.(</w:t>
      </w:r>
      <w:proofErr w:type="gramEnd"/>
      <w:r w:rsidR="00830D41" w:rsidRPr="00830D41">
        <w:rPr>
          <w:sz w:val="28"/>
          <w:szCs w:val="28"/>
        </w:rPr>
        <w:t>ВУС);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Техническое обслуживание АСЦО (автоматизированной системы центрального оповещения) за первое полугодие 2020г</w:t>
      </w:r>
      <w:r>
        <w:rPr>
          <w:sz w:val="28"/>
          <w:szCs w:val="28"/>
        </w:rPr>
        <w:t>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Обеспечение сохранности автомобильных дорог местного значения и условий безопасности движения по ним</w:t>
      </w:r>
      <w:r>
        <w:rPr>
          <w:sz w:val="28"/>
          <w:szCs w:val="28"/>
        </w:rPr>
        <w:t>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Постановление Правительства Брянской области №344-п от 07.08.2020</w:t>
      </w:r>
      <w:r w:rsidR="00057485">
        <w:rPr>
          <w:sz w:val="28"/>
          <w:szCs w:val="28"/>
        </w:rPr>
        <w:t xml:space="preserve">мероприятия, 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 xml:space="preserve"> софинансирование по объекту капитального строительства "Реконструкция водопроводной сети по ул</w:t>
      </w:r>
      <w:proofErr w:type="gramStart"/>
      <w:r w:rsidRPr="00830D41">
        <w:rPr>
          <w:sz w:val="28"/>
          <w:szCs w:val="28"/>
        </w:rPr>
        <w:t>.К</w:t>
      </w:r>
      <w:proofErr w:type="gramEnd"/>
      <w:r w:rsidRPr="00830D41">
        <w:rPr>
          <w:sz w:val="28"/>
          <w:szCs w:val="28"/>
        </w:rPr>
        <w:t>уйбышева, ул.Кирова в г.Фокино Брянской обл</w:t>
      </w:r>
      <w:r>
        <w:rPr>
          <w:sz w:val="28"/>
          <w:szCs w:val="28"/>
        </w:rPr>
        <w:t>асти;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Организация и обеспечение освещения улиц</w:t>
      </w:r>
      <w:r>
        <w:rPr>
          <w:sz w:val="28"/>
          <w:szCs w:val="28"/>
        </w:rPr>
        <w:t>;</w:t>
      </w:r>
    </w:p>
    <w:p w:rsidR="00515DF2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Мероприятия по благоустройству</w:t>
      </w:r>
      <w:r w:rsidR="00057485">
        <w:rPr>
          <w:sz w:val="28"/>
          <w:szCs w:val="28"/>
        </w:rPr>
        <w:t>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Мероприятия, направленные на профилактику и устранение последствий распространения коронавирусной инфекции</w:t>
      </w:r>
      <w:r>
        <w:rPr>
          <w:sz w:val="28"/>
          <w:szCs w:val="28"/>
        </w:rPr>
        <w:t>;</w:t>
      </w:r>
    </w:p>
    <w:p w:rsidR="004D58EB" w:rsidRDefault="004D58EB" w:rsidP="004D58E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057485">
        <w:rPr>
          <w:color w:val="000000"/>
          <w:sz w:val="28"/>
          <w:szCs w:val="28"/>
        </w:rPr>
        <w:t xml:space="preserve"> </w:t>
      </w:r>
      <w:r w:rsidR="00A81A9B" w:rsidRPr="00A81A9B">
        <w:rPr>
          <w:color w:val="000000"/>
          <w:sz w:val="28"/>
          <w:szCs w:val="28"/>
        </w:rPr>
        <w:t xml:space="preserve"> Постановления Правительства Брянской области  «О внесении изменений в распределение межбюджетных трансфертов бюджетам муниципальных районов (городских округов) на 2020 год и на плановый период 2021 и 2020 годов» №314-п от 27.07.2020г. (Уведомление о предоставлении субсидии, субвенции, иного межбюджетного трансферта, имеющего целевого назначение на 2020 год и плановый период 2021 и 2022 годов от 04 августа 2020г. № 15301263_2020_816_1601253030</w:t>
      </w:r>
      <w:proofErr w:type="gramEnd"/>
      <w:r w:rsidR="00A81A9B" w:rsidRPr="00A81A9B">
        <w:rPr>
          <w:color w:val="000000"/>
          <w:sz w:val="28"/>
          <w:szCs w:val="28"/>
        </w:rPr>
        <w:t>_2342)(Классное руководство)</w:t>
      </w:r>
      <w:r w:rsidR="00A81A9B">
        <w:rPr>
          <w:color w:val="000000"/>
          <w:sz w:val="28"/>
          <w:szCs w:val="28"/>
        </w:rPr>
        <w:t>.</w:t>
      </w: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A" w:rsidRDefault="003F055A" w:rsidP="00282211">
      <w:r>
        <w:separator/>
      </w:r>
    </w:p>
  </w:endnote>
  <w:endnote w:type="continuationSeparator" w:id="1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A" w:rsidRDefault="003F055A" w:rsidP="00282211">
      <w:r>
        <w:separator/>
      </w:r>
    </w:p>
  </w:footnote>
  <w:footnote w:type="continuationSeparator" w:id="1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4A5CE2">
    <w:pPr>
      <w:pStyle w:val="a4"/>
      <w:jc w:val="center"/>
    </w:pPr>
    <w:fldSimple w:instr="PAGE   \* MERGEFORMAT">
      <w:r w:rsidR="00A81A9B">
        <w:rPr>
          <w:noProof/>
        </w:rPr>
        <w:t>2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7806"/>
    <w:rsid w:val="0001049B"/>
    <w:rsid w:val="00013543"/>
    <w:rsid w:val="00013672"/>
    <w:rsid w:val="00014460"/>
    <w:rsid w:val="00015F13"/>
    <w:rsid w:val="00020A0C"/>
    <w:rsid w:val="00023515"/>
    <w:rsid w:val="00032F51"/>
    <w:rsid w:val="00036C19"/>
    <w:rsid w:val="00036F73"/>
    <w:rsid w:val="00037310"/>
    <w:rsid w:val="00056CEF"/>
    <w:rsid w:val="00057485"/>
    <w:rsid w:val="00060BFB"/>
    <w:rsid w:val="00062E1B"/>
    <w:rsid w:val="000A045F"/>
    <w:rsid w:val="000B0775"/>
    <w:rsid w:val="000C0EF0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A6C44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0D41"/>
    <w:rsid w:val="00834667"/>
    <w:rsid w:val="0084063A"/>
    <w:rsid w:val="0084540B"/>
    <w:rsid w:val="00850393"/>
    <w:rsid w:val="00850D3F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F45"/>
    <w:rsid w:val="00A7373C"/>
    <w:rsid w:val="00A81A9B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5573"/>
    <w:rsid w:val="00BD5E70"/>
    <w:rsid w:val="00BD7D22"/>
    <w:rsid w:val="00BE1719"/>
    <w:rsid w:val="00BE707D"/>
    <w:rsid w:val="00C00EFA"/>
    <w:rsid w:val="00C12B6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818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13</cp:revision>
  <cp:lastPrinted>2020-08-18T09:11:00Z</cp:lastPrinted>
  <dcterms:created xsi:type="dcterms:W3CDTF">2018-05-21T07:53:00Z</dcterms:created>
  <dcterms:modified xsi:type="dcterms:W3CDTF">2020-08-18T09:13:00Z</dcterms:modified>
</cp:coreProperties>
</file>