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1" w:rsidRPr="00CF3124" w:rsidRDefault="00CF3124" w:rsidP="00CF3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3124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расположен по адресу: </w:t>
      </w:r>
      <w:r w:rsidR="007A20BB">
        <w:rPr>
          <w:rFonts w:ascii="Times New Roman" w:eastAsia="Times New Roman" w:hAnsi="Times New Roman" w:cs="Times New Roman"/>
          <w:sz w:val="24"/>
          <w:szCs w:val="24"/>
        </w:rPr>
        <w:t>город Фокино</w:t>
      </w:r>
      <w:r w:rsidR="007A20BB" w:rsidRPr="001F7B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20BB">
        <w:rPr>
          <w:rFonts w:ascii="Times New Roman" w:eastAsia="Times New Roman" w:hAnsi="Times New Roman" w:cs="Times New Roman"/>
          <w:sz w:val="24"/>
          <w:szCs w:val="24"/>
        </w:rPr>
        <w:t xml:space="preserve"> садоводческое товарищество Строитель-2, </w:t>
      </w:r>
      <w:r w:rsidR="007A20BB" w:rsidRPr="0081250F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7A20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20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="007A20BB" w:rsidRPr="0025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0BB" w:rsidRPr="0025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="007A20BB" w:rsidRPr="0025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="007A20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разрешенное использование: </w:t>
      </w:r>
      <w:r w:rsidR="001B56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7A20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ведения </w:t>
      </w:r>
      <w:bookmarkStart w:id="0" w:name="_GoBack"/>
      <w:bookmarkEnd w:id="0"/>
      <w:r w:rsidR="001B56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садоводства</w:t>
      </w:r>
      <w:r w:rsidRPr="00CF3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3124" w:rsidRPr="00CF3124" w:rsidRDefault="00CF3124" w:rsidP="00CF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124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CF3124" w:rsidRPr="00CF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24"/>
    <w:rsid w:val="000E2864"/>
    <w:rsid w:val="001B5619"/>
    <w:rsid w:val="004A2BD2"/>
    <w:rsid w:val="007A20BB"/>
    <w:rsid w:val="007E1839"/>
    <w:rsid w:val="008C5B06"/>
    <w:rsid w:val="00935828"/>
    <w:rsid w:val="00B12162"/>
    <w:rsid w:val="00CF3124"/>
    <w:rsid w:val="00E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2025-04-16T09:53:00Z</dcterms:created>
  <dcterms:modified xsi:type="dcterms:W3CDTF">2025-04-16T09:53:00Z</dcterms:modified>
</cp:coreProperties>
</file>