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EA7084" w:rsidRPr="00EA7084">
        <w:rPr>
          <w:rFonts w:ascii="Times New Roman" w:hAnsi="Times New Roman"/>
          <w:sz w:val="24"/>
          <w:szCs w:val="24"/>
        </w:rPr>
        <w:t xml:space="preserve">Брянская область, </w:t>
      </w:r>
      <w:proofErr w:type="spellStart"/>
      <w:r w:rsidR="00EA7084" w:rsidRPr="00EA7084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EA7084" w:rsidRPr="00EA7084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д.9, кв.36, общей площадью </w:t>
      </w:r>
      <w:r w:rsidR="00EA7084" w:rsidRPr="00EA7084">
        <w:rPr>
          <w:rFonts w:ascii="Times New Roman" w:hAnsi="Times New Roman"/>
          <w:color w:val="000000"/>
          <w:sz w:val="24"/>
          <w:szCs w:val="24"/>
        </w:rPr>
        <w:t xml:space="preserve">46 </w:t>
      </w:r>
      <w:proofErr w:type="spellStart"/>
      <w:r w:rsidR="00EA7084" w:rsidRPr="00EA7084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EA7084" w:rsidRPr="00EA7084">
        <w:rPr>
          <w:rFonts w:ascii="Times New Roman" w:hAnsi="Times New Roman"/>
          <w:color w:val="000000"/>
          <w:sz w:val="24"/>
          <w:szCs w:val="24"/>
        </w:rPr>
        <w:t xml:space="preserve">., с кадастровым номером </w:t>
      </w:r>
      <w:r w:rsidR="00EA7084" w:rsidRPr="00EA7084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32:06:0332504:146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186602"/>
    <w:rsid w:val="0022228C"/>
    <w:rsid w:val="002A4DB8"/>
    <w:rsid w:val="005F7E6D"/>
    <w:rsid w:val="00827470"/>
    <w:rsid w:val="00892B5B"/>
    <w:rsid w:val="008D0816"/>
    <w:rsid w:val="008D12DD"/>
    <w:rsid w:val="00931565"/>
    <w:rsid w:val="00A22219"/>
    <w:rsid w:val="00A53A3D"/>
    <w:rsid w:val="00C55A09"/>
    <w:rsid w:val="00CA3488"/>
    <w:rsid w:val="00D10BE8"/>
    <w:rsid w:val="00E8784A"/>
    <w:rsid w:val="00EA7084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2023-05-11T08:56:00Z</dcterms:created>
  <dcterms:modified xsi:type="dcterms:W3CDTF">2023-05-11T08:56:00Z</dcterms:modified>
</cp:coreProperties>
</file>