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6D5719" w:rsidRPr="006D5719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6D5719" w:rsidRPr="006D5719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6D5719" w:rsidRPr="006D5719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д.26, кв.104, общей площадью </w:t>
      </w:r>
      <w:r w:rsidR="006D5719" w:rsidRPr="006D5719">
        <w:rPr>
          <w:rFonts w:ascii="Times New Roman" w:hAnsi="Times New Roman"/>
          <w:color w:val="000000"/>
          <w:sz w:val="24"/>
          <w:szCs w:val="24"/>
        </w:rPr>
        <w:t xml:space="preserve">28,5 </w:t>
      </w:r>
      <w:proofErr w:type="spellStart"/>
      <w:r w:rsidR="006D5719" w:rsidRPr="006D5719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6D5719" w:rsidRPr="006D5719">
        <w:rPr>
          <w:rFonts w:ascii="Times New Roman" w:hAnsi="Times New Roman"/>
          <w:color w:val="000000"/>
          <w:sz w:val="24"/>
          <w:szCs w:val="24"/>
        </w:rPr>
        <w:t xml:space="preserve">., с кадастровым номером </w:t>
      </w:r>
      <w:r w:rsidR="006D5719" w:rsidRPr="006D5719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32:06:0332503:517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1F03DC"/>
    <w:rsid w:val="0022228C"/>
    <w:rsid w:val="00227C25"/>
    <w:rsid w:val="002A4DB8"/>
    <w:rsid w:val="00411618"/>
    <w:rsid w:val="004C0809"/>
    <w:rsid w:val="005F7E6D"/>
    <w:rsid w:val="006D5719"/>
    <w:rsid w:val="006E1FBA"/>
    <w:rsid w:val="00827470"/>
    <w:rsid w:val="00892B5B"/>
    <w:rsid w:val="008D0816"/>
    <w:rsid w:val="008D12DD"/>
    <w:rsid w:val="00931565"/>
    <w:rsid w:val="00A22219"/>
    <w:rsid w:val="00A53A3D"/>
    <w:rsid w:val="00BC2206"/>
    <w:rsid w:val="00C55A09"/>
    <w:rsid w:val="00C7084F"/>
    <w:rsid w:val="00CA3488"/>
    <w:rsid w:val="00D10BE8"/>
    <w:rsid w:val="00D92227"/>
    <w:rsid w:val="00DF0FFA"/>
    <w:rsid w:val="00E8784A"/>
    <w:rsid w:val="00EA7084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2023-05-11T09:07:00Z</dcterms:created>
  <dcterms:modified xsi:type="dcterms:W3CDTF">2023-05-11T09:07:00Z</dcterms:modified>
</cp:coreProperties>
</file>