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B6D" w:rsidRDefault="00557B6D">
      <w:pPr>
        <w:pStyle w:val="ConsPlusNormal"/>
        <w:jc w:val="both"/>
        <w:outlineLvl w:val="0"/>
      </w:pPr>
      <w:bookmarkStart w:id="0" w:name="_GoBack"/>
      <w:bookmarkEnd w:id="0"/>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557B6D">
        <w:tc>
          <w:tcPr>
            <w:tcW w:w="4677" w:type="dxa"/>
            <w:tcBorders>
              <w:top w:val="nil"/>
              <w:left w:val="nil"/>
              <w:bottom w:val="nil"/>
              <w:right w:val="nil"/>
            </w:tcBorders>
          </w:tcPr>
          <w:p w:rsidR="00557B6D" w:rsidRDefault="00557B6D">
            <w:pPr>
              <w:pStyle w:val="ConsPlusNormal"/>
            </w:pPr>
            <w:r>
              <w:t>29 декабря 2015 года </w:t>
            </w:r>
          </w:p>
        </w:tc>
        <w:tc>
          <w:tcPr>
            <w:tcW w:w="4677" w:type="dxa"/>
            <w:tcBorders>
              <w:top w:val="nil"/>
              <w:left w:val="nil"/>
              <w:bottom w:val="nil"/>
              <w:right w:val="nil"/>
            </w:tcBorders>
          </w:tcPr>
          <w:p w:rsidR="00557B6D" w:rsidRDefault="00557B6D">
            <w:pPr>
              <w:pStyle w:val="ConsPlusNormal"/>
              <w:jc w:val="right"/>
            </w:pPr>
            <w:r>
              <w:t>N 150-З</w:t>
            </w:r>
          </w:p>
        </w:tc>
      </w:tr>
    </w:tbl>
    <w:p w:rsidR="00557B6D" w:rsidRDefault="00557B6D">
      <w:pPr>
        <w:pStyle w:val="ConsPlusNormal"/>
        <w:pBdr>
          <w:top w:val="single" w:sz="6" w:space="0" w:color="auto"/>
        </w:pBdr>
        <w:spacing w:before="100" w:after="100"/>
        <w:jc w:val="both"/>
        <w:rPr>
          <w:sz w:val="2"/>
          <w:szCs w:val="2"/>
        </w:rPr>
      </w:pPr>
    </w:p>
    <w:p w:rsidR="00557B6D" w:rsidRDefault="00557B6D">
      <w:pPr>
        <w:pStyle w:val="ConsPlusNormal"/>
        <w:jc w:val="both"/>
      </w:pPr>
    </w:p>
    <w:p w:rsidR="00557B6D" w:rsidRDefault="00557B6D">
      <w:pPr>
        <w:pStyle w:val="ConsPlusTitle"/>
        <w:jc w:val="center"/>
      </w:pPr>
      <w:r>
        <w:t>ЗАКОН</w:t>
      </w:r>
    </w:p>
    <w:p w:rsidR="00557B6D" w:rsidRDefault="00557B6D">
      <w:pPr>
        <w:pStyle w:val="ConsPlusTitle"/>
        <w:jc w:val="center"/>
      </w:pPr>
    </w:p>
    <w:p w:rsidR="00557B6D" w:rsidRDefault="00557B6D">
      <w:pPr>
        <w:pStyle w:val="ConsPlusTitle"/>
        <w:jc w:val="center"/>
      </w:pPr>
      <w:r>
        <w:t>БРЯНСКОЙ ОБЛАСТИ</w:t>
      </w:r>
    </w:p>
    <w:p w:rsidR="00557B6D" w:rsidRDefault="00557B6D">
      <w:pPr>
        <w:pStyle w:val="ConsPlusTitle"/>
        <w:jc w:val="center"/>
      </w:pPr>
    </w:p>
    <w:p w:rsidR="00557B6D" w:rsidRDefault="00557B6D">
      <w:pPr>
        <w:pStyle w:val="ConsPlusTitle"/>
        <w:jc w:val="center"/>
      </w:pPr>
      <w:r>
        <w:t>ОБ ОХРАНЕ ТРУДА В БРЯНСКОЙ ОБЛАСТИ</w:t>
      </w:r>
    </w:p>
    <w:p w:rsidR="00557B6D" w:rsidRDefault="00557B6D">
      <w:pPr>
        <w:pStyle w:val="ConsPlusNormal"/>
        <w:jc w:val="center"/>
      </w:pPr>
    </w:p>
    <w:p w:rsidR="00557B6D" w:rsidRDefault="00557B6D">
      <w:pPr>
        <w:pStyle w:val="ConsPlusNormal"/>
        <w:jc w:val="right"/>
      </w:pPr>
      <w:r>
        <w:t>Принят</w:t>
      </w:r>
    </w:p>
    <w:p w:rsidR="00557B6D" w:rsidRDefault="00557B6D">
      <w:pPr>
        <w:pStyle w:val="ConsPlusNormal"/>
        <w:jc w:val="right"/>
      </w:pPr>
      <w:r>
        <w:t>Брянской областной Думой</w:t>
      </w:r>
    </w:p>
    <w:p w:rsidR="00557B6D" w:rsidRDefault="00557B6D">
      <w:pPr>
        <w:pStyle w:val="ConsPlusNormal"/>
        <w:jc w:val="right"/>
      </w:pPr>
      <w:r>
        <w:t>24 декабря 2015 года</w:t>
      </w:r>
    </w:p>
    <w:p w:rsidR="00557B6D" w:rsidRDefault="00557B6D">
      <w:pPr>
        <w:pStyle w:val="ConsPlusNormal"/>
        <w:jc w:val="right"/>
      </w:pPr>
    </w:p>
    <w:p w:rsidR="00557B6D" w:rsidRDefault="00557B6D">
      <w:pPr>
        <w:pStyle w:val="ConsPlusTitle"/>
        <w:ind w:firstLine="540"/>
        <w:jc w:val="both"/>
        <w:outlineLvl w:val="0"/>
      </w:pPr>
      <w:r>
        <w:t>Статья 1. Правовое регулирование отношений в сфере охраны труда</w:t>
      </w:r>
    </w:p>
    <w:p w:rsidR="00557B6D" w:rsidRDefault="00557B6D">
      <w:pPr>
        <w:pStyle w:val="ConsPlusNormal"/>
        <w:ind w:firstLine="540"/>
        <w:jc w:val="both"/>
      </w:pPr>
    </w:p>
    <w:p w:rsidR="00557B6D" w:rsidRDefault="00557B6D">
      <w:pPr>
        <w:pStyle w:val="ConsPlusNormal"/>
        <w:ind w:firstLine="540"/>
        <w:jc w:val="both"/>
      </w:pPr>
      <w:r>
        <w:t xml:space="preserve">Правовое регулирование отношений в сфере охраны труда в Брянской области осуществляется в соответствии с </w:t>
      </w:r>
      <w:hyperlink r:id="rId4" w:history="1">
        <w:r>
          <w:rPr>
            <w:color w:val="0000FF"/>
          </w:rPr>
          <w:t>Конституцией</w:t>
        </w:r>
      </w:hyperlink>
      <w:r>
        <w:t xml:space="preserve"> Российской Федерации, Трудовым </w:t>
      </w:r>
      <w:hyperlink r:id="rId5"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w:t>
      </w:r>
      <w:hyperlink r:id="rId6" w:history="1">
        <w:r>
          <w:rPr>
            <w:color w:val="0000FF"/>
          </w:rPr>
          <w:t>Уставом</w:t>
        </w:r>
      </w:hyperlink>
      <w:r>
        <w:t xml:space="preserve"> Брянской области, настоящим Законом, а также законами и иными нормативными правовыми актами Брянской области.</w:t>
      </w:r>
    </w:p>
    <w:p w:rsidR="00557B6D" w:rsidRDefault="00557B6D">
      <w:pPr>
        <w:pStyle w:val="ConsPlusNormal"/>
        <w:ind w:firstLine="540"/>
        <w:jc w:val="both"/>
      </w:pPr>
    </w:p>
    <w:p w:rsidR="00557B6D" w:rsidRDefault="00557B6D">
      <w:pPr>
        <w:pStyle w:val="ConsPlusTitle"/>
        <w:ind w:firstLine="540"/>
        <w:jc w:val="both"/>
        <w:outlineLvl w:val="0"/>
      </w:pPr>
      <w:r>
        <w:t>Статья 2. Основные понятия, используемые в настоящем Законе</w:t>
      </w:r>
    </w:p>
    <w:p w:rsidR="00557B6D" w:rsidRDefault="00557B6D">
      <w:pPr>
        <w:pStyle w:val="ConsPlusNormal"/>
        <w:ind w:firstLine="540"/>
        <w:jc w:val="both"/>
      </w:pPr>
    </w:p>
    <w:p w:rsidR="00557B6D" w:rsidRDefault="00557B6D">
      <w:pPr>
        <w:pStyle w:val="ConsPlusNormal"/>
        <w:ind w:firstLine="540"/>
        <w:jc w:val="both"/>
      </w:pPr>
      <w:r>
        <w:t xml:space="preserve">Понятия, используемые в настоящем Законе, применяются в значениях, определенных Трудовым </w:t>
      </w:r>
      <w:hyperlink r:id="rId7" w:history="1">
        <w:r>
          <w:rPr>
            <w:color w:val="0000FF"/>
          </w:rPr>
          <w:t>кодексом</w:t>
        </w:r>
      </w:hyperlink>
      <w:r>
        <w:t xml:space="preserve"> Российской Федерации.</w:t>
      </w:r>
    </w:p>
    <w:p w:rsidR="00557B6D" w:rsidRDefault="00557B6D">
      <w:pPr>
        <w:pStyle w:val="ConsPlusNormal"/>
        <w:ind w:firstLine="540"/>
        <w:jc w:val="both"/>
      </w:pPr>
    </w:p>
    <w:p w:rsidR="00557B6D" w:rsidRDefault="00557B6D">
      <w:pPr>
        <w:pStyle w:val="ConsPlusTitle"/>
        <w:ind w:firstLine="540"/>
        <w:jc w:val="both"/>
        <w:outlineLvl w:val="0"/>
      </w:pPr>
      <w:r>
        <w:t>Статья 3. Полномочия Брянской областной Думы в сфере охраны труда</w:t>
      </w:r>
    </w:p>
    <w:p w:rsidR="00557B6D" w:rsidRDefault="00557B6D">
      <w:pPr>
        <w:pStyle w:val="ConsPlusNormal"/>
        <w:ind w:firstLine="540"/>
        <w:jc w:val="both"/>
      </w:pPr>
    </w:p>
    <w:p w:rsidR="00557B6D" w:rsidRDefault="00557B6D">
      <w:pPr>
        <w:pStyle w:val="ConsPlusNormal"/>
        <w:ind w:firstLine="540"/>
        <w:jc w:val="both"/>
      </w:pPr>
      <w:r>
        <w:t>Брянская областная Дума в сфере охраны труда:</w:t>
      </w:r>
    </w:p>
    <w:p w:rsidR="00557B6D" w:rsidRDefault="00557B6D">
      <w:pPr>
        <w:pStyle w:val="ConsPlusNormal"/>
        <w:spacing w:before="220"/>
        <w:ind w:firstLine="540"/>
        <w:jc w:val="both"/>
      </w:pPr>
      <w:r>
        <w:t>1) принимает законы Брянской области, иные нормативные правовые акты и осуществляет контроль за их исполнением;</w:t>
      </w:r>
    </w:p>
    <w:p w:rsidR="00557B6D" w:rsidRDefault="00557B6D">
      <w:pPr>
        <w:pStyle w:val="ConsPlusNormal"/>
        <w:spacing w:before="220"/>
        <w:ind w:firstLine="540"/>
        <w:jc w:val="both"/>
      </w:pPr>
      <w:r>
        <w:t>2) осуществляет иные полномочия в соответствии с федеральным законодательством и законодательством Брянской области.</w:t>
      </w:r>
    </w:p>
    <w:p w:rsidR="00557B6D" w:rsidRDefault="00557B6D">
      <w:pPr>
        <w:pStyle w:val="ConsPlusNormal"/>
        <w:ind w:firstLine="540"/>
        <w:jc w:val="both"/>
      </w:pPr>
    </w:p>
    <w:p w:rsidR="00557B6D" w:rsidRDefault="00557B6D">
      <w:pPr>
        <w:pStyle w:val="ConsPlusTitle"/>
        <w:ind w:firstLine="540"/>
        <w:jc w:val="both"/>
        <w:outlineLvl w:val="0"/>
      </w:pPr>
      <w:r>
        <w:t>Статья 4. Полномочия Губернатора Брянской области в сфере охраны труда</w:t>
      </w:r>
    </w:p>
    <w:p w:rsidR="00557B6D" w:rsidRDefault="00557B6D">
      <w:pPr>
        <w:pStyle w:val="ConsPlusNormal"/>
        <w:ind w:firstLine="540"/>
        <w:jc w:val="both"/>
      </w:pPr>
    </w:p>
    <w:p w:rsidR="00557B6D" w:rsidRDefault="00557B6D">
      <w:pPr>
        <w:pStyle w:val="ConsPlusNormal"/>
        <w:ind w:firstLine="540"/>
        <w:jc w:val="both"/>
      </w:pPr>
      <w:r>
        <w:t>Губернатор Брянской области в сфере охраны труда:</w:t>
      </w:r>
    </w:p>
    <w:p w:rsidR="00557B6D" w:rsidRDefault="00557B6D">
      <w:pPr>
        <w:pStyle w:val="ConsPlusNormal"/>
        <w:spacing w:before="220"/>
        <w:ind w:firstLine="540"/>
        <w:jc w:val="both"/>
      </w:pPr>
      <w:r>
        <w:t>1) определяет уполномоченный исполнительный орган государственной власти Брянской области в сфере охраны труда (далее - уполномоченный орган);</w:t>
      </w:r>
    </w:p>
    <w:p w:rsidR="00557B6D" w:rsidRDefault="00557B6D">
      <w:pPr>
        <w:pStyle w:val="ConsPlusNormal"/>
        <w:spacing w:before="220"/>
        <w:ind w:firstLine="540"/>
        <w:jc w:val="both"/>
      </w:pPr>
      <w:r>
        <w:t>2) создает межведомственную комиссию по охране труда при Правительстве Брянской области;</w:t>
      </w:r>
    </w:p>
    <w:p w:rsidR="00557B6D" w:rsidRDefault="00557B6D">
      <w:pPr>
        <w:pStyle w:val="ConsPlusNormal"/>
        <w:spacing w:before="220"/>
        <w:ind w:firstLine="540"/>
        <w:jc w:val="both"/>
      </w:pPr>
      <w:r>
        <w:t>3) осуществляет иные полномочия в соответствии с федеральным законодательством и законодательством Брянской области.</w:t>
      </w:r>
    </w:p>
    <w:p w:rsidR="00557B6D" w:rsidRDefault="00557B6D">
      <w:pPr>
        <w:pStyle w:val="ConsPlusNormal"/>
        <w:ind w:firstLine="540"/>
        <w:jc w:val="both"/>
      </w:pPr>
    </w:p>
    <w:p w:rsidR="00557B6D" w:rsidRDefault="00557B6D">
      <w:pPr>
        <w:pStyle w:val="ConsPlusTitle"/>
        <w:ind w:firstLine="540"/>
        <w:jc w:val="both"/>
        <w:outlineLvl w:val="0"/>
      </w:pPr>
      <w:r>
        <w:t>Статья 5. Полномочия Правительства Брянской области в сфере охраны труда</w:t>
      </w:r>
    </w:p>
    <w:p w:rsidR="00557B6D" w:rsidRDefault="00557B6D">
      <w:pPr>
        <w:pStyle w:val="ConsPlusNormal"/>
        <w:ind w:firstLine="540"/>
        <w:jc w:val="both"/>
      </w:pPr>
    </w:p>
    <w:p w:rsidR="00557B6D" w:rsidRDefault="00557B6D">
      <w:pPr>
        <w:pStyle w:val="ConsPlusNormal"/>
        <w:ind w:firstLine="540"/>
        <w:jc w:val="both"/>
      </w:pPr>
      <w:r>
        <w:t>Правительство Брянской области в сфере охраны труда:</w:t>
      </w:r>
    </w:p>
    <w:p w:rsidR="00557B6D" w:rsidRDefault="00557B6D">
      <w:pPr>
        <w:pStyle w:val="ConsPlusNormal"/>
        <w:spacing w:before="220"/>
        <w:ind w:firstLine="540"/>
        <w:jc w:val="both"/>
      </w:pPr>
      <w:r>
        <w:t xml:space="preserve">1) обеспечивает реализацию основных направлений государственной политики в сфере </w:t>
      </w:r>
      <w:r>
        <w:lastRenderedPageBreak/>
        <w:t>охраны труда;</w:t>
      </w:r>
    </w:p>
    <w:p w:rsidR="00557B6D" w:rsidRDefault="00557B6D">
      <w:pPr>
        <w:pStyle w:val="ConsPlusNormal"/>
        <w:spacing w:before="220"/>
        <w:ind w:firstLine="540"/>
        <w:jc w:val="both"/>
      </w:pPr>
      <w:r>
        <w:t>2) утверждает программы по улучшению условий и охраны труда;</w:t>
      </w:r>
    </w:p>
    <w:p w:rsidR="00557B6D" w:rsidRDefault="00557B6D">
      <w:pPr>
        <w:pStyle w:val="ConsPlusNormal"/>
        <w:spacing w:before="220"/>
        <w:ind w:firstLine="540"/>
        <w:jc w:val="both"/>
      </w:pPr>
      <w:r>
        <w:t>3) организует деятельность межведомственной комиссии по охране труда при Правительстве Брянской области;</w:t>
      </w:r>
    </w:p>
    <w:p w:rsidR="00557B6D" w:rsidRDefault="00557B6D">
      <w:pPr>
        <w:pStyle w:val="ConsPlusNormal"/>
        <w:spacing w:before="220"/>
        <w:ind w:firstLine="540"/>
        <w:jc w:val="both"/>
      </w:pPr>
      <w:r>
        <w:t>4) организует сбор и обработку информации о состоянии условий и охраны труда у работодателей, осуществляющих деятельность на территории Брянской области;</w:t>
      </w:r>
    </w:p>
    <w:p w:rsidR="00557B6D" w:rsidRDefault="00557B6D">
      <w:pPr>
        <w:pStyle w:val="ConsPlusNormal"/>
        <w:spacing w:before="220"/>
        <w:ind w:firstLine="540"/>
        <w:jc w:val="both"/>
      </w:pPr>
      <w:r>
        <w:t>5) осуществляет иные полномочия в соответствии с федеральным законодательством и законодательством Брянской области.</w:t>
      </w:r>
    </w:p>
    <w:p w:rsidR="00557B6D" w:rsidRDefault="00557B6D">
      <w:pPr>
        <w:pStyle w:val="ConsPlusNormal"/>
        <w:ind w:firstLine="540"/>
        <w:jc w:val="both"/>
      </w:pPr>
    </w:p>
    <w:p w:rsidR="00557B6D" w:rsidRDefault="00557B6D">
      <w:pPr>
        <w:pStyle w:val="ConsPlusTitle"/>
        <w:ind w:firstLine="540"/>
        <w:jc w:val="both"/>
        <w:outlineLvl w:val="0"/>
      </w:pPr>
      <w:r>
        <w:t>Статья 6. Полномочия уполномоченного органа в сфере охраны труда</w:t>
      </w:r>
    </w:p>
    <w:p w:rsidR="00557B6D" w:rsidRDefault="00557B6D">
      <w:pPr>
        <w:pStyle w:val="ConsPlusNormal"/>
        <w:ind w:firstLine="540"/>
        <w:jc w:val="both"/>
      </w:pPr>
    </w:p>
    <w:p w:rsidR="00557B6D" w:rsidRDefault="00557B6D">
      <w:pPr>
        <w:pStyle w:val="ConsPlusNormal"/>
        <w:ind w:firstLine="540"/>
        <w:jc w:val="both"/>
      </w:pPr>
      <w:r>
        <w:t>Уполномоченный орган в сфере охраны труда:</w:t>
      </w:r>
    </w:p>
    <w:p w:rsidR="00557B6D" w:rsidRDefault="00557B6D">
      <w:pPr>
        <w:pStyle w:val="ConsPlusNormal"/>
        <w:spacing w:before="220"/>
        <w:ind w:firstLine="540"/>
        <w:jc w:val="both"/>
      </w:pPr>
      <w:r>
        <w:t>1) разрабатывает, реализует и осуществляет контроль за выполнением программ по улучшению условий и охраны труда;</w:t>
      </w:r>
    </w:p>
    <w:p w:rsidR="00557B6D" w:rsidRDefault="00557B6D">
      <w:pPr>
        <w:pStyle w:val="ConsPlusNormal"/>
        <w:spacing w:before="220"/>
        <w:ind w:firstLine="540"/>
        <w:jc w:val="both"/>
      </w:pPr>
      <w:r>
        <w:t>2) обеспечивает деятельность межведомственной комиссии по охране труда при Правительстве Брянской области;</w:t>
      </w:r>
    </w:p>
    <w:p w:rsidR="00557B6D" w:rsidRDefault="00557B6D">
      <w:pPr>
        <w:pStyle w:val="ConsPlusNormal"/>
        <w:spacing w:before="220"/>
        <w:ind w:firstLine="540"/>
        <w:jc w:val="both"/>
      </w:pPr>
      <w:r>
        <w:t>3) осуществляет на территории Брянской области в установленном порядке государственную экспертизу условий труда;</w:t>
      </w:r>
    </w:p>
    <w:p w:rsidR="00557B6D" w:rsidRDefault="00557B6D">
      <w:pPr>
        <w:pStyle w:val="ConsPlusNormal"/>
        <w:spacing w:before="220"/>
        <w:ind w:firstLine="540"/>
        <w:jc w:val="both"/>
      </w:pPr>
      <w:r>
        <w:t>4) координирует проведение на территории Брянской области в установленном порядке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проведение обучения оказанию первой помощи пострадавшим на производстве;</w:t>
      </w:r>
    </w:p>
    <w:p w:rsidR="00557B6D" w:rsidRDefault="00557B6D">
      <w:pPr>
        <w:pStyle w:val="ConsPlusNormal"/>
        <w:spacing w:before="220"/>
        <w:ind w:firstLine="540"/>
        <w:jc w:val="both"/>
      </w:pPr>
      <w:r>
        <w:t>5) осуществляет сбор и обработку информации о состоянии условий и охраны труда у работодателей, осуществляющих деятельность на территории Брянской области;</w:t>
      </w:r>
    </w:p>
    <w:p w:rsidR="00557B6D" w:rsidRDefault="00557B6D">
      <w:pPr>
        <w:pStyle w:val="ConsPlusNormal"/>
        <w:spacing w:before="220"/>
        <w:ind w:firstLine="540"/>
        <w:jc w:val="both"/>
      </w:pPr>
      <w:r>
        <w:t>6) организует проведение региональных этапов всероссийских конкурсов и областных смотров-конкурсов по охране труда;</w:t>
      </w:r>
    </w:p>
    <w:p w:rsidR="00557B6D" w:rsidRDefault="00557B6D">
      <w:pPr>
        <w:pStyle w:val="ConsPlusNormal"/>
        <w:spacing w:before="220"/>
        <w:ind w:firstLine="540"/>
        <w:jc w:val="both"/>
      </w:pPr>
      <w:r>
        <w:t>7) обеспечивает взаимодействие с органами государственного контроля (надзора), органами местного самоуправления муниципальных образований Брянской области, объединениями работодателей, профессиональными союзами и их объединениями, иными уполномоченными работниками, представительными органами по вопросам охраны труда;</w:t>
      </w:r>
    </w:p>
    <w:p w:rsidR="00557B6D" w:rsidRDefault="00557B6D">
      <w:pPr>
        <w:pStyle w:val="ConsPlusNormal"/>
        <w:spacing w:before="220"/>
        <w:ind w:firstLine="540"/>
        <w:jc w:val="both"/>
      </w:pPr>
      <w:r>
        <w:t>8) содействует общественному контролю за соблюдением работодателями и их представителями прав и законных интересов работников в области охраны труда;</w:t>
      </w:r>
    </w:p>
    <w:p w:rsidR="00557B6D" w:rsidRDefault="00557B6D">
      <w:pPr>
        <w:pStyle w:val="ConsPlusNormal"/>
        <w:spacing w:before="220"/>
        <w:ind w:firstLine="540"/>
        <w:jc w:val="both"/>
      </w:pPr>
      <w:r>
        <w:t>9) информирует работников, работодателей, профсоюзы и их объединения, население о состоянии условий и охраны труда в организациях Брянской области;</w:t>
      </w:r>
    </w:p>
    <w:p w:rsidR="00557B6D" w:rsidRDefault="00557B6D">
      <w:pPr>
        <w:pStyle w:val="ConsPlusNormal"/>
        <w:spacing w:before="220"/>
        <w:ind w:firstLine="540"/>
        <w:jc w:val="both"/>
      </w:pPr>
      <w:r>
        <w:t>10) исполняет иные полномочия в сфере охраны труда, не отнесенные к полномочиям федеральных органов исполнительной власти, в соответствии с действующим федеральным законодательством, законодательством Брянской области.</w:t>
      </w:r>
    </w:p>
    <w:p w:rsidR="00557B6D" w:rsidRDefault="00557B6D">
      <w:pPr>
        <w:pStyle w:val="ConsPlusNormal"/>
        <w:ind w:firstLine="540"/>
        <w:jc w:val="both"/>
      </w:pPr>
    </w:p>
    <w:p w:rsidR="00557B6D" w:rsidRDefault="00557B6D">
      <w:pPr>
        <w:pStyle w:val="ConsPlusTitle"/>
        <w:ind w:firstLine="540"/>
        <w:jc w:val="both"/>
        <w:outlineLvl w:val="0"/>
      </w:pPr>
      <w:r>
        <w:t>Статья 7. Полномочия исполнительных органов государственной власти Брянской области, осуществляющих ведомственный контроль в сфере охраны труда в подведомственных учреждениях</w:t>
      </w:r>
    </w:p>
    <w:p w:rsidR="00557B6D" w:rsidRDefault="00557B6D">
      <w:pPr>
        <w:pStyle w:val="ConsPlusNormal"/>
        <w:ind w:firstLine="540"/>
        <w:jc w:val="both"/>
      </w:pPr>
    </w:p>
    <w:p w:rsidR="00557B6D" w:rsidRDefault="00557B6D">
      <w:pPr>
        <w:pStyle w:val="ConsPlusNormal"/>
        <w:ind w:firstLine="540"/>
        <w:jc w:val="both"/>
      </w:pPr>
      <w:r>
        <w:lastRenderedPageBreak/>
        <w:t>Исполнительные органы государственной власти Брянской области, осуществляющие ведомственный контроль в сфере охраны труда:</w:t>
      </w:r>
    </w:p>
    <w:p w:rsidR="00557B6D" w:rsidRDefault="00557B6D">
      <w:pPr>
        <w:pStyle w:val="ConsPlusNormal"/>
        <w:spacing w:before="220"/>
        <w:ind w:firstLine="540"/>
        <w:jc w:val="both"/>
      </w:pPr>
      <w:r>
        <w:t>1) участвуют в разработке и реализации программ Брянской области по улучшению условий и охраны труда;</w:t>
      </w:r>
    </w:p>
    <w:p w:rsidR="00557B6D" w:rsidRDefault="00557B6D">
      <w:pPr>
        <w:pStyle w:val="ConsPlusNormal"/>
        <w:spacing w:before="220"/>
        <w:ind w:firstLine="540"/>
        <w:jc w:val="both"/>
      </w:pPr>
      <w:r>
        <w:t>2) обеспечивают разработку и реализацию профилактических мер, направленных на снижение производственного травматизма и профессиональной заболеваемости, улучшение условий и охраны труда в подведомственных учреждениях;</w:t>
      </w:r>
    </w:p>
    <w:p w:rsidR="00557B6D" w:rsidRDefault="00557B6D">
      <w:pPr>
        <w:pStyle w:val="ConsPlusNormal"/>
        <w:spacing w:before="220"/>
        <w:ind w:firstLine="540"/>
        <w:jc w:val="both"/>
      </w:pPr>
      <w:r>
        <w:t>3) обеспечивают представление в уполномоченный орган необходимой информации и материалов для анализа состояния условий и охраны труда в подведомственных учреждениях;</w:t>
      </w:r>
    </w:p>
    <w:p w:rsidR="00557B6D" w:rsidRDefault="00557B6D">
      <w:pPr>
        <w:pStyle w:val="ConsPlusNormal"/>
        <w:spacing w:before="220"/>
        <w:ind w:firstLine="540"/>
        <w:jc w:val="both"/>
      </w:pPr>
      <w:r>
        <w:t>4) исполняют иные полномочия в соответствии с федеральным законодательством и законодательством Брянской области.</w:t>
      </w:r>
    </w:p>
    <w:p w:rsidR="00557B6D" w:rsidRDefault="00557B6D">
      <w:pPr>
        <w:pStyle w:val="ConsPlusNormal"/>
        <w:ind w:firstLine="540"/>
        <w:jc w:val="both"/>
      </w:pPr>
    </w:p>
    <w:p w:rsidR="00557B6D" w:rsidRDefault="00557B6D">
      <w:pPr>
        <w:pStyle w:val="ConsPlusTitle"/>
        <w:ind w:firstLine="540"/>
        <w:jc w:val="both"/>
        <w:outlineLvl w:val="0"/>
      </w:pPr>
      <w:r>
        <w:t>Статья 8. Полномочия органов местного самоуправления муниципальных образований Брянской области в сфере охраны труда</w:t>
      </w:r>
    </w:p>
    <w:p w:rsidR="00557B6D" w:rsidRDefault="00557B6D">
      <w:pPr>
        <w:pStyle w:val="ConsPlusNormal"/>
        <w:ind w:firstLine="540"/>
        <w:jc w:val="both"/>
      </w:pPr>
    </w:p>
    <w:p w:rsidR="00557B6D" w:rsidRDefault="00557B6D">
      <w:pPr>
        <w:pStyle w:val="ConsPlusNormal"/>
        <w:ind w:firstLine="540"/>
        <w:jc w:val="both"/>
      </w:pPr>
      <w:r>
        <w:t>Отдельные полномочия в сфере охраны труда могут осуществляться органами местного самоуправления муниципальных образований Брянской области в случае их наделения соответствующими полномочиями законом Брянской области.</w:t>
      </w:r>
    </w:p>
    <w:p w:rsidR="00557B6D" w:rsidRDefault="00557B6D">
      <w:pPr>
        <w:pStyle w:val="ConsPlusNormal"/>
        <w:ind w:firstLine="540"/>
        <w:jc w:val="both"/>
      </w:pPr>
    </w:p>
    <w:p w:rsidR="00557B6D" w:rsidRDefault="00557B6D">
      <w:pPr>
        <w:pStyle w:val="ConsPlusTitle"/>
        <w:ind w:firstLine="540"/>
        <w:jc w:val="both"/>
        <w:outlineLvl w:val="0"/>
      </w:pPr>
      <w:r>
        <w:t>Статья 9. Органы, осуществляющие государственный контроль (надзор), ведомственный контроль в сфере охраны труда</w:t>
      </w:r>
    </w:p>
    <w:p w:rsidR="00557B6D" w:rsidRDefault="00557B6D">
      <w:pPr>
        <w:pStyle w:val="ConsPlusNormal"/>
        <w:ind w:firstLine="540"/>
        <w:jc w:val="both"/>
      </w:pPr>
    </w:p>
    <w:p w:rsidR="00557B6D" w:rsidRDefault="00557B6D">
      <w:pPr>
        <w:pStyle w:val="ConsPlusNormal"/>
        <w:ind w:firstLine="540"/>
        <w:jc w:val="both"/>
      </w:pPr>
      <w:r>
        <w:t xml:space="preserve">Государственный контроль (надзор) за соблюдением государственных нормативных требований охраны труда на территории Брянской области осуществляет Государственная инспекция труда в Брянской области и иные территориальные органы федеральных органов исполнительной власти, осуществляющие государственный контроль (надзор) в установленной сфере деятельности в соответствии с Трудовым </w:t>
      </w:r>
      <w:hyperlink r:id="rId8" w:history="1">
        <w:r>
          <w:rPr>
            <w:color w:val="0000FF"/>
          </w:rPr>
          <w:t>кодексом</w:t>
        </w:r>
      </w:hyperlink>
      <w:r>
        <w:t xml:space="preserve"> Российской Федерации.</w:t>
      </w:r>
    </w:p>
    <w:p w:rsidR="00557B6D" w:rsidRDefault="00557B6D">
      <w:pPr>
        <w:pStyle w:val="ConsPlusNormal"/>
        <w:spacing w:before="220"/>
        <w:ind w:firstLine="540"/>
        <w:jc w:val="both"/>
      </w:pPr>
      <w:r>
        <w:t>Ведомственный контроль на территории Брянской области за соблюдением норм трудового законодательства, содержащих требования охраны труда, в подведомственных организациях осуществляют территориальные органы федеральных органов исполнительной власти, исполнительные органы государственной власти Брянской области, а также органы местного самоуправления муниципальных образований Брянской области в порядке и на условиях, определяемых федеральными законами и законами Брянской области.</w:t>
      </w:r>
    </w:p>
    <w:p w:rsidR="00557B6D" w:rsidRDefault="00557B6D">
      <w:pPr>
        <w:pStyle w:val="ConsPlusNormal"/>
        <w:ind w:firstLine="540"/>
        <w:jc w:val="both"/>
      </w:pPr>
    </w:p>
    <w:p w:rsidR="00557B6D" w:rsidRDefault="00557B6D">
      <w:pPr>
        <w:pStyle w:val="ConsPlusTitle"/>
        <w:ind w:firstLine="540"/>
        <w:jc w:val="both"/>
        <w:outlineLvl w:val="0"/>
      </w:pPr>
      <w:r>
        <w:t>Статья 10. Общественный контроль в сфере охраны труда</w:t>
      </w:r>
    </w:p>
    <w:p w:rsidR="00557B6D" w:rsidRDefault="00557B6D">
      <w:pPr>
        <w:pStyle w:val="ConsPlusNormal"/>
        <w:ind w:firstLine="540"/>
        <w:jc w:val="both"/>
      </w:pPr>
    </w:p>
    <w:p w:rsidR="00557B6D" w:rsidRDefault="00557B6D">
      <w:pPr>
        <w:pStyle w:val="ConsPlusNormal"/>
        <w:ind w:firstLine="540"/>
        <w:jc w:val="both"/>
      </w:pPr>
      <w:r>
        <w:t>Общественный контроль за соблюдением работодателями и их представителями требований охраны труда, выполнением ими условий коллективных договоров, соглашений в сфере охраны труда осуществляют профессиональные союзы и иные уполномоченные работниками представительные органы по вопросам охраны труда, которые могут в этих целях избирать уполномоченных (доверенных) лиц по охране труда.</w:t>
      </w:r>
    </w:p>
    <w:p w:rsidR="00557B6D" w:rsidRDefault="00557B6D">
      <w:pPr>
        <w:pStyle w:val="ConsPlusNormal"/>
        <w:spacing w:before="220"/>
        <w:ind w:firstLine="540"/>
        <w:jc w:val="both"/>
      </w:pPr>
      <w:r>
        <w:t>Правовые и технические инспекции труда профессиональных союзов, уполномоченные (доверенные) лица по охране труда профессиональных союзов или иных уполномоченных работниками представительных органов по вопросам охраны труда имеют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представления об устранении выявленных нарушений требований охраны труда.</w:t>
      </w:r>
    </w:p>
    <w:p w:rsidR="00557B6D" w:rsidRDefault="00557B6D">
      <w:pPr>
        <w:pStyle w:val="ConsPlusNormal"/>
        <w:spacing w:before="220"/>
        <w:ind w:firstLine="540"/>
        <w:jc w:val="both"/>
      </w:pPr>
      <w:r>
        <w:t xml:space="preserve">Работодатели обязаны обеспечить условия для осуществления общественного контроля </w:t>
      </w:r>
      <w:r>
        <w:lastRenderedPageBreak/>
        <w:t>уполномоченными (доверенными) лицами по охране труда профессиональных союзов и иных уполномоченных работниками представительных органов по вопросам охраны труда.</w:t>
      </w:r>
    </w:p>
    <w:p w:rsidR="00557B6D" w:rsidRDefault="00557B6D">
      <w:pPr>
        <w:pStyle w:val="ConsPlusNormal"/>
        <w:ind w:firstLine="540"/>
        <w:jc w:val="both"/>
      </w:pPr>
    </w:p>
    <w:p w:rsidR="00557B6D" w:rsidRDefault="00557B6D">
      <w:pPr>
        <w:pStyle w:val="ConsPlusTitle"/>
        <w:ind w:firstLine="540"/>
        <w:jc w:val="both"/>
        <w:outlineLvl w:val="0"/>
      </w:pPr>
      <w:r>
        <w:t>Статья 11. Финансирование мероприятий по улучшению условий и охраны труда</w:t>
      </w:r>
    </w:p>
    <w:p w:rsidR="00557B6D" w:rsidRDefault="00557B6D">
      <w:pPr>
        <w:pStyle w:val="ConsPlusNormal"/>
        <w:ind w:firstLine="540"/>
        <w:jc w:val="both"/>
      </w:pPr>
    </w:p>
    <w:p w:rsidR="00557B6D" w:rsidRDefault="00557B6D">
      <w:pPr>
        <w:pStyle w:val="ConsPlusNormal"/>
        <w:ind w:firstLine="540"/>
        <w:jc w:val="both"/>
      </w:pPr>
      <w:r>
        <w:t>Финансирование мероприятий по улучшению условий и охраны труда осуществляется за счет средств федерального бюджета, бюджета Брянской области,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Брянской области, нормативными правовыми актами органов местного самоуправления.</w:t>
      </w:r>
    </w:p>
    <w:p w:rsidR="00557B6D" w:rsidRDefault="00557B6D">
      <w:pPr>
        <w:pStyle w:val="ConsPlusNormal"/>
        <w:spacing w:before="220"/>
        <w:ind w:firstLine="540"/>
        <w:jc w:val="both"/>
      </w:pPr>
      <w:r>
        <w:t>Обязательства по финансированию мероприятий по улучшению условий и охраны труда могут устанавливаться Региональным соглашением, территориальными, иными соглашениями, коллективными договорами.</w:t>
      </w:r>
    </w:p>
    <w:p w:rsidR="00557B6D" w:rsidRDefault="00557B6D">
      <w:pPr>
        <w:pStyle w:val="ConsPlusNormal"/>
        <w:ind w:firstLine="540"/>
        <w:jc w:val="both"/>
      </w:pPr>
    </w:p>
    <w:p w:rsidR="00557B6D" w:rsidRDefault="00557B6D">
      <w:pPr>
        <w:pStyle w:val="ConsPlusTitle"/>
        <w:ind w:firstLine="540"/>
        <w:jc w:val="both"/>
        <w:outlineLvl w:val="0"/>
      </w:pPr>
      <w:r>
        <w:t>Статья 12. Вступление в силу настоящего Закона</w:t>
      </w:r>
    </w:p>
    <w:p w:rsidR="00557B6D" w:rsidRDefault="00557B6D">
      <w:pPr>
        <w:pStyle w:val="ConsPlusNormal"/>
        <w:ind w:firstLine="540"/>
        <w:jc w:val="both"/>
      </w:pPr>
    </w:p>
    <w:p w:rsidR="00557B6D" w:rsidRDefault="00557B6D">
      <w:pPr>
        <w:pStyle w:val="ConsPlusNormal"/>
        <w:ind w:firstLine="540"/>
        <w:jc w:val="both"/>
      </w:pPr>
      <w:r>
        <w:t>Настоящий Закон вступает в силу через десять дней после его официального опубликования.</w:t>
      </w:r>
    </w:p>
    <w:p w:rsidR="00557B6D" w:rsidRDefault="00557B6D">
      <w:pPr>
        <w:pStyle w:val="ConsPlusNormal"/>
        <w:ind w:firstLine="540"/>
        <w:jc w:val="both"/>
      </w:pPr>
    </w:p>
    <w:p w:rsidR="00557B6D" w:rsidRDefault="00557B6D">
      <w:pPr>
        <w:pStyle w:val="ConsPlusTitle"/>
        <w:ind w:firstLine="540"/>
        <w:jc w:val="both"/>
        <w:outlineLvl w:val="0"/>
      </w:pPr>
      <w:r>
        <w:t>Статья 13. Признание утратившими силу законов Брянской области</w:t>
      </w:r>
    </w:p>
    <w:p w:rsidR="00557B6D" w:rsidRDefault="00557B6D">
      <w:pPr>
        <w:pStyle w:val="ConsPlusNormal"/>
        <w:ind w:firstLine="540"/>
        <w:jc w:val="both"/>
      </w:pPr>
    </w:p>
    <w:p w:rsidR="00557B6D" w:rsidRDefault="00557B6D">
      <w:pPr>
        <w:pStyle w:val="ConsPlusNormal"/>
        <w:ind w:firstLine="540"/>
        <w:jc w:val="both"/>
      </w:pPr>
      <w:r>
        <w:t>Со дня вступления в силу настоящего Закона признать утратившими силу:</w:t>
      </w:r>
    </w:p>
    <w:p w:rsidR="00557B6D" w:rsidRDefault="00557B6D">
      <w:pPr>
        <w:pStyle w:val="ConsPlusNormal"/>
        <w:spacing w:before="220"/>
        <w:ind w:firstLine="540"/>
        <w:jc w:val="both"/>
      </w:pPr>
      <w:hyperlink r:id="rId9" w:history="1">
        <w:r>
          <w:rPr>
            <w:color w:val="0000FF"/>
          </w:rPr>
          <w:t>Закон</w:t>
        </w:r>
      </w:hyperlink>
      <w:r>
        <w:t xml:space="preserve"> Брянской области от 15 декабря 1997 года N 34-З "Об охране труда в Брянской области";</w:t>
      </w:r>
    </w:p>
    <w:p w:rsidR="00557B6D" w:rsidRDefault="00557B6D">
      <w:pPr>
        <w:pStyle w:val="ConsPlusNormal"/>
        <w:spacing w:before="220"/>
        <w:ind w:firstLine="540"/>
        <w:jc w:val="both"/>
      </w:pPr>
      <w:hyperlink r:id="rId10" w:history="1">
        <w:r>
          <w:rPr>
            <w:color w:val="0000FF"/>
          </w:rPr>
          <w:t>Закон</w:t>
        </w:r>
      </w:hyperlink>
      <w:r>
        <w:t xml:space="preserve"> Брянской области от 7 июля 1998 года N 26-З "О внесении изменений и дополнений в Закон Брянской области "Об охране труда в Брянской области" от 15 декабря 1997 года N 34-З";</w:t>
      </w:r>
    </w:p>
    <w:p w:rsidR="00557B6D" w:rsidRDefault="00557B6D">
      <w:pPr>
        <w:pStyle w:val="ConsPlusNormal"/>
        <w:spacing w:before="220"/>
        <w:ind w:firstLine="540"/>
        <w:jc w:val="both"/>
      </w:pPr>
      <w:hyperlink r:id="rId11" w:history="1">
        <w:r>
          <w:rPr>
            <w:color w:val="0000FF"/>
          </w:rPr>
          <w:t>Закон</w:t>
        </w:r>
      </w:hyperlink>
      <w:r>
        <w:t xml:space="preserve"> Брянской области от 8 июня 2001 года N 40-З "О внесении изменений в Закон Брянской области "Об охране труда в Брянской области";</w:t>
      </w:r>
    </w:p>
    <w:p w:rsidR="00557B6D" w:rsidRDefault="00557B6D">
      <w:pPr>
        <w:pStyle w:val="ConsPlusNormal"/>
        <w:spacing w:before="220"/>
        <w:ind w:firstLine="540"/>
        <w:jc w:val="both"/>
      </w:pPr>
      <w:hyperlink r:id="rId12" w:history="1">
        <w:r>
          <w:rPr>
            <w:color w:val="0000FF"/>
          </w:rPr>
          <w:t>Закон</w:t>
        </w:r>
      </w:hyperlink>
      <w:r>
        <w:t xml:space="preserve"> Брянской области от 10 апреля 2002 года N 25-З "О внесении изменений в Закон Брянской области "Об охране труда в Брянской области";</w:t>
      </w:r>
    </w:p>
    <w:p w:rsidR="00557B6D" w:rsidRDefault="00557B6D">
      <w:pPr>
        <w:pStyle w:val="ConsPlusNormal"/>
        <w:spacing w:before="220"/>
        <w:ind w:firstLine="540"/>
        <w:jc w:val="both"/>
      </w:pPr>
      <w:hyperlink r:id="rId13" w:history="1">
        <w:r>
          <w:rPr>
            <w:color w:val="0000FF"/>
          </w:rPr>
          <w:t>Закон</w:t>
        </w:r>
      </w:hyperlink>
      <w:r>
        <w:t xml:space="preserve"> Брянской области от 10 июня 2005 года N 44-З "О внесении изменений в Закон Брянской области "Об охране труда в Брянской области";</w:t>
      </w:r>
    </w:p>
    <w:p w:rsidR="00557B6D" w:rsidRDefault="00557B6D">
      <w:pPr>
        <w:pStyle w:val="ConsPlusNormal"/>
        <w:spacing w:before="220"/>
        <w:ind w:firstLine="540"/>
        <w:jc w:val="both"/>
      </w:pPr>
      <w:hyperlink r:id="rId14" w:history="1">
        <w:r>
          <w:rPr>
            <w:color w:val="0000FF"/>
          </w:rPr>
          <w:t>Закон</w:t>
        </w:r>
      </w:hyperlink>
      <w:r>
        <w:t xml:space="preserve"> Брянской области от 7 мая 2010 года N 33-З "О внесении изменений в Закон Брянской области "Об охране труда в Брянской области".</w:t>
      </w:r>
    </w:p>
    <w:p w:rsidR="00557B6D" w:rsidRDefault="00557B6D">
      <w:pPr>
        <w:pStyle w:val="ConsPlusNormal"/>
        <w:ind w:firstLine="540"/>
        <w:jc w:val="both"/>
      </w:pPr>
    </w:p>
    <w:p w:rsidR="00557B6D" w:rsidRDefault="00557B6D">
      <w:pPr>
        <w:pStyle w:val="ConsPlusNormal"/>
        <w:jc w:val="right"/>
      </w:pPr>
      <w:r>
        <w:t>Губернатор Брянской области</w:t>
      </w:r>
    </w:p>
    <w:p w:rsidR="00557B6D" w:rsidRDefault="00557B6D">
      <w:pPr>
        <w:pStyle w:val="ConsPlusNormal"/>
        <w:jc w:val="right"/>
      </w:pPr>
      <w:r>
        <w:t>А.В.БОГОМАЗ</w:t>
      </w:r>
    </w:p>
    <w:p w:rsidR="00557B6D" w:rsidRDefault="00557B6D">
      <w:pPr>
        <w:pStyle w:val="ConsPlusNormal"/>
        <w:jc w:val="both"/>
      </w:pPr>
      <w:r>
        <w:t>г. Брянск</w:t>
      </w:r>
    </w:p>
    <w:p w:rsidR="00557B6D" w:rsidRDefault="00557B6D">
      <w:pPr>
        <w:pStyle w:val="ConsPlusNormal"/>
        <w:spacing w:before="220"/>
        <w:jc w:val="both"/>
      </w:pPr>
      <w:r>
        <w:t>29 декабря 2015 года</w:t>
      </w:r>
    </w:p>
    <w:p w:rsidR="00557B6D" w:rsidRDefault="00557B6D">
      <w:pPr>
        <w:pStyle w:val="ConsPlusNormal"/>
        <w:spacing w:before="220"/>
        <w:jc w:val="both"/>
      </w:pPr>
      <w:r>
        <w:t>N 150-З</w:t>
      </w:r>
    </w:p>
    <w:p w:rsidR="00557B6D" w:rsidRDefault="00557B6D">
      <w:pPr>
        <w:pStyle w:val="ConsPlusNormal"/>
        <w:ind w:firstLine="540"/>
        <w:jc w:val="both"/>
      </w:pPr>
    </w:p>
    <w:p w:rsidR="00557B6D" w:rsidRDefault="00557B6D">
      <w:pPr>
        <w:pStyle w:val="ConsPlusNormal"/>
        <w:ind w:firstLine="540"/>
        <w:jc w:val="both"/>
      </w:pPr>
    </w:p>
    <w:p w:rsidR="00557B6D" w:rsidRDefault="00557B6D">
      <w:pPr>
        <w:pStyle w:val="ConsPlusNormal"/>
        <w:pBdr>
          <w:top w:val="single" w:sz="6" w:space="0" w:color="auto"/>
        </w:pBdr>
        <w:spacing w:before="100" w:after="100"/>
        <w:jc w:val="both"/>
        <w:rPr>
          <w:sz w:val="2"/>
          <w:szCs w:val="2"/>
        </w:rPr>
      </w:pPr>
    </w:p>
    <w:p w:rsidR="007D5BF3" w:rsidRDefault="007D5BF3"/>
    <w:sectPr w:rsidR="007D5BF3" w:rsidSect="006026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6D"/>
    <w:rsid w:val="00557B6D"/>
    <w:rsid w:val="007D5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6A413-3E02-46D0-AFA5-ABF3EC70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7B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57B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57B6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6C1C4FD3C3756355AB5DF7556CD6ADEE95BB899B5D2F5A470A52DC58E0958F95C4869822BF5D5997A0C254B5h7VDI" TargetMode="External"/><Relationship Id="rId13" Type="http://schemas.openxmlformats.org/officeDocument/2006/relationships/hyperlink" Target="consultantplus://offline/ref=376C1C4FD3C3756355AB5DE156008AA0EC9EED8C9F50210C1008038956E59DDFCFD482D177BB435088BEC14AB6749Dh8VAI" TargetMode="External"/><Relationship Id="rId3" Type="http://schemas.openxmlformats.org/officeDocument/2006/relationships/webSettings" Target="webSettings.xml"/><Relationship Id="rId7" Type="http://schemas.openxmlformats.org/officeDocument/2006/relationships/hyperlink" Target="consultantplus://offline/ref=376C1C4FD3C3756355AB5DF7556CD6ADEE95BB899B5D2F5A470A52DC58E0958F95C4869822BF5D5997A0C254B5h7VDI" TargetMode="External"/><Relationship Id="rId12" Type="http://schemas.openxmlformats.org/officeDocument/2006/relationships/hyperlink" Target="consultantplus://offline/ref=376C1C4FD3C3756355AB5DE156008AA0EC9EED8C9850230E1008038956E59DDFCFD482D177BB435088BEC14AB6749Dh8VAI"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76C1C4FD3C3756355AB5DE156008AA0EC9EED8C9F5B240A185509810FE99FD8C08B87C466E34E599FA0C055AA769C82hEV5I" TargetMode="External"/><Relationship Id="rId11" Type="http://schemas.openxmlformats.org/officeDocument/2006/relationships/hyperlink" Target="consultantplus://offline/ref=376C1C4FD3C3756355AB5DE156008AA0EC9EED8C985B230C1008038956E59DDFCFD482D177BB435088BEC14AB6749Dh8VAI" TargetMode="External"/><Relationship Id="rId5" Type="http://schemas.openxmlformats.org/officeDocument/2006/relationships/hyperlink" Target="consultantplus://offline/ref=376C1C4FD3C3756355AB5DF7556CD6ADEE95BB899B5D2F5A470A52DC58E0958F95C4869822BF5D5997A0C254B5h7VDI" TargetMode="External"/><Relationship Id="rId15" Type="http://schemas.openxmlformats.org/officeDocument/2006/relationships/fontTable" Target="fontTable.xml"/><Relationship Id="rId10" Type="http://schemas.openxmlformats.org/officeDocument/2006/relationships/hyperlink" Target="consultantplus://offline/ref=376C1C4FD3C3756355AB5DE156008AA0EC9EED8C9B59200C1008038956E59DDFCFD482D177BB435088BEC14AB6749Dh8VAI" TargetMode="External"/><Relationship Id="rId4" Type="http://schemas.openxmlformats.org/officeDocument/2006/relationships/hyperlink" Target="consultantplus://offline/ref=376C1C4FD3C3756355AB5DF7556CD6ADEF9DB484910E7858165F5CD950B0DD9FC981D39522B24152C2EF8401B974959DEC689C59448ChDVAI" TargetMode="External"/><Relationship Id="rId9" Type="http://schemas.openxmlformats.org/officeDocument/2006/relationships/hyperlink" Target="consultantplus://offline/ref=376C1C4FD3C3756355AB5DE156008AA0EC9EED8C9B502C041C5509810FE99FD8C08B87C466E34E599FA0C055AA769C82hEV5I" TargetMode="External"/><Relationship Id="rId14" Type="http://schemas.openxmlformats.org/officeDocument/2006/relationships/hyperlink" Target="consultantplus://offline/ref=376C1C4FD3C3756355AB5DE156008AA0EC9EED8C9B50230B1E5509810FE99FD8C08B87C466E34E599FA0C055AA769C82hEV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1646</Words>
  <Characters>9385</Characters>
  <Application>Microsoft Office Word</Application>
  <DocSecurity>0</DocSecurity>
  <Lines>78</Lines>
  <Paragraphs>22</Paragraphs>
  <ScaleCrop>false</ScaleCrop>
  <Company>Reanimator Extreme Edition</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Барсуков Олег Вячеславович</dc:creator>
  <cp:keywords/>
  <dc:description/>
  <cp:lastModifiedBy>Барсуков Олег Вячеславович</cp:lastModifiedBy>
  <cp:revision>1</cp:revision>
  <dcterms:created xsi:type="dcterms:W3CDTF">2019-01-09T08:21:00Z</dcterms:created>
  <dcterms:modified xsi:type="dcterms:W3CDTF">2019-01-09T08:22:00Z</dcterms:modified>
</cp:coreProperties>
</file>