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A6" w:rsidRDefault="00F701A6" w:rsidP="00823A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151D" w:rsidRDefault="0058151D" w:rsidP="00823A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151D" w:rsidRDefault="0058151D" w:rsidP="0058151D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8151D" w:rsidRDefault="0058151D" w:rsidP="0058151D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58151D" w:rsidRDefault="0058151D" w:rsidP="0058151D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58151D" w:rsidRDefault="0058151D" w:rsidP="0058151D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58151D" w:rsidRDefault="0058151D" w:rsidP="0058151D">
      <w:pPr>
        <w:ind w:left="-720" w:right="-545"/>
        <w:jc w:val="center"/>
        <w:rPr>
          <w:sz w:val="28"/>
          <w:szCs w:val="28"/>
        </w:rPr>
      </w:pPr>
    </w:p>
    <w:p w:rsidR="0058151D" w:rsidRDefault="0058151D" w:rsidP="0058151D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8151D" w:rsidRDefault="0058151D" w:rsidP="0058151D">
      <w:pPr>
        <w:ind w:left="-720" w:right="-545"/>
        <w:jc w:val="center"/>
      </w:pPr>
    </w:p>
    <w:p w:rsidR="0058151D" w:rsidRDefault="0058151D" w:rsidP="0058151D">
      <w:pPr>
        <w:ind w:left="-720" w:right="-545"/>
        <w:jc w:val="both"/>
      </w:pPr>
    </w:p>
    <w:p w:rsidR="0058151D" w:rsidRPr="001264B8" w:rsidRDefault="0058151D" w:rsidP="0058151D">
      <w:pPr>
        <w:ind w:left="-720" w:right="-545"/>
        <w:jc w:val="both"/>
      </w:pPr>
      <w:r>
        <w:t xml:space="preserve">  </w:t>
      </w:r>
      <w:r>
        <w:tab/>
      </w:r>
      <w:r w:rsidR="00AD18FC" w:rsidRPr="001264B8">
        <w:rPr>
          <w:u w:val="single"/>
        </w:rPr>
        <w:t>от  05.09. 2016</w:t>
      </w:r>
      <w:r w:rsidRPr="001264B8">
        <w:rPr>
          <w:u w:val="single"/>
        </w:rPr>
        <w:t>г</w:t>
      </w:r>
      <w:r w:rsidRPr="001264B8">
        <w:t xml:space="preserve">.                             №    </w:t>
      </w:r>
      <w:r w:rsidR="00AD18FC" w:rsidRPr="001264B8">
        <w:rPr>
          <w:u w:val="single"/>
        </w:rPr>
        <w:t>5 – 694</w:t>
      </w:r>
      <w:r w:rsidRPr="001264B8">
        <w:rPr>
          <w:u w:val="single"/>
        </w:rPr>
        <w:t xml:space="preserve">                                                                                                                       </w:t>
      </w:r>
    </w:p>
    <w:p w:rsidR="0058151D" w:rsidRPr="001264B8" w:rsidRDefault="0058151D" w:rsidP="0058151D">
      <w:pPr>
        <w:ind w:left="-720" w:right="-545"/>
        <w:jc w:val="both"/>
      </w:pPr>
      <w:r w:rsidRPr="001264B8">
        <w:t xml:space="preserve">                      г. Фокино</w:t>
      </w:r>
    </w:p>
    <w:p w:rsidR="0058151D" w:rsidRPr="001264B8" w:rsidRDefault="0058151D" w:rsidP="0058151D"/>
    <w:p w:rsidR="0058151D" w:rsidRPr="001264B8" w:rsidRDefault="0058151D" w:rsidP="0058151D">
      <w:r w:rsidRPr="001264B8">
        <w:t>Информация администрации города Фокино</w:t>
      </w:r>
    </w:p>
    <w:p w:rsidR="0058151D" w:rsidRPr="001264B8" w:rsidRDefault="0058151D" w:rsidP="0058151D">
      <w:r w:rsidRPr="001264B8">
        <w:t xml:space="preserve">«О ходе подготовки управляющих компаний </w:t>
      </w:r>
    </w:p>
    <w:p w:rsidR="0058151D" w:rsidRPr="001264B8" w:rsidRDefault="0096543F" w:rsidP="0058151D">
      <w:r w:rsidRPr="001264B8">
        <w:t>к осеннее – зимн</w:t>
      </w:r>
      <w:r w:rsidR="00AD18FC" w:rsidRPr="001264B8">
        <w:t>ему периоду 2016 – 2017</w:t>
      </w:r>
      <w:r w:rsidR="0058151D" w:rsidRPr="001264B8">
        <w:t>гг</w:t>
      </w:r>
      <w:r w:rsidRPr="001264B8">
        <w:t>.</w:t>
      </w:r>
      <w:r w:rsidR="0058151D" w:rsidRPr="001264B8">
        <w:t>»</w:t>
      </w:r>
    </w:p>
    <w:p w:rsidR="0058151D" w:rsidRPr="001264B8" w:rsidRDefault="0058151D" w:rsidP="0058151D"/>
    <w:p w:rsidR="0058151D" w:rsidRPr="001264B8" w:rsidRDefault="0058151D" w:rsidP="0058151D">
      <w:pPr>
        <w:spacing w:line="276" w:lineRule="auto"/>
      </w:pPr>
      <w:r w:rsidRPr="001264B8">
        <w:tab/>
      </w:r>
    </w:p>
    <w:p w:rsidR="0058151D" w:rsidRPr="001264B8" w:rsidRDefault="0058151D" w:rsidP="0058151D">
      <w:pPr>
        <w:spacing w:line="276" w:lineRule="auto"/>
        <w:jc w:val="both"/>
      </w:pPr>
      <w:r w:rsidRPr="001264B8">
        <w:tab/>
        <w:t>Заслушав информацию администрации г</w:t>
      </w:r>
      <w:r w:rsidR="00AD18FC" w:rsidRPr="001264B8">
        <w:t>орода Фокино Заместителя главы администрации по вопросам строительства, экономики, ЖКХ, транспорта и территориальной безопасности (Иванов П.М</w:t>
      </w:r>
      <w:r w:rsidRPr="001264B8">
        <w:t xml:space="preserve">.) «О ходе подготовки управляющих компаний </w:t>
      </w:r>
      <w:r w:rsidR="00AD18FC" w:rsidRPr="001264B8">
        <w:t xml:space="preserve">к </w:t>
      </w:r>
      <w:proofErr w:type="spellStart"/>
      <w:r w:rsidR="00AD18FC" w:rsidRPr="001264B8">
        <w:t>осенне</w:t>
      </w:r>
      <w:proofErr w:type="spellEnd"/>
      <w:r w:rsidR="00AD18FC" w:rsidRPr="001264B8">
        <w:t xml:space="preserve"> – зимнему периоду 2016 – 2017</w:t>
      </w:r>
      <w:r w:rsidRPr="001264B8">
        <w:t xml:space="preserve">гг.», в целях организации своевременной и всесторонней подготовки объектов </w:t>
      </w:r>
      <w:proofErr w:type="spellStart"/>
      <w:r w:rsidRPr="001264B8">
        <w:t>жилищно</w:t>
      </w:r>
      <w:proofErr w:type="spellEnd"/>
      <w:r w:rsidRPr="001264B8">
        <w:t xml:space="preserve"> – коммунального хозяйства, социальной сферы, для обеспечения устойчивой работы систем </w:t>
      </w:r>
      <w:proofErr w:type="spellStart"/>
      <w:r w:rsidRPr="001264B8">
        <w:t>электро</w:t>
      </w:r>
      <w:proofErr w:type="spellEnd"/>
      <w:r w:rsidRPr="001264B8">
        <w:t>-, тепл</w:t>
      </w:r>
      <w:proofErr w:type="gramStart"/>
      <w:r w:rsidRPr="001264B8">
        <w:t>о-</w:t>
      </w:r>
      <w:proofErr w:type="gramEnd"/>
      <w:r w:rsidRPr="001264B8">
        <w:t xml:space="preserve">, </w:t>
      </w:r>
      <w:proofErr w:type="spellStart"/>
      <w:r w:rsidRPr="001264B8">
        <w:t>газо</w:t>
      </w:r>
      <w:proofErr w:type="spellEnd"/>
      <w:r w:rsidRPr="001264B8">
        <w:t xml:space="preserve">-, водоснабжения и водоотведения, необходимых для бесперебойного предоставления </w:t>
      </w:r>
      <w:proofErr w:type="spellStart"/>
      <w:r w:rsidRPr="001264B8">
        <w:t>жилищно</w:t>
      </w:r>
      <w:proofErr w:type="spellEnd"/>
      <w:r w:rsidRPr="001264B8">
        <w:t xml:space="preserve"> – коммунальных услуг населению,</w:t>
      </w:r>
    </w:p>
    <w:p w:rsidR="0058151D" w:rsidRPr="001264B8" w:rsidRDefault="0058151D" w:rsidP="0058151D">
      <w:pPr>
        <w:spacing w:line="276" w:lineRule="auto"/>
        <w:jc w:val="both"/>
      </w:pPr>
    </w:p>
    <w:p w:rsidR="0058151D" w:rsidRPr="001264B8" w:rsidRDefault="0058151D" w:rsidP="0058151D">
      <w:r w:rsidRPr="001264B8">
        <w:tab/>
        <w:t>Совет народных депутатов города Фокино</w:t>
      </w:r>
    </w:p>
    <w:p w:rsidR="0058151D" w:rsidRPr="001264B8" w:rsidRDefault="0058151D" w:rsidP="0058151D"/>
    <w:p w:rsidR="0058151D" w:rsidRPr="001264B8" w:rsidRDefault="0058151D" w:rsidP="0058151D">
      <w:pPr>
        <w:jc w:val="both"/>
      </w:pPr>
      <w:proofErr w:type="gramStart"/>
      <w:r w:rsidRPr="001264B8">
        <w:t>Р</w:t>
      </w:r>
      <w:proofErr w:type="gramEnd"/>
      <w:r w:rsidRPr="001264B8">
        <w:t xml:space="preserve"> Е Ш И Л:</w:t>
      </w:r>
    </w:p>
    <w:p w:rsidR="0058151D" w:rsidRPr="001264B8" w:rsidRDefault="0058151D" w:rsidP="0058151D">
      <w:pPr>
        <w:jc w:val="both"/>
      </w:pPr>
    </w:p>
    <w:p w:rsidR="0058151D" w:rsidRPr="001264B8" w:rsidRDefault="0058151D" w:rsidP="0058151D">
      <w:pPr>
        <w:jc w:val="both"/>
      </w:pPr>
      <w:r w:rsidRPr="001264B8">
        <w:tab/>
        <w:t xml:space="preserve">1. Принять к сведению информацию администрации города Фокино «О ходе подготовки управляющих компаний </w:t>
      </w:r>
      <w:r w:rsidR="00636243" w:rsidRPr="001264B8">
        <w:t xml:space="preserve">к </w:t>
      </w:r>
      <w:proofErr w:type="spellStart"/>
      <w:proofErr w:type="gramStart"/>
      <w:r w:rsidR="00636243" w:rsidRPr="001264B8">
        <w:t>осенне</w:t>
      </w:r>
      <w:proofErr w:type="spellEnd"/>
      <w:r w:rsidR="0096543F" w:rsidRPr="001264B8">
        <w:t xml:space="preserve"> – зимнему</w:t>
      </w:r>
      <w:proofErr w:type="gramEnd"/>
      <w:r w:rsidR="0096543F" w:rsidRPr="001264B8">
        <w:t xml:space="preserve"> периоду 201</w:t>
      </w:r>
      <w:r w:rsidR="00AD18FC" w:rsidRPr="001264B8">
        <w:t>6 – 2017</w:t>
      </w:r>
      <w:r w:rsidRPr="001264B8">
        <w:t>гг</w:t>
      </w:r>
      <w:r w:rsidR="0096543F" w:rsidRPr="001264B8">
        <w:t>.</w:t>
      </w:r>
      <w:r w:rsidRPr="001264B8">
        <w:t>»</w:t>
      </w:r>
    </w:p>
    <w:p w:rsidR="0058151D" w:rsidRPr="001264B8" w:rsidRDefault="0058151D" w:rsidP="0058151D">
      <w:pPr>
        <w:spacing w:line="276" w:lineRule="auto"/>
        <w:jc w:val="both"/>
      </w:pPr>
      <w:r w:rsidRPr="001264B8">
        <w:tab/>
        <w:t>2. Рекомендовать админ</w:t>
      </w:r>
      <w:r w:rsidR="0096543F" w:rsidRPr="001264B8">
        <w:t>и</w:t>
      </w:r>
      <w:r w:rsidR="00AD18FC" w:rsidRPr="001264B8">
        <w:t>страции города Фокино (Гришина Н</w:t>
      </w:r>
      <w:r w:rsidR="0096543F" w:rsidRPr="001264B8">
        <w:t>.С.</w:t>
      </w:r>
      <w:r w:rsidRPr="001264B8">
        <w:t>):</w:t>
      </w:r>
    </w:p>
    <w:p w:rsidR="0058151D" w:rsidRPr="001264B8" w:rsidRDefault="0096543F" w:rsidP="0058151D">
      <w:pPr>
        <w:spacing w:line="276" w:lineRule="auto"/>
        <w:jc w:val="both"/>
      </w:pPr>
      <w:r w:rsidRPr="001264B8">
        <w:tab/>
      </w:r>
      <w:r w:rsidRPr="001264B8">
        <w:rPr>
          <w:b/>
        </w:rPr>
        <w:t>–</w:t>
      </w:r>
      <w:r w:rsidR="0058151D" w:rsidRPr="001264B8">
        <w:t xml:space="preserve"> организовать контроль за  исполнение планов мероприятий по подготовке  к </w:t>
      </w:r>
      <w:proofErr w:type="spellStart"/>
      <w:proofErr w:type="gramStart"/>
      <w:r w:rsidR="0058151D" w:rsidRPr="001264B8">
        <w:t>осенне</w:t>
      </w:r>
      <w:proofErr w:type="spellEnd"/>
      <w:r w:rsidR="0058151D" w:rsidRPr="001264B8">
        <w:t xml:space="preserve"> – зимнему</w:t>
      </w:r>
      <w:proofErr w:type="gramEnd"/>
      <w:r w:rsidR="0058151D" w:rsidRPr="001264B8">
        <w:t xml:space="preserve"> периоду  многоквартирных домов и объектов социально – культурной сферы города</w:t>
      </w:r>
      <w:r w:rsidR="00A51225" w:rsidRPr="001264B8">
        <w:t xml:space="preserve"> Фокино</w:t>
      </w:r>
      <w:r w:rsidR="0058151D" w:rsidRPr="001264B8">
        <w:t>;</w:t>
      </w:r>
    </w:p>
    <w:p w:rsidR="0058151D" w:rsidRPr="001264B8" w:rsidRDefault="0096543F" w:rsidP="0058151D">
      <w:pPr>
        <w:spacing w:line="276" w:lineRule="auto"/>
        <w:jc w:val="both"/>
      </w:pPr>
      <w:r w:rsidRPr="001264B8">
        <w:tab/>
      </w:r>
      <w:r w:rsidRPr="001264B8">
        <w:rPr>
          <w:b/>
        </w:rPr>
        <w:t>–</w:t>
      </w:r>
      <w:r w:rsidR="0058151D" w:rsidRPr="001264B8">
        <w:t xml:space="preserve"> обеспечить принятие мер по </w:t>
      </w:r>
      <w:r w:rsidR="00636243" w:rsidRPr="001264B8">
        <w:t xml:space="preserve">устранению замечаний, ранее выявленных органами </w:t>
      </w:r>
      <w:proofErr w:type="spellStart"/>
      <w:r w:rsidR="00636243" w:rsidRPr="001264B8">
        <w:t>Ростехнадзора</w:t>
      </w:r>
      <w:proofErr w:type="spellEnd"/>
      <w:r w:rsidR="00636243" w:rsidRPr="001264B8">
        <w:t xml:space="preserve"> при проведении оценки готовности муниципального образования городской округ</w:t>
      </w:r>
      <w:r w:rsidR="0058151D" w:rsidRPr="001264B8">
        <w:t xml:space="preserve"> «город Фокино»</w:t>
      </w:r>
      <w:r w:rsidR="00AD18FC" w:rsidRPr="001264B8">
        <w:t xml:space="preserve"> к отопительному периоду 2015-2016г</w:t>
      </w:r>
      <w:r w:rsidR="00636243" w:rsidRPr="001264B8">
        <w:t xml:space="preserve">г.,  к началу отопительного сезона </w:t>
      </w:r>
      <w:r w:rsidR="00AD18FC" w:rsidRPr="001264B8">
        <w:t>2016 – 2017гг.</w:t>
      </w:r>
      <w:r w:rsidR="00636243" w:rsidRPr="001264B8">
        <w:t>;</w:t>
      </w:r>
    </w:p>
    <w:p w:rsidR="0058151D" w:rsidRPr="001264B8" w:rsidRDefault="0096543F" w:rsidP="0058151D">
      <w:pPr>
        <w:spacing w:line="276" w:lineRule="auto"/>
        <w:jc w:val="both"/>
      </w:pPr>
      <w:r w:rsidRPr="001264B8">
        <w:tab/>
      </w:r>
      <w:r w:rsidRPr="001264B8">
        <w:rPr>
          <w:b/>
        </w:rPr>
        <w:t>–</w:t>
      </w:r>
      <w:r w:rsidR="0058151D" w:rsidRPr="001264B8">
        <w:rPr>
          <w:b/>
        </w:rPr>
        <w:t xml:space="preserve"> </w:t>
      </w:r>
      <w:r w:rsidR="0058151D" w:rsidRPr="001264B8">
        <w:t>обеспечить оформление паспорта готовности муниципального образования городского округа «город Фоки</w:t>
      </w:r>
      <w:r w:rsidR="008C315E" w:rsidRPr="001264B8">
        <w:t>но» к отопительному периоду 2016 – 2017</w:t>
      </w:r>
      <w:r w:rsidR="00AD18FC" w:rsidRPr="001264B8">
        <w:t xml:space="preserve"> годов, сроком до 15 ноября 2016</w:t>
      </w:r>
      <w:r w:rsidR="0058151D" w:rsidRPr="001264B8">
        <w:t xml:space="preserve"> года.</w:t>
      </w:r>
    </w:p>
    <w:p w:rsidR="0058151D" w:rsidRPr="001264B8" w:rsidRDefault="0058151D" w:rsidP="0058151D">
      <w:pPr>
        <w:spacing w:line="276" w:lineRule="auto"/>
        <w:jc w:val="both"/>
        <w:rPr>
          <w:b/>
          <w:i/>
        </w:rPr>
      </w:pPr>
      <w:r w:rsidRPr="001264B8">
        <w:tab/>
        <w:t xml:space="preserve">3. </w:t>
      </w:r>
      <w:proofErr w:type="gramStart"/>
      <w:r w:rsidRPr="001264B8">
        <w:t>Конт</w:t>
      </w:r>
      <w:r w:rsidR="00A51225" w:rsidRPr="001264B8">
        <w:t>роль за</w:t>
      </w:r>
      <w:proofErr w:type="gramEnd"/>
      <w:r w:rsidR="00A51225" w:rsidRPr="001264B8">
        <w:t xml:space="preserve"> исполнением настоящего Р</w:t>
      </w:r>
      <w:r w:rsidRPr="001264B8">
        <w:t>ешения возложить на постоянную комиссию Совета народных депутатов города Фокино «По вопросам промышленности, строительства, транспорта, связи и сферы обслуживания» (</w:t>
      </w:r>
      <w:proofErr w:type="spellStart"/>
      <w:r w:rsidRPr="001264B8">
        <w:t>Сергутин</w:t>
      </w:r>
      <w:proofErr w:type="spellEnd"/>
      <w:r w:rsidRPr="001264B8">
        <w:t xml:space="preserve"> В.В.)</w:t>
      </w:r>
    </w:p>
    <w:p w:rsidR="0058151D" w:rsidRPr="001264B8" w:rsidRDefault="0058151D" w:rsidP="0058151D">
      <w:pPr>
        <w:spacing w:line="276" w:lineRule="auto"/>
        <w:jc w:val="both"/>
      </w:pPr>
    </w:p>
    <w:p w:rsidR="0058151D" w:rsidRPr="001264B8" w:rsidRDefault="0058151D" w:rsidP="0058151D">
      <w:pPr>
        <w:spacing w:line="276" w:lineRule="auto"/>
        <w:jc w:val="both"/>
      </w:pPr>
      <w:r w:rsidRPr="001264B8">
        <w:tab/>
      </w:r>
    </w:p>
    <w:p w:rsidR="0058151D" w:rsidRPr="001264B8" w:rsidRDefault="0058151D" w:rsidP="0058151D">
      <w:pPr>
        <w:rPr>
          <w:b/>
          <w:i/>
        </w:rPr>
      </w:pPr>
    </w:p>
    <w:p w:rsidR="0058151D" w:rsidRPr="001264B8" w:rsidRDefault="0058151D" w:rsidP="0058151D">
      <w:r w:rsidRPr="001264B8">
        <w:t>Глава города</w:t>
      </w:r>
      <w:r w:rsidRPr="001264B8">
        <w:tab/>
      </w:r>
      <w:r w:rsidRPr="001264B8">
        <w:tab/>
      </w:r>
      <w:r w:rsidRPr="001264B8">
        <w:tab/>
      </w:r>
      <w:r w:rsidRPr="001264B8">
        <w:tab/>
      </w:r>
      <w:r w:rsidRPr="001264B8">
        <w:tab/>
      </w:r>
      <w:r w:rsidRPr="001264B8">
        <w:tab/>
      </w:r>
      <w:r w:rsidRPr="001264B8">
        <w:tab/>
        <w:t xml:space="preserve">    </w:t>
      </w:r>
      <w:r w:rsidR="00AD18FC" w:rsidRPr="001264B8">
        <w:t xml:space="preserve">                               О.В.Попович</w:t>
      </w:r>
    </w:p>
    <w:p w:rsidR="0058151D" w:rsidRPr="001264B8" w:rsidRDefault="0058151D" w:rsidP="005815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51D" w:rsidRPr="001264B8" w:rsidRDefault="0058151D" w:rsidP="005815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3045D" w:rsidRPr="001264B8" w:rsidRDefault="0033045D" w:rsidP="005815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51D" w:rsidRPr="001264B8" w:rsidRDefault="0058151D" w:rsidP="0058151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64B8">
        <w:rPr>
          <w:rFonts w:ascii="Times New Roman" w:hAnsi="Times New Roman" w:cs="Times New Roman"/>
          <w:sz w:val="24"/>
          <w:szCs w:val="24"/>
        </w:rPr>
        <w:t>ПРИЛОЖЕНИЕ:</w:t>
      </w:r>
    </w:p>
    <w:p w:rsidR="00AD18FC" w:rsidRPr="001264B8" w:rsidRDefault="0058151D" w:rsidP="0058151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64B8">
        <w:rPr>
          <w:rFonts w:ascii="Times New Roman" w:hAnsi="Times New Roman" w:cs="Times New Roman"/>
          <w:sz w:val="24"/>
          <w:szCs w:val="24"/>
        </w:rPr>
        <w:t xml:space="preserve">к </w:t>
      </w:r>
      <w:r w:rsidR="00AD18FC" w:rsidRPr="001264B8">
        <w:rPr>
          <w:rFonts w:ascii="Times New Roman" w:hAnsi="Times New Roman" w:cs="Times New Roman"/>
          <w:sz w:val="24"/>
          <w:szCs w:val="24"/>
        </w:rPr>
        <w:t>решению Совета</w:t>
      </w:r>
      <w:r w:rsidRPr="001264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4B8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126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51D" w:rsidRPr="001264B8" w:rsidRDefault="0058151D" w:rsidP="00AD18F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64B8">
        <w:rPr>
          <w:rFonts w:ascii="Times New Roman" w:hAnsi="Times New Roman" w:cs="Times New Roman"/>
          <w:sz w:val="24"/>
          <w:szCs w:val="24"/>
        </w:rPr>
        <w:t>депутатов</w:t>
      </w:r>
      <w:r w:rsidR="00AD18FC" w:rsidRPr="001264B8">
        <w:rPr>
          <w:rFonts w:ascii="Times New Roman" w:hAnsi="Times New Roman" w:cs="Times New Roman"/>
          <w:sz w:val="24"/>
          <w:szCs w:val="24"/>
        </w:rPr>
        <w:t xml:space="preserve"> </w:t>
      </w:r>
      <w:r w:rsidRPr="001264B8">
        <w:rPr>
          <w:rFonts w:ascii="Times New Roman" w:hAnsi="Times New Roman" w:cs="Times New Roman"/>
          <w:sz w:val="24"/>
          <w:szCs w:val="24"/>
        </w:rPr>
        <w:t>города Фокино</w:t>
      </w:r>
    </w:p>
    <w:p w:rsidR="00A51225" w:rsidRPr="001264B8" w:rsidRDefault="00AD18FC" w:rsidP="00A512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64B8">
        <w:rPr>
          <w:rFonts w:ascii="Times New Roman" w:hAnsi="Times New Roman" w:cs="Times New Roman"/>
          <w:sz w:val="24"/>
          <w:szCs w:val="24"/>
        </w:rPr>
        <w:t>№ 5 – 694 от 05.09.2016</w:t>
      </w:r>
      <w:r w:rsidR="0058151D" w:rsidRPr="001264B8">
        <w:rPr>
          <w:rFonts w:ascii="Times New Roman" w:hAnsi="Times New Roman" w:cs="Times New Roman"/>
          <w:sz w:val="24"/>
          <w:szCs w:val="24"/>
        </w:rPr>
        <w:t>г.</w:t>
      </w:r>
    </w:p>
    <w:p w:rsidR="00AD18FC" w:rsidRPr="001264B8" w:rsidRDefault="00AD18FC" w:rsidP="0033045D">
      <w:pPr>
        <w:spacing w:line="276" w:lineRule="auto"/>
        <w:jc w:val="both"/>
      </w:pPr>
    </w:p>
    <w:p w:rsidR="00AD18FC" w:rsidRPr="001264B8" w:rsidRDefault="00AD18FC" w:rsidP="00AD18FC">
      <w:pPr>
        <w:jc w:val="center"/>
      </w:pPr>
      <w:r w:rsidRPr="001264B8">
        <w:t>ИНФОРМАЦИЯ</w:t>
      </w:r>
    </w:p>
    <w:p w:rsidR="00AD18FC" w:rsidRPr="001264B8" w:rsidRDefault="00AD18FC" w:rsidP="00AD18FC">
      <w:pPr>
        <w:jc w:val="center"/>
      </w:pPr>
      <w:r w:rsidRPr="001264B8">
        <w:t>ПО ПОДГОТОВКЕ К РАБОТЕ В ЗИМНИХ УСЛОВИЯХ 2016-2017 Г. Г. КОТЕЛЬНЫХ, ТЕПЛОВЫХ СЕТЕЙ И ОБЪЕКТОВ ПОТРЕБИТЕЛЕЙ ТЕПЛА</w:t>
      </w:r>
    </w:p>
    <w:p w:rsidR="00AD18FC" w:rsidRPr="001264B8" w:rsidRDefault="00AD18FC" w:rsidP="00AD18FC">
      <w:pPr>
        <w:jc w:val="center"/>
      </w:pPr>
      <w:r w:rsidRPr="001264B8">
        <w:t>НА ТЕРРИТОРИИ ГОРОДА ФОКИНО</w:t>
      </w:r>
    </w:p>
    <w:p w:rsidR="00AD18FC" w:rsidRPr="001264B8" w:rsidRDefault="00AD18FC" w:rsidP="00AD18FC">
      <w:pPr>
        <w:jc w:val="center"/>
      </w:pPr>
      <w:r w:rsidRPr="001264B8">
        <w:t>по состоянию на 01.09.2016 г.</w:t>
      </w:r>
    </w:p>
    <w:p w:rsidR="00AD18FC" w:rsidRPr="001264B8" w:rsidRDefault="00AD18FC" w:rsidP="00AD18FC">
      <w:pPr>
        <w:jc w:val="center"/>
      </w:pPr>
    </w:p>
    <w:p w:rsidR="00AD18FC" w:rsidRPr="001264B8" w:rsidRDefault="00AD18FC" w:rsidP="00AD18FC">
      <w:pPr>
        <w:pStyle w:val="3"/>
        <w:jc w:val="center"/>
        <w:rPr>
          <w:bCs w:val="0"/>
        </w:rPr>
      </w:pPr>
      <w:r w:rsidRPr="001264B8">
        <w:rPr>
          <w:bCs w:val="0"/>
        </w:rPr>
        <w:t>1. КОТЕЛЬНЫЕ</w:t>
      </w:r>
    </w:p>
    <w:p w:rsidR="00AD18FC" w:rsidRPr="001264B8" w:rsidRDefault="00AD18FC" w:rsidP="00AD18FC">
      <w:pPr>
        <w:pStyle w:val="3"/>
        <w:jc w:val="both"/>
        <w:rPr>
          <w:b w:val="0"/>
          <w:bCs w:val="0"/>
        </w:rPr>
      </w:pPr>
      <w:r w:rsidRPr="001264B8">
        <w:rPr>
          <w:b w:val="0"/>
          <w:bCs w:val="0"/>
        </w:rPr>
        <w:t xml:space="preserve">         На территории города Фокино поставку тепловой энергии потребителям осуществляют котельные следующих предприятий:</w:t>
      </w:r>
    </w:p>
    <w:p w:rsidR="00AD18FC" w:rsidRPr="001264B8" w:rsidRDefault="00AD18FC" w:rsidP="00AD18FC">
      <w:pPr>
        <w:jc w:val="both"/>
      </w:pPr>
      <w:r w:rsidRPr="001264B8">
        <w:rPr>
          <w:b/>
          <w:bCs/>
        </w:rPr>
        <w:t xml:space="preserve">       - </w:t>
      </w:r>
      <w:r w:rsidRPr="001264B8">
        <w:rPr>
          <w:bCs/>
        </w:rPr>
        <w:t>ГУП «</w:t>
      </w:r>
      <w:proofErr w:type="spellStart"/>
      <w:r w:rsidRPr="001264B8">
        <w:rPr>
          <w:bCs/>
        </w:rPr>
        <w:t>Брянсккоммунэнерго</w:t>
      </w:r>
      <w:proofErr w:type="spellEnd"/>
      <w:r w:rsidRPr="001264B8">
        <w:rPr>
          <w:bCs/>
        </w:rPr>
        <w:t>» - 2 ед. (микрорайон Шибенец</w:t>
      </w:r>
      <w:r w:rsidRPr="001264B8">
        <w:rPr>
          <w:b/>
          <w:bCs/>
        </w:rPr>
        <w:t xml:space="preserve"> - </w:t>
      </w:r>
      <w:r w:rsidRPr="001264B8">
        <w:t xml:space="preserve">49 МКД и 11 объектов </w:t>
      </w:r>
      <w:proofErr w:type="spellStart"/>
      <w:r w:rsidRPr="001264B8">
        <w:t>соцкульсферы</w:t>
      </w:r>
      <w:proofErr w:type="spellEnd"/>
      <w:r w:rsidRPr="001264B8">
        <w:t xml:space="preserve">,  </w:t>
      </w:r>
      <w:r w:rsidRPr="001264B8">
        <w:rPr>
          <w:bCs/>
        </w:rPr>
        <w:t>в старой части города Фокино</w:t>
      </w:r>
      <w:r w:rsidRPr="001264B8">
        <w:rPr>
          <w:b/>
          <w:bCs/>
        </w:rPr>
        <w:t xml:space="preserve"> - </w:t>
      </w:r>
      <w:r w:rsidRPr="001264B8">
        <w:t xml:space="preserve">59 МКД и  3 объекта </w:t>
      </w:r>
      <w:proofErr w:type="spellStart"/>
      <w:r w:rsidRPr="001264B8">
        <w:t>соцкультсферы</w:t>
      </w:r>
      <w:proofErr w:type="spellEnd"/>
      <w:r w:rsidRPr="001264B8">
        <w:t>),</w:t>
      </w:r>
    </w:p>
    <w:p w:rsidR="00AD18FC" w:rsidRPr="001264B8" w:rsidRDefault="00AD18FC" w:rsidP="00AD18FC">
      <w:pPr>
        <w:jc w:val="both"/>
      </w:pPr>
      <w:r w:rsidRPr="001264B8">
        <w:rPr>
          <w:b/>
          <w:bCs/>
        </w:rPr>
        <w:t xml:space="preserve">       - </w:t>
      </w:r>
      <w:r w:rsidRPr="001264B8">
        <w:rPr>
          <w:bCs/>
        </w:rPr>
        <w:t xml:space="preserve">ООО «Брянский асбестоцементный завод» -  старая часть города - </w:t>
      </w:r>
      <w:r w:rsidRPr="001264B8">
        <w:t>40 МКД и 5 объектов социально-культурной сферы,</w:t>
      </w:r>
    </w:p>
    <w:p w:rsidR="00AD18FC" w:rsidRPr="001264B8" w:rsidRDefault="00AD18FC" w:rsidP="00AD18FC">
      <w:pPr>
        <w:pStyle w:val="3"/>
        <w:jc w:val="both"/>
        <w:rPr>
          <w:b w:val="0"/>
          <w:bCs w:val="0"/>
        </w:rPr>
      </w:pPr>
      <w:r w:rsidRPr="001264B8">
        <w:rPr>
          <w:b w:val="0"/>
          <w:bCs w:val="0"/>
        </w:rPr>
        <w:t xml:space="preserve">       - ООО «Фокинский комбинат строительных материалов» (2 многоквартирных дома по ул. Заводской),</w:t>
      </w:r>
    </w:p>
    <w:p w:rsidR="00AD18FC" w:rsidRPr="001264B8" w:rsidRDefault="00AD18FC" w:rsidP="00AD18FC">
      <w:pPr>
        <w:pStyle w:val="3"/>
        <w:jc w:val="both"/>
        <w:rPr>
          <w:b w:val="0"/>
          <w:bCs w:val="0"/>
        </w:rPr>
      </w:pPr>
      <w:r w:rsidRPr="001264B8">
        <w:rPr>
          <w:b w:val="0"/>
          <w:bCs w:val="0"/>
        </w:rPr>
        <w:t xml:space="preserve">       - АО «</w:t>
      </w:r>
      <w:proofErr w:type="spellStart"/>
      <w:r w:rsidRPr="001264B8">
        <w:rPr>
          <w:b w:val="0"/>
          <w:bCs w:val="0"/>
        </w:rPr>
        <w:t>Мальцовский</w:t>
      </w:r>
      <w:proofErr w:type="spellEnd"/>
      <w:r w:rsidRPr="001264B8">
        <w:rPr>
          <w:b w:val="0"/>
          <w:bCs w:val="0"/>
        </w:rPr>
        <w:t xml:space="preserve"> портландцемент» (8-миквартирный жилой дом по ул</w:t>
      </w:r>
      <w:proofErr w:type="gramStart"/>
      <w:r w:rsidRPr="001264B8">
        <w:rPr>
          <w:b w:val="0"/>
          <w:bCs w:val="0"/>
        </w:rPr>
        <w:t>.П</w:t>
      </w:r>
      <w:proofErr w:type="gramEnd"/>
      <w:r w:rsidRPr="001264B8">
        <w:rPr>
          <w:b w:val="0"/>
          <w:bCs w:val="0"/>
        </w:rPr>
        <w:t xml:space="preserve">ривокзальная 4, структурное подразделение областного </w:t>
      </w:r>
      <w:proofErr w:type="spellStart"/>
      <w:r w:rsidRPr="001264B8">
        <w:rPr>
          <w:b w:val="0"/>
          <w:bCs w:val="0"/>
        </w:rPr>
        <w:t>наркодиспансера</w:t>
      </w:r>
      <w:proofErr w:type="spellEnd"/>
      <w:r w:rsidRPr="001264B8">
        <w:rPr>
          <w:b w:val="0"/>
          <w:bCs w:val="0"/>
        </w:rPr>
        <w:t>, здание Администрации МУП «Водоканал» г. Фокино).</w:t>
      </w:r>
    </w:p>
    <w:p w:rsidR="00AD18FC" w:rsidRPr="001264B8" w:rsidRDefault="00AD18FC" w:rsidP="00AD18FC">
      <w:pPr>
        <w:pStyle w:val="3"/>
        <w:jc w:val="both"/>
        <w:rPr>
          <w:b w:val="0"/>
        </w:rPr>
      </w:pPr>
      <w:r w:rsidRPr="001264B8">
        <w:rPr>
          <w:b w:val="0"/>
          <w:bCs w:val="0"/>
        </w:rPr>
        <w:t xml:space="preserve">         </w:t>
      </w:r>
      <w:r w:rsidRPr="001264B8">
        <w:rPr>
          <w:b w:val="0"/>
        </w:rPr>
        <w:t>В отопительном сезоне 2016-2017 годов указанные предприятия продолжат поставку тепла на городские объекты. На данный момент котельные предприятий проводят подготовку к работе в зимних условиях в соответствии с разработанными планами. Все сказанное относится ко всем котельным, кроме котельной АО «</w:t>
      </w:r>
      <w:proofErr w:type="spellStart"/>
      <w:r w:rsidRPr="001264B8">
        <w:rPr>
          <w:b w:val="0"/>
        </w:rPr>
        <w:t>Мальцовский</w:t>
      </w:r>
      <w:proofErr w:type="spellEnd"/>
      <w:r w:rsidRPr="001264B8">
        <w:rPr>
          <w:b w:val="0"/>
        </w:rPr>
        <w:t xml:space="preserve"> портландцемент», который не представляет информацию в Администрацию города Фокино.  В настоящее время на предприятии проводятся работы по переводу цехов на автономное отопление, и вопрос отопления городских объектов остается открытым. </w:t>
      </w:r>
    </w:p>
    <w:p w:rsidR="00AD18FC" w:rsidRPr="001264B8" w:rsidRDefault="00AD18FC" w:rsidP="00AD18FC">
      <w:pPr>
        <w:pStyle w:val="3"/>
        <w:jc w:val="both"/>
        <w:rPr>
          <w:b w:val="0"/>
        </w:rPr>
      </w:pPr>
      <w:r w:rsidRPr="001264B8">
        <w:rPr>
          <w:b w:val="0"/>
        </w:rPr>
        <w:t xml:space="preserve">        По состоянию на 01 сентября текущего года готовность котельных составляет:</w:t>
      </w:r>
    </w:p>
    <w:p w:rsidR="00AD18FC" w:rsidRPr="001264B8" w:rsidRDefault="00AD18FC" w:rsidP="00AD18FC">
      <w:pPr>
        <w:pStyle w:val="3"/>
        <w:jc w:val="both"/>
        <w:rPr>
          <w:b w:val="0"/>
        </w:rPr>
      </w:pPr>
      <w:r w:rsidRPr="001264B8">
        <w:rPr>
          <w:b w:val="0"/>
        </w:rPr>
        <w:t xml:space="preserve">         ГУП «</w:t>
      </w:r>
      <w:proofErr w:type="spellStart"/>
      <w:r w:rsidRPr="001264B8">
        <w:rPr>
          <w:b w:val="0"/>
        </w:rPr>
        <w:t>Брянсккоммунэнерго</w:t>
      </w:r>
      <w:proofErr w:type="spellEnd"/>
      <w:r w:rsidRPr="001264B8">
        <w:rPr>
          <w:b w:val="0"/>
        </w:rPr>
        <w:t>» - котельные готовы на 95%,</w:t>
      </w:r>
    </w:p>
    <w:p w:rsidR="00AD18FC" w:rsidRPr="001264B8" w:rsidRDefault="00AD18FC" w:rsidP="00AD18FC">
      <w:pPr>
        <w:pStyle w:val="3"/>
        <w:jc w:val="both"/>
        <w:rPr>
          <w:b w:val="0"/>
        </w:rPr>
      </w:pPr>
      <w:r w:rsidRPr="001264B8">
        <w:rPr>
          <w:b w:val="0"/>
        </w:rPr>
        <w:t xml:space="preserve">         ООО «Брянский асбестоцементный завод» - свыше 50% (на данный момент ведется реконструкция теплового пункта),</w:t>
      </w:r>
    </w:p>
    <w:p w:rsidR="00AD18FC" w:rsidRPr="001264B8" w:rsidRDefault="00AD18FC" w:rsidP="00AD18FC">
      <w:pPr>
        <w:pStyle w:val="3"/>
        <w:jc w:val="both"/>
        <w:rPr>
          <w:b w:val="0"/>
        </w:rPr>
      </w:pPr>
      <w:r w:rsidRPr="001264B8">
        <w:rPr>
          <w:b w:val="0"/>
        </w:rPr>
        <w:t xml:space="preserve">         ООО «Фокинский комбинат строительных материалов» - 95%.   </w:t>
      </w:r>
    </w:p>
    <w:p w:rsidR="00AD18FC" w:rsidRPr="001264B8" w:rsidRDefault="00AD18FC" w:rsidP="00360C15">
      <w:pPr>
        <w:pStyle w:val="3"/>
        <w:jc w:val="both"/>
        <w:rPr>
          <w:b w:val="0"/>
        </w:rPr>
      </w:pPr>
      <w:r w:rsidRPr="001264B8">
        <w:rPr>
          <w:b w:val="0"/>
        </w:rPr>
        <w:t xml:space="preserve">          Необходимо отметить, что в связи с реконструкциями предприятий АО «</w:t>
      </w:r>
      <w:proofErr w:type="spellStart"/>
      <w:r w:rsidRPr="001264B8">
        <w:rPr>
          <w:b w:val="0"/>
        </w:rPr>
        <w:t>Мальцовский</w:t>
      </w:r>
      <w:proofErr w:type="spellEnd"/>
      <w:r w:rsidRPr="001264B8">
        <w:rPr>
          <w:b w:val="0"/>
        </w:rPr>
        <w:t xml:space="preserve"> портландцемент», ООО «Фокинский комбинат строительных материалов», ООО «Брянский асбестоцементный завод» известили Администрацию города и потребителей о планируемом прекращении поставки тепловой энергии. Данный вопрос поднимался предприятиями в предыдущие годы, но решения по данному вопросу необходимо принять уже сейчас и приступать к его решению, чтобы уже к отопительному сезону 2017-2018 годов вышеуказанные предприятия освободились от неосновного вида деятельности.  При реализации данных мероприятий необходимо перевести на автономное отопление 25 квартир в 3-х многоквартирных домах и установить котельную, которая будет отапливать около 40 многоквартирных домов и 5 объектов </w:t>
      </w:r>
      <w:proofErr w:type="spellStart"/>
      <w:r w:rsidRPr="001264B8">
        <w:rPr>
          <w:b w:val="0"/>
        </w:rPr>
        <w:t>соцкульсферы</w:t>
      </w:r>
      <w:proofErr w:type="spellEnd"/>
      <w:r w:rsidRPr="001264B8">
        <w:rPr>
          <w:b w:val="0"/>
        </w:rPr>
        <w:t xml:space="preserve">. Для отопления дома № 4 по ул. </w:t>
      </w:r>
      <w:proofErr w:type="gramStart"/>
      <w:r w:rsidRPr="001264B8">
        <w:rPr>
          <w:b w:val="0"/>
        </w:rPr>
        <w:t>Привокзальной</w:t>
      </w:r>
      <w:proofErr w:type="gramEnd"/>
      <w:r w:rsidRPr="001264B8">
        <w:rPr>
          <w:b w:val="0"/>
        </w:rPr>
        <w:t xml:space="preserve"> дом необходимо газифицировать. Ввиду большого расхода финансовых средств на данные мероприятия Администрация города обратилась на АО «МПЦ» </w:t>
      </w:r>
      <w:proofErr w:type="gramStart"/>
      <w:r w:rsidRPr="001264B8">
        <w:rPr>
          <w:b w:val="0"/>
        </w:rPr>
        <w:t>и ООО</w:t>
      </w:r>
      <w:proofErr w:type="gramEnd"/>
      <w:r w:rsidRPr="001264B8">
        <w:rPr>
          <w:b w:val="0"/>
        </w:rPr>
        <w:t xml:space="preserve"> «ФКСМ» изыскать средства для перевода жилых помещений на автономное отопление. К сожалению, положительных ответов на данный момент нет.</w:t>
      </w:r>
    </w:p>
    <w:p w:rsidR="00AD18FC" w:rsidRPr="001264B8" w:rsidRDefault="00AD18FC" w:rsidP="00AD18FC">
      <w:pPr>
        <w:jc w:val="center"/>
        <w:rPr>
          <w:b/>
          <w:bCs/>
        </w:rPr>
      </w:pPr>
      <w:r w:rsidRPr="001264B8">
        <w:rPr>
          <w:b/>
          <w:bCs/>
        </w:rPr>
        <w:t>2. ТЕПЛОВЫЕ СЕТИ</w:t>
      </w:r>
    </w:p>
    <w:p w:rsidR="00AD18FC" w:rsidRPr="001264B8" w:rsidRDefault="00AD18FC" w:rsidP="00AD18FC">
      <w:pPr>
        <w:jc w:val="both"/>
        <w:rPr>
          <w:bCs/>
        </w:rPr>
      </w:pPr>
      <w:r w:rsidRPr="001264B8">
        <w:rPr>
          <w:bCs/>
        </w:rPr>
        <w:t xml:space="preserve"> </w:t>
      </w:r>
    </w:p>
    <w:p w:rsidR="00360C15" w:rsidRPr="001264B8" w:rsidRDefault="00AD18FC" w:rsidP="00AD18FC">
      <w:pPr>
        <w:jc w:val="both"/>
      </w:pPr>
      <w:r w:rsidRPr="001264B8">
        <w:rPr>
          <w:bCs/>
        </w:rPr>
        <w:t xml:space="preserve">            1. Паспорт готовности города Фокино к предыдущему отопительному сезону не был получен по следующим причинам: </w:t>
      </w:r>
      <w:r w:rsidRPr="001264B8">
        <w:t>Теплоснабжающими организациям</w:t>
      </w:r>
      <w:proofErr w:type="gramStart"/>
      <w:r w:rsidRPr="001264B8">
        <w:t>и ООО</w:t>
      </w:r>
      <w:proofErr w:type="gramEnd"/>
      <w:r w:rsidRPr="001264B8">
        <w:t xml:space="preserve"> «БАЦЗ» и ГУП «</w:t>
      </w:r>
      <w:proofErr w:type="spellStart"/>
      <w:r w:rsidRPr="001264B8">
        <w:t>Брянсккоммунэнерго</w:t>
      </w:r>
      <w:proofErr w:type="spellEnd"/>
      <w:r w:rsidRPr="001264B8">
        <w:t xml:space="preserve">» не проведена наладка тепловой сети. Не разработаны гидравлические режимы тепловой сети и режимные карты тепловой сети </w:t>
      </w:r>
      <w:proofErr w:type="gramStart"/>
      <w:r w:rsidRPr="001264B8">
        <w:t>с</w:t>
      </w:r>
      <w:proofErr w:type="gramEnd"/>
    </w:p>
    <w:p w:rsidR="00360C15" w:rsidRPr="001264B8" w:rsidRDefault="00360C15" w:rsidP="00AD18FC">
      <w:pPr>
        <w:jc w:val="both"/>
      </w:pPr>
    </w:p>
    <w:p w:rsidR="00AD18FC" w:rsidRPr="001264B8" w:rsidRDefault="00AD18FC" w:rsidP="00AD18FC">
      <w:pPr>
        <w:jc w:val="both"/>
      </w:pPr>
      <w:r w:rsidRPr="001264B8">
        <w:lastRenderedPageBreak/>
        <w:t xml:space="preserve"> </w:t>
      </w:r>
      <w:proofErr w:type="gramStart"/>
      <w:r w:rsidRPr="001264B8">
        <w:t xml:space="preserve">установленными допустимыми значениями расходов и давлений воды в подающем, обратном (и </w:t>
      </w:r>
      <w:proofErr w:type="spellStart"/>
      <w:r w:rsidRPr="001264B8">
        <w:t>подпиточном</w:t>
      </w:r>
      <w:proofErr w:type="spellEnd"/>
      <w:r w:rsidRPr="001264B8">
        <w:t xml:space="preserve">) трубопроводах, соответствующие нормальным гидравлическим режимам для отопительного и летнего периодов теплоснабжающими и </w:t>
      </w:r>
      <w:proofErr w:type="spellStart"/>
      <w:r w:rsidRPr="001264B8">
        <w:t>теплосетевыми</w:t>
      </w:r>
      <w:proofErr w:type="spellEnd"/>
      <w:r w:rsidRPr="001264B8">
        <w:t xml:space="preserve"> организациями, а также  не проведены тепловые испытания тепловых сетей: на максимальную температуру теплоносителя, на определение тепловых и гидравлических потерь (с периодичностью 1 раз в 5 лет).</w:t>
      </w:r>
      <w:proofErr w:type="gramEnd"/>
      <w:r w:rsidRPr="001264B8">
        <w:t xml:space="preserve"> Указанные вопросы организациями должны быть учтены при подготовке объектов к предстоящему отопительному периоду и в оставшееся до получения паспортов время недостатки должны быть исправлены. </w:t>
      </w:r>
    </w:p>
    <w:p w:rsidR="00AD18FC" w:rsidRPr="001264B8" w:rsidRDefault="00AD18FC" w:rsidP="00AD18FC">
      <w:pPr>
        <w:jc w:val="both"/>
        <w:rPr>
          <w:bCs/>
        </w:rPr>
      </w:pPr>
      <w:r w:rsidRPr="001264B8">
        <w:rPr>
          <w:bCs/>
        </w:rPr>
        <w:t xml:space="preserve">       2. На территории города Фокино находятся тепловые сети общей протяженностью </w:t>
      </w:r>
      <w:r w:rsidRPr="001264B8">
        <w:rPr>
          <w:b/>
          <w:bCs/>
        </w:rPr>
        <w:t>24,2 км</w:t>
      </w:r>
      <w:r w:rsidRPr="001264B8">
        <w:rPr>
          <w:bCs/>
        </w:rPr>
        <w:t xml:space="preserve"> в двухтрубном исчислении. Все центральные тепловые сети от котельных (</w:t>
      </w:r>
      <w:r w:rsidRPr="001264B8">
        <w:rPr>
          <w:b/>
          <w:bCs/>
        </w:rPr>
        <w:t>15,6</w:t>
      </w:r>
      <w:r w:rsidRPr="001264B8">
        <w:rPr>
          <w:bCs/>
        </w:rPr>
        <w:t xml:space="preserve"> км) находятся в собственности </w:t>
      </w:r>
      <w:proofErr w:type="spellStart"/>
      <w:r w:rsidRPr="001264B8">
        <w:rPr>
          <w:bCs/>
        </w:rPr>
        <w:t>теплопоставляющих</w:t>
      </w:r>
      <w:proofErr w:type="spellEnd"/>
      <w:r w:rsidRPr="001264B8">
        <w:rPr>
          <w:bCs/>
        </w:rPr>
        <w:t xml:space="preserve"> предприятий. Врезки в жилые дома и объекты социально-культурной сферы города от центральных тепловых сетей (протяженность – ориентировочно </w:t>
      </w:r>
      <w:r w:rsidRPr="001264B8">
        <w:rPr>
          <w:b/>
          <w:bCs/>
        </w:rPr>
        <w:t>8,6</w:t>
      </w:r>
      <w:r w:rsidRPr="001264B8">
        <w:rPr>
          <w:bCs/>
        </w:rPr>
        <w:t xml:space="preserve"> км) на данный момент не имеют собственника. Администрацией города ведутся мероприятия по постановке объектов на бесхозяйный учет в целях дальнейшего признания их муниципальной собственностью. На данный момент</w:t>
      </w:r>
      <w:r w:rsidRPr="001264B8">
        <w:rPr>
          <w:b/>
          <w:bCs/>
        </w:rPr>
        <w:t xml:space="preserve"> </w:t>
      </w:r>
      <w:r w:rsidRPr="001264B8">
        <w:t xml:space="preserve">поставлены на учет бесхозяйной недвижимой вещи 33 объекта трубопроводов горячего водоснабжения и отопления  протяженностью 1052 м. п., что составляет 12,2% от общей протяженности бесхозяйных сетей. К концу года планируется постановка на учет еще 36 объектов общей протяженностью 1795 м (21%). Тепловые сети на территории города Фокино имеют износ свыше 60%, протяженность ветхих сетей составляет 11,89 км. </w:t>
      </w:r>
      <w:r w:rsidRPr="001264B8">
        <w:rPr>
          <w:bCs/>
        </w:rPr>
        <w:t xml:space="preserve">В рамках подготовки объектов к работе в осенне-зимнем периоде 2016-2017 г. запланированы работы по капитальному ремонту тепловых сетей протяженностью 750 </w:t>
      </w:r>
      <w:proofErr w:type="spellStart"/>
      <w:r w:rsidRPr="001264B8">
        <w:rPr>
          <w:bCs/>
        </w:rPr>
        <w:t>пог</w:t>
      </w:r>
      <w:proofErr w:type="spellEnd"/>
      <w:r w:rsidRPr="001264B8">
        <w:rPr>
          <w:bCs/>
        </w:rPr>
        <w:t>. м: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bCs w:val="0"/>
        </w:rPr>
      </w:pPr>
      <w:r w:rsidRPr="001264B8">
        <w:rPr>
          <w:b w:val="0"/>
          <w:bCs w:val="0"/>
        </w:rPr>
        <w:t xml:space="preserve">        - на центральных теплотрассах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bCs w:val="0"/>
        </w:rPr>
      </w:pPr>
      <w:r w:rsidRPr="001264B8">
        <w:rPr>
          <w:b w:val="0"/>
          <w:bCs w:val="0"/>
        </w:rPr>
        <w:t xml:space="preserve">          120  м (ООО «БАЦЗ») 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bCs w:val="0"/>
        </w:rPr>
      </w:pPr>
      <w:r w:rsidRPr="001264B8">
        <w:rPr>
          <w:b w:val="0"/>
          <w:bCs w:val="0"/>
        </w:rPr>
        <w:t xml:space="preserve">          630 м (ГУП «</w:t>
      </w:r>
      <w:proofErr w:type="spellStart"/>
      <w:r w:rsidRPr="001264B8">
        <w:rPr>
          <w:b w:val="0"/>
          <w:bCs w:val="0"/>
        </w:rPr>
        <w:t>Брянсккоммунэнерго</w:t>
      </w:r>
      <w:proofErr w:type="spellEnd"/>
      <w:r w:rsidRPr="001264B8">
        <w:rPr>
          <w:b w:val="0"/>
          <w:bCs w:val="0"/>
        </w:rPr>
        <w:t>»).</w:t>
      </w:r>
    </w:p>
    <w:p w:rsidR="00AD18FC" w:rsidRPr="001264B8" w:rsidRDefault="00AD18FC" w:rsidP="00AD18FC">
      <w:pPr>
        <w:pStyle w:val="3"/>
        <w:jc w:val="both"/>
        <w:rPr>
          <w:b w:val="0"/>
        </w:rPr>
      </w:pPr>
      <w:r w:rsidRPr="001264B8">
        <w:rPr>
          <w:b w:val="0"/>
          <w:bCs w:val="0"/>
        </w:rPr>
        <w:t xml:space="preserve">          </w:t>
      </w:r>
      <w:r w:rsidRPr="001264B8">
        <w:rPr>
          <w:b w:val="0"/>
        </w:rPr>
        <w:t>Специалисты ГУП «</w:t>
      </w:r>
      <w:proofErr w:type="spellStart"/>
      <w:r w:rsidRPr="001264B8">
        <w:rPr>
          <w:b w:val="0"/>
        </w:rPr>
        <w:t>Брянсккоммунэнерго</w:t>
      </w:r>
      <w:proofErr w:type="spellEnd"/>
      <w:r w:rsidRPr="001264B8">
        <w:rPr>
          <w:b w:val="0"/>
        </w:rPr>
        <w:t>» продолжают вести работы по замене ветхих трубопроводов  теплосетей, в настоящее время выполнены около 20% указанных работ. ООО «БАЦЗ» к ремонту теплотрасс еще не приступало.</w:t>
      </w:r>
    </w:p>
    <w:p w:rsidR="00AD18FC" w:rsidRPr="001264B8" w:rsidRDefault="00AD18FC" w:rsidP="00AD18FC">
      <w:pPr>
        <w:pStyle w:val="3"/>
        <w:jc w:val="both"/>
        <w:rPr>
          <w:b w:val="0"/>
        </w:rPr>
      </w:pPr>
      <w:r w:rsidRPr="001264B8">
        <w:rPr>
          <w:b w:val="0"/>
        </w:rPr>
        <w:t xml:space="preserve">         От котельных ГУП «</w:t>
      </w:r>
      <w:proofErr w:type="spellStart"/>
      <w:r w:rsidRPr="001264B8">
        <w:rPr>
          <w:b w:val="0"/>
        </w:rPr>
        <w:t>Брянсккоммунэнерго</w:t>
      </w:r>
      <w:proofErr w:type="spellEnd"/>
      <w:r w:rsidRPr="001264B8">
        <w:rPr>
          <w:b w:val="0"/>
        </w:rPr>
        <w:t xml:space="preserve">» </w:t>
      </w:r>
      <w:proofErr w:type="gramStart"/>
      <w:r w:rsidRPr="001264B8">
        <w:rPr>
          <w:b w:val="0"/>
        </w:rPr>
        <w:t>проведена</w:t>
      </w:r>
      <w:proofErr w:type="gramEnd"/>
      <w:r w:rsidRPr="001264B8">
        <w:rPr>
          <w:b w:val="0"/>
        </w:rPr>
        <w:t xml:space="preserve"> </w:t>
      </w:r>
      <w:proofErr w:type="spellStart"/>
      <w:r w:rsidRPr="001264B8">
        <w:rPr>
          <w:b w:val="0"/>
        </w:rPr>
        <w:t>опрессовка</w:t>
      </w:r>
      <w:proofErr w:type="spellEnd"/>
      <w:r w:rsidRPr="001264B8">
        <w:rPr>
          <w:b w:val="0"/>
        </w:rPr>
        <w:t xml:space="preserve"> центральных теплосетей в микрорайоне Шибенец и в старой части города. </w:t>
      </w:r>
    </w:p>
    <w:p w:rsidR="00AD18FC" w:rsidRPr="001264B8" w:rsidRDefault="00AD18FC" w:rsidP="00AD18FC">
      <w:pPr>
        <w:pStyle w:val="3"/>
        <w:jc w:val="both"/>
        <w:rPr>
          <w:b w:val="0"/>
        </w:rPr>
      </w:pPr>
      <w:r w:rsidRPr="001264B8">
        <w:rPr>
          <w:b w:val="0"/>
        </w:rPr>
        <w:t xml:space="preserve">         ООО «БАЦЗ» промывку и </w:t>
      </w:r>
      <w:proofErr w:type="spellStart"/>
      <w:r w:rsidRPr="001264B8">
        <w:rPr>
          <w:b w:val="0"/>
        </w:rPr>
        <w:t>опрессовку</w:t>
      </w:r>
      <w:proofErr w:type="spellEnd"/>
      <w:r w:rsidRPr="001264B8">
        <w:rPr>
          <w:b w:val="0"/>
        </w:rPr>
        <w:t xml:space="preserve">  сетей планирует на 23 сентября. 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bCs w:val="0"/>
        </w:rPr>
      </w:pPr>
      <w:r w:rsidRPr="001264B8">
        <w:rPr>
          <w:b w:val="0"/>
          <w:bCs w:val="0"/>
        </w:rPr>
        <w:t xml:space="preserve">                                  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Cs w:val="0"/>
        </w:rPr>
      </w:pPr>
      <w:r w:rsidRPr="001264B8">
        <w:rPr>
          <w:b w:val="0"/>
          <w:bCs w:val="0"/>
        </w:rPr>
        <w:t xml:space="preserve">                              </w:t>
      </w:r>
      <w:r w:rsidRPr="001264B8">
        <w:rPr>
          <w:bCs w:val="0"/>
        </w:rPr>
        <w:t>ОБЪЕКТЫ ПОТРЕБИТЕЛЕЙ ТЕПЛА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Cs w:val="0"/>
        </w:rPr>
      </w:pPr>
      <w:r w:rsidRPr="001264B8">
        <w:rPr>
          <w:bCs w:val="0"/>
        </w:rPr>
        <w:t xml:space="preserve"> 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bCs w:val="0"/>
        </w:rPr>
      </w:pPr>
      <w:r w:rsidRPr="001264B8">
        <w:rPr>
          <w:bCs w:val="0"/>
        </w:rPr>
        <w:t xml:space="preserve">         </w:t>
      </w:r>
      <w:r w:rsidRPr="001264B8">
        <w:rPr>
          <w:b w:val="0"/>
          <w:bCs w:val="0"/>
        </w:rPr>
        <w:t xml:space="preserve">В рамках подготовки к работе в зимних условиях необходимо подготовить </w:t>
      </w:r>
      <w:r w:rsidRPr="001264B8">
        <w:rPr>
          <w:bCs w:val="0"/>
        </w:rPr>
        <w:t>153 многоквартирных дома и 11 объектов</w:t>
      </w:r>
      <w:r w:rsidRPr="001264B8">
        <w:rPr>
          <w:b w:val="0"/>
          <w:bCs w:val="0"/>
        </w:rPr>
        <w:t xml:space="preserve"> социально-культурной сферы города. </w:t>
      </w:r>
    </w:p>
    <w:p w:rsidR="00AD18FC" w:rsidRPr="001264B8" w:rsidRDefault="00AD18FC" w:rsidP="00AD18FC">
      <w:pPr>
        <w:pStyle w:val="3"/>
        <w:tabs>
          <w:tab w:val="left" w:pos="709"/>
        </w:tabs>
      </w:pPr>
      <w:r w:rsidRPr="001264B8">
        <w:t xml:space="preserve">                                           ООО «</w:t>
      </w:r>
      <w:proofErr w:type="spellStart"/>
      <w:r w:rsidRPr="001264B8">
        <w:t>Жилстройсервис</w:t>
      </w:r>
      <w:proofErr w:type="spellEnd"/>
      <w:r w:rsidRPr="001264B8">
        <w:t>»</w:t>
      </w:r>
    </w:p>
    <w:p w:rsidR="00AD18FC" w:rsidRPr="001264B8" w:rsidRDefault="00AD18FC" w:rsidP="00AD18FC">
      <w:pPr>
        <w:jc w:val="both"/>
        <w:rPr>
          <w:noProof/>
        </w:rPr>
      </w:pPr>
      <w:r w:rsidRPr="001264B8">
        <w:t xml:space="preserve">          Самая крупная управляющая организация на территории города продолжает подготовку многоквартирных домов и объектов </w:t>
      </w:r>
      <w:proofErr w:type="spellStart"/>
      <w:r w:rsidRPr="001264B8">
        <w:t>соцкультсферы</w:t>
      </w:r>
      <w:proofErr w:type="spellEnd"/>
      <w:r w:rsidRPr="001264B8">
        <w:t xml:space="preserve"> к работе в зимних условиях. </w:t>
      </w:r>
      <w:proofErr w:type="gramStart"/>
      <w:r w:rsidRPr="001264B8">
        <w:t xml:space="preserve">В рамках подготовки к зиме произведены промывка и </w:t>
      </w:r>
      <w:proofErr w:type="spellStart"/>
      <w:r w:rsidRPr="001264B8">
        <w:t>опрессовка</w:t>
      </w:r>
      <w:proofErr w:type="spellEnd"/>
      <w:r w:rsidRPr="001264B8">
        <w:t xml:space="preserve"> внутренних систем</w:t>
      </w:r>
      <w:r w:rsidRPr="001264B8">
        <w:rPr>
          <w:b/>
        </w:rPr>
        <w:t xml:space="preserve"> </w:t>
      </w:r>
      <w:r w:rsidRPr="001264B8">
        <w:t xml:space="preserve">теплоснабжения: </w:t>
      </w:r>
      <w:r w:rsidRPr="001264B8">
        <w:rPr>
          <w:noProof/>
        </w:rPr>
        <w:t>из 128 МКД, оборудованных централизованным отоплением, на сегодняшний момент промыто и опрессовано 112 МКД, том числе по ГУП  «Брянсккоммунэнерго» промыто и опрессовано 41 МКД в м/р Шибенец и 34 МКД в старой части г. Фокино, по ООО «Брянский асбестоцементный завод» промыто и опрессовано 37 МКД, что составляет</w:t>
      </w:r>
      <w:proofErr w:type="gramEnd"/>
      <w:r w:rsidRPr="001264B8">
        <w:rPr>
          <w:noProof/>
        </w:rPr>
        <w:t xml:space="preserve"> 87,5% от общего количества МКД, отапливаемых централизованно. 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both"/>
        <w:rPr>
          <w:noProof/>
          <w:sz w:val="24"/>
          <w:szCs w:val="24"/>
        </w:rPr>
      </w:pPr>
      <w:r w:rsidRPr="001264B8">
        <w:rPr>
          <w:bCs/>
          <w:sz w:val="24"/>
          <w:szCs w:val="24"/>
        </w:rPr>
        <w:t xml:space="preserve">           </w:t>
      </w:r>
      <w:r w:rsidRPr="001264B8">
        <w:rPr>
          <w:noProof/>
          <w:sz w:val="24"/>
          <w:szCs w:val="24"/>
        </w:rPr>
        <w:t>По состоянию на 01.09.2016 г. на обслуживаемом фонде согласно запланированных мероприятий по подготовке к зиме выполнены следующие работы: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both"/>
        <w:rPr>
          <w:noProof/>
          <w:sz w:val="24"/>
          <w:szCs w:val="24"/>
          <w:u w:val="single"/>
        </w:rPr>
      </w:pPr>
      <w:r w:rsidRPr="001264B8">
        <w:rPr>
          <w:noProof/>
          <w:sz w:val="24"/>
          <w:szCs w:val="24"/>
          <w:u w:val="single"/>
        </w:rPr>
        <w:t>общестроительные работы: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 xml:space="preserve">- отремонтировано кровель  с мягким покрытием – </w:t>
      </w:r>
      <w:smartTag w:uri="urn:schemas-microsoft-com:office:smarttags" w:element="metricconverter">
        <w:smartTagPr>
          <w:attr w:name="ProductID" w:val="974,0 м"/>
        </w:smartTagPr>
        <w:r w:rsidRPr="001264B8">
          <w:rPr>
            <w:noProof/>
            <w:sz w:val="24"/>
            <w:szCs w:val="24"/>
          </w:rPr>
          <w:t>974,0 м</w:t>
        </w:r>
      </w:smartTag>
      <w:r w:rsidRPr="001264B8">
        <w:rPr>
          <w:noProof/>
          <w:sz w:val="24"/>
          <w:szCs w:val="24"/>
        </w:rPr>
        <w:t>.кв.;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 xml:space="preserve">- отремонтировано кровель с покрытие из асбестоцементных листов – </w:t>
      </w:r>
      <w:smartTag w:uri="urn:schemas-microsoft-com:office:smarttags" w:element="metricconverter">
        <w:smartTagPr>
          <w:attr w:name="ProductID" w:val="30,6 м"/>
        </w:smartTagPr>
        <w:r w:rsidRPr="001264B8">
          <w:rPr>
            <w:noProof/>
            <w:sz w:val="24"/>
            <w:szCs w:val="24"/>
          </w:rPr>
          <w:t>30,6 м</w:t>
        </w:r>
      </w:smartTag>
      <w:r w:rsidRPr="001264B8">
        <w:rPr>
          <w:noProof/>
          <w:sz w:val="24"/>
          <w:szCs w:val="24"/>
        </w:rPr>
        <w:t>. кв.;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 xml:space="preserve">- утеплено промерзающих наружных стен – </w:t>
      </w:r>
      <w:smartTag w:uri="urn:schemas-microsoft-com:office:smarttags" w:element="metricconverter">
        <w:smartTagPr>
          <w:attr w:name="ProductID" w:val="165 м2"/>
        </w:smartTagPr>
        <w:r w:rsidRPr="001264B8">
          <w:rPr>
            <w:noProof/>
            <w:sz w:val="24"/>
            <w:szCs w:val="24"/>
          </w:rPr>
          <w:t>165 м</w:t>
        </w:r>
        <w:r w:rsidRPr="001264B8">
          <w:rPr>
            <w:noProof/>
            <w:sz w:val="24"/>
            <w:szCs w:val="24"/>
            <w:vertAlign w:val="superscript"/>
          </w:rPr>
          <w:t>2</w:t>
        </w:r>
      </w:smartTag>
      <w:r w:rsidRPr="001264B8">
        <w:rPr>
          <w:noProof/>
          <w:sz w:val="24"/>
          <w:szCs w:val="24"/>
        </w:rPr>
        <w:t xml:space="preserve">; 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>- ремонт крылец с устройством цемен. стяжек и перекладкой ступеней – 23 шт.;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>- ремонт железобетонных балконных плит - 19 шт.;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>- ремонт оголовков ДВК – 6 шт.;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 xml:space="preserve">- отремонтировано отмосток цем. раствором – </w:t>
      </w:r>
      <w:smartTag w:uri="urn:schemas-microsoft-com:office:smarttags" w:element="metricconverter">
        <w:smartTagPr>
          <w:attr w:name="ProductID" w:val="288,1 м"/>
        </w:smartTagPr>
        <w:r w:rsidRPr="001264B8">
          <w:rPr>
            <w:noProof/>
            <w:sz w:val="24"/>
            <w:szCs w:val="24"/>
          </w:rPr>
          <w:t>288,1 м</w:t>
        </w:r>
      </w:smartTag>
      <w:r w:rsidRPr="001264B8">
        <w:rPr>
          <w:noProof/>
          <w:sz w:val="24"/>
          <w:szCs w:val="24"/>
        </w:rPr>
        <w:t>. кв.;</w:t>
      </w:r>
    </w:p>
    <w:p w:rsidR="00360C15" w:rsidRPr="001264B8" w:rsidRDefault="00360C15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lastRenderedPageBreak/>
        <w:t xml:space="preserve">- отремонтировано штукатурного слоя цоколей – </w:t>
      </w:r>
      <w:smartTag w:uri="urn:schemas-microsoft-com:office:smarttags" w:element="metricconverter">
        <w:smartTagPr>
          <w:attr w:name="ProductID" w:val="92,3 м"/>
        </w:smartTagPr>
        <w:r w:rsidRPr="001264B8">
          <w:rPr>
            <w:noProof/>
            <w:sz w:val="24"/>
            <w:szCs w:val="24"/>
          </w:rPr>
          <w:t>92,3 м</w:t>
        </w:r>
      </w:smartTag>
      <w:r w:rsidRPr="001264B8">
        <w:rPr>
          <w:noProof/>
          <w:sz w:val="24"/>
          <w:szCs w:val="24"/>
        </w:rPr>
        <w:t>.кв.;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 xml:space="preserve">- произведено остекление мест общего пользования – </w:t>
      </w:r>
      <w:smartTag w:uri="urn:schemas-microsoft-com:office:smarttags" w:element="metricconverter">
        <w:smartTagPr>
          <w:attr w:name="ProductID" w:val="5,11 м"/>
        </w:smartTagPr>
        <w:r w:rsidRPr="001264B8">
          <w:rPr>
            <w:noProof/>
            <w:sz w:val="24"/>
            <w:szCs w:val="24"/>
          </w:rPr>
          <w:t>5,11 м</w:t>
        </w:r>
      </w:smartTag>
      <w:r w:rsidRPr="001264B8">
        <w:rPr>
          <w:noProof/>
          <w:sz w:val="24"/>
          <w:szCs w:val="24"/>
        </w:rPr>
        <w:t>.кв.;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>- ремонт кровли над входом в подвал – 6 шт.;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>- ремонт входных дверей – 4 шт.;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>- ремонт дверей выхода на кровлю – 4 шт.;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>- навеска люков на чердак –5 шт;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 xml:space="preserve">- выполнен ремонт штукатурного слоя фасадов – </w:t>
      </w:r>
      <w:smartTag w:uri="urn:schemas-microsoft-com:office:smarttags" w:element="metricconverter">
        <w:smartTagPr>
          <w:attr w:name="ProductID" w:val="32,7 м"/>
        </w:smartTagPr>
        <w:r w:rsidRPr="001264B8">
          <w:rPr>
            <w:noProof/>
            <w:sz w:val="24"/>
            <w:szCs w:val="24"/>
          </w:rPr>
          <w:t>32,7 м</w:t>
        </w:r>
      </w:smartTag>
      <w:r w:rsidRPr="001264B8">
        <w:rPr>
          <w:noProof/>
          <w:sz w:val="24"/>
          <w:szCs w:val="24"/>
        </w:rPr>
        <w:t>.кв.;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>- ремонт межпанельных стыков – 18 м/п.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both"/>
        <w:rPr>
          <w:noProof/>
          <w:sz w:val="24"/>
          <w:szCs w:val="24"/>
          <w:u w:val="single"/>
        </w:rPr>
      </w:pP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both"/>
        <w:rPr>
          <w:noProof/>
          <w:sz w:val="24"/>
          <w:szCs w:val="24"/>
          <w:u w:val="single"/>
        </w:rPr>
      </w:pPr>
      <w:r w:rsidRPr="001264B8">
        <w:rPr>
          <w:noProof/>
          <w:sz w:val="24"/>
          <w:szCs w:val="24"/>
          <w:u w:val="single"/>
        </w:rPr>
        <w:t>сантехнические работы: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 xml:space="preserve">- выполнена смена внутридомовых трубопроводов отопления, холодного и горячего водоснабжения  – </w:t>
      </w:r>
      <w:smartTag w:uri="urn:schemas-microsoft-com:office:smarttags" w:element="metricconverter">
        <w:smartTagPr>
          <w:attr w:name="ProductID" w:val="292,5 м"/>
        </w:smartTagPr>
        <w:r w:rsidRPr="001264B8">
          <w:rPr>
            <w:noProof/>
            <w:sz w:val="24"/>
            <w:szCs w:val="24"/>
          </w:rPr>
          <w:t>292,5 м</w:t>
        </w:r>
      </w:smartTag>
      <w:r w:rsidRPr="001264B8">
        <w:rPr>
          <w:noProof/>
          <w:sz w:val="24"/>
          <w:szCs w:val="24"/>
        </w:rPr>
        <w:t>.п.;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>-  смена и ремонт запорной арматуры (вентиля, задвижки) – 137 шт.;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>- ревизия существующей запорной арматуры – 1037 шт.;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ind w:firstLine="680"/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 xml:space="preserve">-  замена трубопроводов внутридомовой канализации – </w:t>
      </w:r>
      <w:smartTag w:uri="urn:schemas-microsoft-com:office:smarttags" w:element="metricconverter">
        <w:smartTagPr>
          <w:attr w:name="ProductID" w:val="135,25 м"/>
        </w:smartTagPr>
        <w:r w:rsidRPr="001264B8">
          <w:rPr>
            <w:noProof/>
            <w:sz w:val="24"/>
            <w:szCs w:val="24"/>
          </w:rPr>
          <w:t>135,25 м</w:t>
        </w:r>
      </w:smartTag>
      <w:r w:rsidRPr="001264B8">
        <w:rPr>
          <w:noProof/>
          <w:sz w:val="24"/>
          <w:szCs w:val="24"/>
        </w:rPr>
        <w:t>.п.;</w:t>
      </w:r>
    </w:p>
    <w:p w:rsidR="00AD18FC" w:rsidRPr="001264B8" w:rsidRDefault="00AD18FC" w:rsidP="00AD18FC">
      <w:pPr>
        <w:jc w:val="both"/>
        <w:rPr>
          <w:noProof/>
        </w:rPr>
      </w:pPr>
      <w:r w:rsidRPr="001264B8">
        <w:rPr>
          <w:noProof/>
        </w:rPr>
        <w:t xml:space="preserve">         - проводится промывка и опрессовка внутридомовых теплоснабжающих систем многоквартиных домов согласно утвержденного план-графика в присутствии представителей теплоснабжающих организаций: </w:t>
      </w:r>
    </w:p>
    <w:p w:rsidR="00AD18FC" w:rsidRPr="001264B8" w:rsidRDefault="00AD18FC" w:rsidP="00AD18FC">
      <w:pPr>
        <w:jc w:val="both"/>
        <w:rPr>
          <w:noProof/>
          <w:u w:val="single"/>
        </w:rPr>
      </w:pPr>
      <w:r w:rsidRPr="001264B8">
        <w:rPr>
          <w:noProof/>
          <w:u w:val="single"/>
        </w:rPr>
        <w:t>электротехнические работы: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 xml:space="preserve">          - выполнена замена внутридомовой  электропроводки – 139 м/п; кабеля электрического – 2255 м/п; автоматических выключателей – 57 шт.; производится плановая ревизия ВРУ.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both"/>
        <w:rPr>
          <w:noProof/>
          <w:sz w:val="24"/>
          <w:szCs w:val="24"/>
        </w:rPr>
      </w:pPr>
      <w:r w:rsidRPr="001264B8">
        <w:rPr>
          <w:noProof/>
          <w:sz w:val="24"/>
          <w:szCs w:val="24"/>
        </w:rPr>
        <w:t xml:space="preserve">           </w:t>
      </w:r>
      <w:r w:rsidRPr="001264B8">
        <w:rPr>
          <w:sz w:val="24"/>
          <w:szCs w:val="24"/>
        </w:rPr>
        <w:t xml:space="preserve">Заключены договоры подряда на гидравлическую промывку и </w:t>
      </w:r>
      <w:proofErr w:type="spellStart"/>
      <w:r w:rsidRPr="001264B8">
        <w:rPr>
          <w:sz w:val="24"/>
          <w:szCs w:val="24"/>
        </w:rPr>
        <w:t>опрессовку</w:t>
      </w:r>
      <w:proofErr w:type="spellEnd"/>
      <w:r w:rsidRPr="001264B8">
        <w:rPr>
          <w:sz w:val="24"/>
          <w:szCs w:val="24"/>
        </w:rPr>
        <w:t xml:space="preserve"> внутридомовых отопительных систем  зданий городских объектов </w:t>
      </w:r>
      <w:proofErr w:type="spellStart"/>
      <w:r w:rsidRPr="001264B8">
        <w:rPr>
          <w:sz w:val="24"/>
          <w:szCs w:val="24"/>
        </w:rPr>
        <w:t>соцкультсферы</w:t>
      </w:r>
      <w:proofErr w:type="spellEnd"/>
      <w:r w:rsidRPr="001264B8">
        <w:rPr>
          <w:sz w:val="24"/>
          <w:szCs w:val="24"/>
        </w:rPr>
        <w:t>:</w:t>
      </w:r>
    </w:p>
    <w:p w:rsidR="00AD18FC" w:rsidRPr="001264B8" w:rsidRDefault="00AD18FC" w:rsidP="00AD18FC">
      <w:pPr>
        <w:jc w:val="both"/>
      </w:pPr>
      <w:r w:rsidRPr="001264B8">
        <w:t>-МАУ "Учебно-спортивный центр "Триумф";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rPr>
          <w:sz w:val="24"/>
          <w:szCs w:val="24"/>
        </w:rPr>
      </w:pPr>
      <w:r w:rsidRPr="001264B8">
        <w:rPr>
          <w:sz w:val="24"/>
          <w:szCs w:val="24"/>
        </w:rPr>
        <w:t xml:space="preserve">-МБОУ «СОШ № </w:t>
      </w:r>
      <w:smartTag w:uri="urn:schemas-microsoft-com:office:smarttags" w:element="metricconverter">
        <w:smartTagPr>
          <w:attr w:name="ProductID" w:val="1 г"/>
        </w:smartTagPr>
        <w:r w:rsidRPr="001264B8">
          <w:rPr>
            <w:sz w:val="24"/>
            <w:szCs w:val="24"/>
          </w:rPr>
          <w:t>1 г</w:t>
        </w:r>
      </w:smartTag>
      <w:r w:rsidRPr="001264B8">
        <w:rPr>
          <w:sz w:val="24"/>
          <w:szCs w:val="24"/>
        </w:rPr>
        <w:t>. Фокино»;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rPr>
          <w:sz w:val="24"/>
          <w:szCs w:val="24"/>
        </w:rPr>
      </w:pPr>
      <w:r w:rsidRPr="001264B8">
        <w:rPr>
          <w:sz w:val="24"/>
          <w:szCs w:val="24"/>
        </w:rPr>
        <w:t>-МБУ ДО ФЦДТ;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rPr>
          <w:sz w:val="24"/>
          <w:szCs w:val="24"/>
        </w:rPr>
      </w:pPr>
      <w:r w:rsidRPr="001264B8">
        <w:rPr>
          <w:sz w:val="24"/>
          <w:szCs w:val="24"/>
        </w:rPr>
        <w:t>-МБДОУ г. Фокино «Детский сад «Теремок»;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rPr>
          <w:sz w:val="24"/>
          <w:szCs w:val="24"/>
        </w:rPr>
      </w:pPr>
      <w:r w:rsidRPr="001264B8">
        <w:rPr>
          <w:sz w:val="24"/>
          <w:szCs w:val="24"/>
        </w:rPr>
        <w:t xml:space="preserve">-здания администрации города Фокино по адресу: </w:t>
      </w:r>
      <w:proofErr w:type="gramStart"/>
      <w:r w:rsidRPr="001264B8">
        <w:rPr>
          <w:sz w:val="24"/>
          <w:szCs w:val="24"/>
        </w:rPr>
        <w:t>г</w:t>
      </w:r>
      <w:proofErr w:type="gramEnd"/>
      <w:r w:rsidRPr="001264B8">
        <w:rPr>
          <w:sz w:val="24"/>
          <w:szCs w:val="24"/>
        </w:rPr>
        <w:t>. Фокино, ул. Ленина, д. 13 и здания МБУ «МФЦ ПГ и МУ «Мои документы» г. Фокино»;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rPr>
          <w:sz w:val="24"/>
          <w:szCs w:val="24"/>
        </w:rPr>
      </w:pPr>
      <w:r w:rsidRPr="001264B8">
        <w:rPr>
          <w:sz w:val="24"/>
          <w:szCs w:val="24"/>
        </w:rPr>
        <w:t xml:space="preserve">-ГБУЗ "ФГБ им. В.И.Гедройц" (поликлиника в </w:t>
      </w:r>
      <w:proofErr w:type="gramStart"/>
      <w:r w:rsidRPr="001264B8">
        <w:rPr>
          <w:sz w:val="24"/>
          <w:szCs w:val="24"/>
        </w:rPr>
        <w:t>г</w:t>
      </w:r>
      <w:proofErr w:type="gramEnd"/>
      <w:r w:rsidRPr="001264B8">
        <w:rPr>
          <w:sz w:val="24"/>
          <w:szCs w:val="24"/>
        </w:rPr>
        <w:t>. Фокино).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rPr>
          <w:sz w:val="24"/>
          <w:szCs w:val="24"/>
        </w:rPr>
      </w:pP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center"/>
        <w:rPr>
          <w:b/>
          <w:sz w:val="24"/>
          <w:szCs w:val="24"/>
        </w:rPr>
      </w:pPr>
      <w:r w:rsidRPr="001264B8">
        <w:rPr>
          <w:b/>
          <w:sz w:val="24"/>
          <w:szCs w:val="24"/>
        </w:rPr>
        <w:t>ООО «Жилищно-эксплуатационный участок»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both"/>
        <w:rPr>
          <w:sz w:val="24"/>
          <w:szCs w:val="24"/>
        </w:rPr>
      </w:pP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both"/>
        <w:rPr>
          <w:sz w:val="24"/>
          <w:szCs w:val="24"/>
        </w:rPr>
      </w:pPr>
      <w:r w:rsidRPr="001264B8">
        <w:rPr>
          <w:sz w:val="24"/>
          <w:szCs w:val="24"/>
        </w:rPr>
        <w:t xml:space="preserve">        Данной организацией обслуживаются по договору подряда многоквартирные дома, в которых созданы ТСЖ. Всего домов – 9 единиц. По состоянию на 01 сентября 9 домов промыты и </w:t>
      </w:r>
      <w:proofErr w:type="spellStart"/>
      <w:r w:rsidRPr="001264B8">
        <w:rPr>
          <w:sz w:val="24"/>
          <w:szCs w:val="24"/>
        </w:rPr>
        <w:t>опрессованы</w:t>
      </w:r>
      <w:proofErr w:type="spellEnd"/>
      <w:r w:rsidRPr="001264B8">
        <w:rPr>
          <w:sz w:val="24"/>
          <w:szCs w:val="24"/>
        </w:rPr>
        <w:t>, произведены ревизия кранов системы отопления и ремонт запорной арматуры. В рамках подготовки к зиме выполнены работы по ремонту мягкой кровли на домах №№ 49,32,36 по ул. Карла Маркса общей площадью 760 м</w:t>
      </w:r>
      <w:proofErr w:type="gramStart"/>
      <w:r w:rsidRPr="001264B8">
        <w:rPr>
          <w:sz w:val="24"/>
          <w:szCs w:val="24"/>
          <w:vertAlign w:val="superscript"/>
        </w:rPr>
        <w:t>2</w:t>
      </w:r>
      <w:proofErr w:type="gramEnd"/>
      <w:r w:rsidRPr="001264B8">
        <w:rPr>
          <w:sz w:val="24"/>
          <w:szCs w:val="24"/>
        </w:rPr>
        <w:t xml:space="preserve">; на доме № 49 выполнены работы по герметизации швов 135,1 </w:t>
      </w:r>
      <w:proofErr w:type="spellStart"/>
      <w:r w:rsidRPr="001264B8">
        <w:rPr>
          <w:sz w:val="24"/>
          <w:szCs w:val="24"/>
        </w:rPr>
        <w:t>пог.м</w:t>
      </w:r>
      <w:proofErr w:type="spellEnd"/>
      <w:r w:rsidRPr="001264B8">
        <w:rPr>
          <w:sz w:val="24"/>
          <w:szCs w:val="24"/>
        </w:rPr>
        <w:t xml:space="preserve">. Необходимо отметить, что с недавних пор на обслуживании у ООО «ЖЭУ» находятся 2 общежития. </w:t>
      </w:r>
      <w:proofErr w:type="gramStart"/>
      <w:r w:rsidRPr="001264B8">
        <w:rPr>
          <w:sz w:val="24"/>
          <w:szCs w:val="24"/>
        </w:rPr>
        <w:t>С даты заключения</w:t>
      </w:r>
      <w:proofErr w:type="gramEnd"/>
      <w:r w:rsidRPr="001264B8">
        <w:rPr>
          <w:sz w:val="24"/>
          <w:szCs w:val="24"/>
        </w:rPr>
        <w:t xml:space="preserve"> договоров жалобы и обращения от жителей указанных домов в Администрацию города не поступают.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both"/>
        <w:rPr>
          <w:sz w:val="24"/>
          <w:szCs w:val="24"/>
        </w:rPr>
      </w:pP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center"/>
        <w:rPr>
          <w:b/>
          <w:sz w:val="24"/>
          <w:szCs w:val="24"/>
        </w:rPr>
      </w:pPr>
      <w:r w:rsidRPr="001264B8">
        <w:rPr>
          <w:b/>
          <w:sz w:val="24"/>
          <w:szCs w:val="24"/>
        </w:rPr>
        <w:t>Социально-культурная сфера города Фокино</w:t>
      </w:r>
    </w:p>
    <w:p w:rsidR="00AD18FC" w:rsidRPr="001264B8" w:rsidRDefault="00AD18FC" w:rsidP="00AD18FC">
      <w:pPr>
        <w:pStyle w:val="a5"/>
        <w:tabs>
          <w:tab w:val="clear" w:pos="4536"/>
          <w:tab w:val="decimal" w:pos="6379"/>
        </w:tabs>
        <w:jc w:val="center"/>
        <w:rPr>
          <w:b/>
          <w:sz w:val="24"/>
          <w:szCs w:val="24"/>
        </w:rPr>
      </w:pP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</w:rPr>
      </w:pPr>
      <w:r w:rsidRPr="001264B8">
        <w:rPr>
          <w:b w:val="0"/>
        </w:rPr>
        <w:t xml:space="preserve">         В муниципальном бюджете на 2016 год предусмотрены лимиты на проведение мероприятий по подготовке к отопительному сезону в сумме 131,5 тыс. руб. (на промывку и </w:t>
      </w:r>
      <w:proofErr w:type="spellStart"/>
      <w:r w:rsidRPr="001264B8">
        <w:rPr>
          <w:b w:val="0"/>
        </w:rPr>
        <w:t>опрессовку</w:t>
      </w:r>
      <w:proofErr w:type="spellEnd"/>
      <w:r w:rsidRPr="001264B8">
        <w:rPr>
          <w:b w:val="0"/>
        </w:rPr>
        <w:t xml:space="preserve"> систем теплоснабжения зданий).            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</w:rPr>
      </w:pPr>
      <w:r w:rsidRPr="001264B8">
        <w:rPr>
          <w:b w:val="0"/>
        </w:rPr>
        <w:t xml:space="preserve">       В целях подготовки образовательных учреждений к отопительному периоду были выполнены следующие виды работ:</w:t>
      </w:r>
    </w:p>
    <w:p w:rsidR="00AD18FC" w:rsidRPr="001264B8" w:rsidRDefault="00AD18FC" w:rsidP="00AD18F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 xml:space="preserve">Промывка и </w:t>
      </w:r>
      <w:proofErr w:type="spellStart"/>
      <w:r w:rsidRPr="001264B8">
        <w:rPr>
          <w:rFonts w:ascii="Times New Roman" w:hAnsi="Times New Roman"/>
          <w:sz w:val="24"/>
          <w:szCs w:val="24"/>
        </w:rPr>
        <w:t>опрессовка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 системы отопления зданий: МБОУ «ФСОШ№2», МБОУ «ФСОШ№3», МБДОУ «Дельфин», МБДОУ «Тополёк», МБДОУ «Лесная сказка», МБУДО «ДШИ»,  МБУДО ФЦД</w:t>
      </w:r>
      <w:proofErr w:type="gramStart"/>
      <w:r w:rsidRPr="001264B8">
        <w:rPr>
          <w:rFonts w:ascii="Times New Roman" w:hAnsi="Times New Roman"/>
          <w:sz w:val="24"/>
          <w:szCs w:val="24"/>
        </w:rPr>
        <w:t>Т(</w:t>
      </w:r>
      <w:proofErr w:type="gramEnd"/>
      <w:r w:rsidRPr="001264B8">
        <w:rPr>
          <w:rFonts w:ascii="Times New Roman" w:hAnsi="Times New Roman"/>
          <w:sz w:val="24"/>
          <w:szCs w:val="24"/>
        </w:rPr>
        <w:t>ул. К. Макса,14-а)</w:t>
      </w:r>
    </w:p>
    <w:p w:rsidR="00AD18FC" w:rsidRPr="001264B8" w:rsidRDefault="00AD18FC" w:rsidP="00AD18F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>Ремонт системы отопления МБУДО «ДШИ»,</w:t>
      </w:r>
    </w:p>
    <w:p w:rsidR="00AD18FC" w:rsidRPr="001264B8" w:rsidRDefault="00AD18FC" w:rsidP="00AD18F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 xml:space="preserve">Замена оконных блоков в МБДОУ «Теремок», </w:t>
      </w:r>
    </w:p>
    <w:p w:rsidR="00AD18FC" w:rsidRPr="001264B8" w:rsidRDefault="00AD18FC" w:rsidP="00AD18F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>Проверка работоспособности приборов учёта ТЭ и ГВС (СОШ № 1,2),</w:t>
      </w:r>
    </w:p>
    <w:p w:rsidR="00360C15" w:rsidRPr="001264B8" w:rsidRDefault="00360C15" w:rsidP="00360C1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D18FC" w:rsidRPr="001264B8" w:rsidRDefault="00AD18FC" w:rsidP="00AD18F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lastRenderedPageBreak/>
        <w:t>Утепление зданий (чердаки, лестничные клетки, подвалы, двери),</w:t>
      </w:r>
    </w:p>
    <w:p w:rsidR="00360C15" w:rsidRPr="001264B8" w:rsidRDefault="00360C15" w:rsidP="00360C1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D18FC" w:rsidRPr="001264B8" w:rsidRDefault="00AD18FC" w:rsidP="00AD18F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 xml:space="preserve">Заключены договоры на помывку и </w:t>
      </w:r>
      <w:proofErr w:type="spellStart"/>
      <w:r w:rsidRPr="001264B8">
        <w:rPr>
          <w:rFonts w:ascii="Times New Roman" w:hAnsi="Times New Roman"/>
          <w:sz w:val="24"/>
          <w:szCs w:val="24"/>
        </w:rPr>
        <w:t>опрессовку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 зданий МБДОУ «Теремок», МБОУ «СОШ №1, г. Фокино», МБУДО ФЦДТ (ул. Гайдара,7)</w:t>
      </w:r>
    </w:p>
    <w:p w:rsidR="00AD18FC" w:rsidRPr="001264B8" w:rsidRDefault="00AD18FC" w:rsidP="00AD18FC">
      <w:pPr>
        <w:ind w:left="720"/>
        <w:jc w:val="both"/>
      </w:pPr>
      <w:r w:rsidRPr="001264B8">
        <w:t>Из внебюджетных источников на проведение ремонтных работ было выделено 145 000 рублей, из них:</w:t>
      </w:r>
    </w:p>
    <w:p w:rsidR="00AD18FC" w:rsidRPr="001264B8" w:rsidRDefault="00AD18FC" w:rsidP="00AD18FC">
      <w:pPr>
        <w:ind w:left="720"/>
        <w:jc w:val="both"/>
      </w:pPr>
      <w:r w:rsidRPr="001264B8">
        <w:t xml:space="preserve">- на замену оконных блоков в </w:t>
      </w:r>
      <w:proofErr w:type="spellStart"/>
      <w:r w:rsidRPr="001264B8">
        <w:t>д</w:t>
      </w:r>
      <w:proofErr w:type="spellEnd"/>
      <w:r w:rsidRPr="001264B8">
        <w:t>/с «Теремок» - 60 390 рублей,</w:t>
      </w:r>
    </w:p>
    <w:p w:rsidR="00AD18FC" w:rsidRPr="001264B8" w:rsidRDefault="00AD18FC" w:rsidP="00AD18FC">
      <w:pPr>
        <w:ind w:left="360"/>
        <w:jc w:val="both"/>
      </w:pPr>
      <w:r w:rsidRPr="001264B8">
        <w:t xml:space="preserve">     - на частичный ремонт системы отопления в ДШИ – 84 610 рублей</w:t>
      </w:r>
    </w:p>
    <w:p w:rsidR="00AD18FC" w:rsidRPr="001264B8" w:rsidRDefault="00AD18FC" w:rsidP="00AD18FC">
      <w:pPr>
        <w:ind w:left="360"/>
        <w:jc w:val="both"/>
      </w:pPr>
    </w:p>
    <w:p w:rsidR="00AD18FC" w:rsidRPr="001264B8" w:rsidRDefault="00AD18FC" w:rsidP="00AD18FC">
      <w:pPr>
        <w:ind w:left="720"/>
        <w:jc w:val="both"/>
        <w:rPr>
          <w:b/>
        </w:rPr>
      </w:pPr>
      <w:r w:rsidRPr="001264B8">
        <w:rPr>
          <w:b/>
        </w:rPr>
        <w:t>Из-за отсутствия финансирования остаются невыполненными следующие мероприятия:</w:t>
      </w:r>
    </w:p>
    <w:p w:rsidR="00AD18FC" w:rsidRPr="001264B8" w:rsidRDefault="00AD18FC" w:rsidP="00AD18FC">
      <w:pPr>
        <w:ind w:left="360"/>
        <w:jc w:val="both"/>
      </w:pPr>
      <w:r w:rsidRPr="001264B8">
        <w:t xml:space="preserve">     -Частичный ремонт системы отопления СОШ №1 и СОШ №2, </w:t>
      </w:r>
    </w:p>
    <w:p w:rsidR="00AD18FC" w:rsidRPr="001264B8" w:rsidRDefault="00AD18FC" w:rsidP="00AD18FC">
      <w:pPr>
        <w:ind w:left="720"/>
        <w:jc w:val="both"/>
      </w:pPr>
      <w:r w:rsidRPr="001264B8">
        <w:t xml:space="preserve">-ремонт кровли СОШ №1, СОШ №2,  СОШ №3, </w:t>
      </w:r>
      <w:proofErr w:type="spellStart"/>
      <w:r w:rsidRPr="001264B8">
        <w:t>д</w:t>
      </w:r>
      <w:proofErr w:type="spellEnd"/>
      <w:r w:rsidRPr="001264B8">
        <w:t xml:space="preserve">/с «Тополёк», </w:t>
      </w:r>
    </w:p>
    <w:p w:rsidR="00AD18FC" w:rsidRPr="001264B8" w:rsidRDefault="00AD18FC" w:rsidP="00360C15">
      <w:pPr>
        <w:ind w:left="720"/>
        <w:jc w:val="both"/>
      </w:pPr>
      <w:r w:rsidRPr="001264B8">
        <w:t>-замена оконных блоков в СОШ №2 и СОШ №3.</w:t>
      </w:r>
    </w:p>
    <w:p w:rsidR="00AD18FC" w:rsidRPr="001264B8" w:rsidRDefault="00AD18FC" w:rsidP="00AD18FC">
      <w:pPr>
        <w:ind w:left="720"/>
        <w:jc w:val="center"/>
      </w:pPr>
    </w:p>
    <w:p w:rsidR="00360C15" w:rsidRPr="001264B8" w:rsidRDefault="00AD18FC" w:rsidP="00360C15">
      <w:pPr>
        <w:rPr>
          <w:b/>
        </w:rPr>
      </w:pPr>
      <w:r w:rsidRPr="001264B8">
        <w:rPr>
          <w:b/>
        </w:rPr>
        <w:t xml:space="preserve">                                     </w:t>
      </w:r>
      <w:r w:rsidR="00360C15" w:rsidRPr="001264B8">
        <w:rPr>
          <w:b/>
        </w:rPr>
        <w:t xml:space="preserve">Учебно-спортивный </w:t>
      </w:r>
      <w:proofErr w:type="spellStart"/>
      <w:r w:rsidR="00360C15" w:rsidRPr="001264B8">
        <w:rPr>
          <w:b/>
        </w:rPr>
        <w:t>центр</w:t>
      </w:r>
      <w:proofErr w:type="gramStart"/>
      <w:r w:rsidR="00360C15" w:rsidRPr="001264B8">
        <w:t>.</w:t>
      </w:r>
      <w:r w:rsidRPr="001264B8">
        <w:rPr>
          <w:b/>
        </w:rPr>
        <w:t>Т</w:t>
      </w:r>
      <w:proofErr w:type="gramEnd"/>
      <w:r w:rsidRPr="001264B8">
        <w:rPr>
          <w:b/>
        </w:rPr>
        <w:t>риумф</w:t>
      </w:r>
      <w:proofErr w:type="spellEnd"/>
      <w:r w:rsidRPr="001264B8">
        <w:rPr>
          <w:b/>
        </w:rPr>
        <w:t xml:space="preserve">, </w:t>
      </w:r>
    </w:p>
    <w:p w:rsidR="00360C15" w:rsidRPr="001264B8" w:rsidRDefault="00360C15" w:rsidP="00360C15">
      <w:pPr>
        <w:rPr>
          <w:b/>
        </w:rPr>
      </w:pPr>
      <w:r w:rsidRPr="001264B8">
        <w:rPr>
          <w:b/>
        </w:rPr>
        <w:t xml:space="preserve">                                     КДЦ «</w:t>
      </w:r>
      <w:proofErr w:type="spellStart"/>
      <w:r w:rsidRPr="001264B8">
        <w:rPr>
          <w:b/>
        </w:rPr>
        <w:t>Культурно-досуговый</w:t>
      </w:r>
      <w:proofErr w:type="spellEnd"/>
      <w:r w:rsidRPr="001264B8">
        <w:rPr>
          <w:b/>
        </w:rPr>
        <w:t xml:space="preserve"> центр»,</w:t>
      </w:r>
    </w:p>
    <w:p w:rsidR="00360C15" w:rsidRPr="001264B8" w:rsidRDefault="00360C15" w:rsidP="00360C15">
      <w:pPr>
        <w:rPr>
          <w:b/>
        </w:rPr>
      </w:pPr>
      <w:r w:rsidRPr="001264B8">
        <w:rPr>
          <w:b/>
        </w:rPr>
        <w:t xml:space="preserve">                                           МУЗ «ФГБ им. В.И. Гедройц»</w:t>
      </w:r>
    </w:p>
    <w:p w:rsidR="00360C15" w:rsidRPr="001264B8" w:rsidRDefault="00360C15" w:rsidP="00360C15">
      <w:pPr>
        <w:rPr>
          <w:b/>
        </w:rPr>
      </w:pPr>
    </w:p>
    <w:p w:rsidR="00AD18FC" w:rsidRPr="001264B8" w:rsidRDefault="00AD18FC" w:rsidP="00360C1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>Объекты полностью готовы к работе в осенне-зимнем периоде 2016-2017 г.г., на данный момент идет оформление паспортов готовности организаций к работе в зимнем периоде.</w:t>
      </w:r>
    </w:p>
    <w:p w:rsidR="00AD18FC" w:rsidRPr="001264B8" w:rsidRDefault="00AD18FC" w:rsidP="00AD18FC">
      <w:pPr>
        <w:pStyle w:val="a7"/>
        <w:rPr>
          <w:rFonts w:ascii="Times New Roman" w:hAnsi="Times New Roman"/>
          <w:b/>
          <w:sz w:val="24"/>
          <w:szCs w:val="24"/>
        </w:rPr>
      </w:pPr>
      <w:r w:rsidRPr="001264B8">
        <w:rPr>
          <w:rFonts w:ascii="Times New Roman" w:hAnsi="Times New Roman"/>
          <w:b/>
          <w:sz w:val="24"/>
          <w:szCs w:val="24"/>
        </w:rPr>
        <w:t xml:space="preserve">                                       МУП «Водоканал»</w:t>
      </w:r>
    </w:p>
    <w:p w:rsidR="00AD18FC" w:rsidRPr="001264B8" w:rsidRDefault="00AD18FC" w:rsidP="00AD18F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D18FC" w:rsidRPr="001264B8" w:rsidRDefault="00AD18FC" w:rsidP="00AD18FC">
      <w:pPr>
        <w:pStyle w:val="a7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 xml:space="preserve">       На обслуживании организации находится 45 км сетей водопровода и 27 км сетей канализации. В период подготовки к работе в зимних условиях заменено и отремонтировано 253,72 м. </w:t>
      </w:r>
      <w:proofErr w:type="spellStart"/>
      <w:r w:rsidRPr="001264B8">
        <w:rPr>
          <w:rFonts w:ascii="Times New Roman" w:hAnsi="Times New Roman"/>
          <w:sz w:val="24"/>
          <w:szCs w:val="24"/>
        </w:rPr>
        <w:t>пог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. водопровода, 6 задвижек на центральных водопроводах, ревизия 4-х задвижек центрального водопровода, промыто 360 м </w:t>
      </w:r>
      <w:proofErr w:type="spellStart"/>
      <w:r w:rsidRPr="001264B8">
        <w:rPr>
          <w:rFonts w:ascii="Times New Roman" w:hAnsi="Times New Roman"/>
          <w:sz w:val="24"/>
          <w:szCs w:val="24"/>
        </w:rPr>
        <w:t>пог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. сетей центральной канализации. Устранено 90 утечек на водопроводах. В указанном периоде отремонтировано 19 оголовков водопроводных и канализационных колодцев, закрыто 30 колодцев железобетонными лючками, 2 колодца – деревянными щитами. Произведен ремонт 2 пожарных гидрантов. </w:t>
      </w:r>
      <w:r w:rsidRPr="001264B8">
        <w:rPr>
          <w:rFonts w:ascii="Times New Roman" w:hAnsi="Times New Roman"/>
          <w:color w:val="000000"/>
          <w:sz w:val="24"/>
          <w:szCs w:val="24"/>
        </w:rPr>
        <w:t xml:space="preserve">Готовность объектов - </w:t>
      </w:r>
    </w:p>
    <w:p w:rsidR="00AD18FC" w:rsidRPr="001264B8" w:rsidRDefault="00AD18FC" w:rsidP="00AD18F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 xml:space="preserve">     На участке водозаборных сооружений находится на обслуживании 11 станций 1-го подъема, 2 станции 2-го подъема, 5 резервуаров питьевой воды объемом 3300 м</w:t>
      </w:r>
      <w:r w:rsidRPr="001264B8">
        <w:rPr>
          <w:rFonts w:ascii="Times New Roman" w:hAnsi="Times New Roman"/>
          <w:sz w:val="24"/>
          <w:szCs w:val="24"/>
          <w:vertAlign w:val="superscript"/>
        </w:rPr>
        <w:t>3</w:t>
      </w:r>
      <w:r w:rsidRPr="001264B8">
        <w:rPr>
          <w:rFonts w:ascii="Times New Roman" w:hAnsi="Times New Roman"/>
          <w:sz w:val="24"/>
          <w:szCs w:val="24"/>
        </w:rPr>
        <w:t xml:space="preserve">, одиночная протяженность водоводов – 3,5 км.   При подготовке к зиме отремонтированы насосы на скважинах №№ 11,6,7,8,4,5. Произведен ремонт ствола </w:t>
      </w:r>
      <w:proofErr w:type="spellStart"/>
      <w:r w:rsidRPr="001264B8">
        <w:rPr>
          <w:rFonts w:ascii="Times New Roman" w:hAnsi="Times New Roman"/>
          <w:sz w:val="24"/>
          <w:szCs w:val="24"/>
        </w:rPr>
        <w:t>погружного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 насоса на арт. скважине № 2. Произведена смена 12 м трубопровода на арт</w:t>
      </w:r>
      <w:proofErr w:type="gramStart"/>
      <w:r w:rsidRPr="001264B8">
        <w:rPr>
          <w:rFonts w:ascii="Times New Roman" w:hAnsi="Times New Roman"/>
          <w:sz w:val="24"/>
          <w:szCs w:val="24"/>
        </w:rPr>
        <w:t>.с</w:t>
      </w:r>
      <w:proofErr w:type="gramEnd"/>
      <w:r w:rsidRPr="001264B8">
        <w:rPr>
          <w:rFonts w:ascii="Times New Roman" w:hAnsi="Times New Roman"/>
          <w:sz w:val="24"/>
          <w:szCs w:val="24"/>
        </w:rPr>
        <w:t>кважине № 4. Заменено 4 обратн</w:t>
      </w:r>
      <w:r w:rsidR="00360C15" w:rsidRPr="001264B8">
        <w:rPr>
          <w:rFonts w:ascii="Times New Roman" w:hAnsi="Times New Roman"/>
          <w:sz w:val="24"/>
          <w:szCs w:val="24"/>
        </w:rPr>
        <w:t>ых клапана на арт. скважинах г</w:t>
      </w:r>
      <w:proofErr w:type="gramStart"/>
      <w:r w:rsidR="00360C15" w:rsidRPr="001264B8">
        <w:rPr>
          <w:rFonts w:ascii="Times New Roman" w:hAnsi="Times New Roman"/>
          <w:sz w:val="24"/>
          <w:szCs w:val="24"/>
        </w:rPr>
        <w:t>.</w:t>
      </w:r>
      <w:r w:rsidRPr="001264B8">
        <w:rPr>
          <w:rFonts w:ascii="Times New Roman" w:hAnsi="Times New Roman"/>
          <w:sz w:val="24"/>
          <w:szCs w:val="24"/>
        </w:rPr>
        <w:t>Ф</w:t>
      </w:r>
      <w:proofErr w:type="gramEnd"/>
      <w:r w:rsidRPr="001264B8">
        <w:rPr>
          <w:rFonts w:ascii="Times New Roman" w:hAnsi="Times New Roman"/>
          <w:sz w:val="24"/>
          <w:szCs w:val="24"/>
        </w:rPr>
        <w:t xml:space="preserve">окино и </w:t>
      </w:r>
      <w:proofErr w:type="spellStart"/>
      <w:r w:rsidRPr="001264B8">
        <w:rPr>
          <w:rFonts w:ascii="Times New Roman" w:hAnsi="Times New Roman"/>
          <w:sz w:val="24"/>
          <w:szCs w:val="24"/>
        </w:rPr>
        <w:t>мкр-на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 Шибенец. Заменено 2 задвижки на арт. скважинах №№ 5,6. Произведен планово- предупредительный ремонт сетевых насосо</w:t>
      </w:r>
      <w:r w:rsidR="00360C15" w:rsidRPr="001264B8">
        <w:rPr>
          <w:rFonts w:ascii="Times New Roman" w:hAnsi="Times New Roman"/>
          <w:sz w:val="24"/>
          <w:szCs w:val="24"/>
        </w:rPr>
        <w:t>в №№1,2 на станции 2 подъема г</w:t>
      </w:r>
      <w:proofErr w:type="gramStart"/>
      <w:r w:rsidR="00360C15" w:rsidRPr="001264B8">
        <w:rPr>
          <w:rFonts w:ascii="Times New Roman" w:hAnsi="Times New Roman"/>
          <w:sz w:val="24"/>
          <w:szCs w:val="24"/>
        </w:rPr>
        <w:t>.</w:t>
      </w:r>
      <w:r w:rsidRPr="001264B8">
        <w:rPr>
          <w:rFonts w:ascii="Times New Roman" w:hAnsi="Times New Roman"/>
          <w:sz w:val="24"/>
          <w:szCs w:val="24"/>
        </w:rPr>
        <w:t>Ф</w:t>
      </w:r>
      <w:proofErr w:type="gramEnd"/>
      <w:r w:rsidRPr="001264B8">
        <w:rPr>
          <w:rFonts w:ascii="Times New Roman" w:hAnsi="Times New Roman"/>
          <w:sz w:val="24"/>
          <w:szCs w:val="24"/>
        </w:rPr>
        <w:t xml:space="preserve">окино. Произведена замена </w:t>
      </w:r>
      <w:proofErr w:type="spellStart"/>
      <w:r w:rsidRPr="001264B8">
        <w:rPr>
          <w:rFonts w:ascii="Times New Roman" w:hAnsi="Times New Roman"/>
          <w:sz w:val="24"/>
          <w:szCs w:val="24"/>
        </w:rPr>
        <w:t>электродо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 на резервуарах водозабора </w:t>
      </w:r>
      <w:proofErr w:type="spellStart"/>
      <w:r w:rsidRPr="001264B8">
        <w:rPr>
          <w:rFonts w:ascii="Times New Roman" w:hAnsi="Times New Roman"/>
          <w:sz w:val="24"/>
          <w:szCs w:val="24"/>
        </w:rPr>
        <w:t>мкр-на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 Шибенец. </w:t>
      </w:r>
    </w:p>
    <w:p w:rsidR="00AD18FC" w:rsidRPr="001264B8" w:rsidRDefault="00AD18FC" w:rsidP="00AD18F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 xml:space="preserve">      На </w:t>
      </w:r>
      <w:r w:rsidRPr="001264B8">
        <w:rPr>
          <w:rFonts w:ascii="Times New Roman" w:hAnsi="Times New Roman"/>
          <w:b/>
          <w:sz w:val="24"/>
          <w:szCs w:val="24"/>
        </w:rPr>
        <w:t>очистных сооружениях</w:t>
      </w:r>
      <w:r w:rsidRPr="001264B8">
        <w:rPr>
          <w:rFonts w:ascii="Times New Roman" w:hAnsi="Times New Roman"/>
          <w:sz w:val="24"/>
          <w:szCs w:val="24"/>
        </w:rPr>
        <w:t xml:space="preserve"> продолжается работа по подготовке к работе в зимних условиях. В </w:t>
      </w:r>
      <w:proofErr w:type="spellStart"/>
      <w:r w:rsidR="00360C15" w:rsidRPr="001264B8">
        <w:rPr>
          <w:rFonts w:ascii="Times New Roman" w:hAnsi="Times New Roman"/>
          <w:sz w:val="24"/>
          <w:szCs w:val="24"/>
        </w:rPr>
        <w:t>мкр-не</w:t>
      </w:r>
      <w:proofErr w:type="spellEnd"/>
      <w:r w:rsidR="00360C15" w:rsidRPr="001264B8">
        <w:rPr>
          <w:rFonts w:ascii="Times New Roman" w:hAnsi="Times New Roman"/>
          <w:sz w:val="24"/>
          <w:szCs w:val="24"/>
        </w:rPr>
        <w:t xml:space="preserve">  Шибенец</w:t>
      </w:r>
      <w:r w:rsidRPr="001264B8">
        <w:rPr>
          <w:rFonts w:ascii="Times New Roman" w:hAnsi="Times New Roman"/>
          <w:sz w:val="24"/>
          <w:szCs w:val="24"/>
        </w:rPr>
        <w:t>:</w:t>
      </w:r>
    </w:p>
    <w:p w:rsidR="00AD18FC" w:rsidRPr="001264B8" w:rsidRDefault="00AD18FC" w:rsidP="00AD18F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 xml:space="preserve">      -  произведен планово-предупредительный ремонт насосов на КНС №  1,2, заменено 2 обратных клапана, произведен ремонт дощатых покрытий на отстойниках ОС в количестве 55,52 м</w:t>
      </w:r>
      <w:proofErr w:type="gramStart"/>
      <w:r w:rsidRPr="001264B8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264B8">
        <w:rPr>
          <w:rFonts w:ascii="Times New Roman" w:hAnsi="Times New Roman"/>
          <w:sz w:val="24"/>
          <w:szCs w:val="24"/>
        </w:rPr>
        <w:t xml:space="preserve">, смена 8,5 м </w:t>
      </w:r>
      <w:proofErr w:type="spellStart"/>
      <w:r w:rsidRPr="001264B8">
        <w:rPr>
          <w:rFonts w:ascii="Times New Roman" w:hAnsi="Times New Roman"/>
          <w:sz w:val="24"/>
          <w:szCs w:val="24"/>
        </w:rPr>
        <w:t>пог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. трубопровода на </w:t>
      </w:r>
      <w:proofErr w:type="spellStart"/>
      <w:r w:rsidRPr="001264B8">
        <w:rPr>
          <w:rFonts w:ascii="Times New Roman" w:hAnsi="Times New Roman"/>
          <w:sz w:val="24"/>
          <w:szCs w:val="24"/>
        </w:rPr>
        <w:t>илопроводе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 и гидроэлеваторе, произведен ремонт на накопительном баке, проведена ревизия электролизной установки в </w:t>
      </w:r>
      <w:proofErr w:type="spellStart"/>
      <w:r w:rsidRPr="001264B8">
        <w:rPr>
          <w:rFonts w:ascii="Times New Roman" w:hAnsi="Times New Roman"/>
          <w:sz w:val="24"/>
          <w:szCs w:val="24"/>
        </w:rPr>
        <w:t>хлораторной</w:t>
      </w:r>
      <w:proofErr w:type="spellEnd"/>
      <w:r w:rsidRPr="001264B8">
        <w:rPr>
          <w:rFonts w:ascii="Times New Roman" w:hAnsi="Times New Roman"/>
          <w:sz w:val="24"/>
          <w:szCs w:val="24"/>
        </w:rPr>
        <w:t>, произведена поделка отстойников, колодцев, стен, накрыто 3 колодца деревянными щитами;</w:t>
      </w:r>
    </w:p>
    <w:p w:rsidR="00360C15" w:rsidRPr="001264B8" w:rsidRDefault="00360C15" w:rsidP="00AD18F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360C15" w:rsidRPr="001264B8" w:rsidRDefault="00360C15" w:rsidP="00AD18F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360C15" w:rsidRPr="001264B8" w:rsidRDefault="00360C15" w:rsidP="00AD18F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360C15" w:rsidRPr="001264B8" w:rsidRDefault="00360C15" w:rsidP="00AD18F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AD18FC" w:rsidRPr="001264B8" w:rsidRDefault="00AD18FC" w:rsidP="00AD18F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 xml:space="preserve">      в Фокино:</w:t>
      </w:r>
    </w:p>
    <w:p w:rsidR="00AD18FC" w:rsidRPr="001264B8" w:rsidRDefault="00AD18FC" w:rsidP="00AD18F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1264B8">
        <w:rPr>
          <w:rFonts w:ascii="Times New Roman" w:hAnsi="Times New Roman"/>
          <w:sz w:val="24"/>
          <w:szCs w:val="24"/>
        </w:rPr>
        <w:t xml:space="preserve">      - произведен планово-предупредительный ремонт насосов на КНС № 3 замена подшипников, смена 8 м </w:t>
      </w:r>
      <w:proofErr w:type="spellStart"/>
      <w:r w:rsidRPr="001264B8">
        <w:rPr>
          <w:rFonts w:ascii="Times New Roman" w:hAnsi="Times New Roman"/>
          <w:sz w:val="24"/>
          <w:szCs w:val="24"/>
        </w:rPr>
        <w:t>пог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. рукава на накопительном баке в </w:t>
      </w:r>
      <w:proofErr w:type="spellStart"/>
      <w:r w:rsidRPr="001264B8">
        <w:rPr>
          <w:rFonts w:ascii="Times New Roman" w:hAnsi="Times New Roman"/>
          <w:sz w:val="24"/>
          <w:szCs w:val="24"/>
        </w:rPr>
        <w:t>хлораторной</w:t>
      </w:r>
      <w:proofErr w:type="spellEnd"/>
      <w:r w:rsidRPr="001264B8">
        <w:rPr>
          <w:rFonts w:ascii="Times New Roman" w:hAnsi="Times New Roman"/>
          <w:sz w:val="24"/>
          <w:szCs w:val="24"/>
        </w:rPr>
        <w:t xml:space="preserve">, произведена поделка отстойников, колодцев, стен. </w:t>
      </w:r>
    </w:p>
    <w:p w:rsidR="00AD18FC" w:rsidRPr="001264B8" w:rsidRDefault="00AD18FC" w:rsidP="00AD18FC">
      <w:pPr>
        <w:pStyle w:val="3"/>
        <w:tabs>
          <w:tab w:val="left" w:pos="709"/>
        </w:tabs>
        <w:jc w:val="center"/>
        <w:rPr>
          <w:color w:val="000000"/>
        </w:rPr>
      </w:pPr>
      <w:r w:rsidRPr="001264B8">
        <w:rPr>
          <w:color w:val="000000"/>
        </w:rPr>
        <w:t>ЗАДОЛЖЕННОСТЬ</w:t>
      </w:r>
    </w:p>
    <w:p w:rsidR="00AD18FC" w:rsidRPr="001264B8" w:rsidRDefault="00AD18FC" w:rsidP="00AD18FC">
      <w:pPr>
        <w:pStyle w:val="3"/>
        <w:tabs>
          <w:tab w:val="left" w:pos="709"/>
        </w:tabs>
        <w:jc w:val="center"/>
        <w:rPr>
          <w:color w:val="000000"/>
        </w:rPr>
      </w:pPr>
      <w:r w:rsidRPr="001264B8">
        <w:rPr>
          <w:color w:val="000000"/>
        </w:rPr>
        <w:t xml:space="preserve">ПО ОПЛАТЕ ЗА КОММУНАЛЬНЫЕ УСЛУГИ </w:t>
      </w:r>
    </w:p>
    <w:p w:rsidR="00AD18FC" w:rsidRPr="001264B8" w:rsidRDefault="00AD18FC" w:rsidP="00AD18FC">
      <w:pPr>
        <w:pStyle w:val="3"/>
        <w:tabs>
          <w:tab w:val="left" w:pos="709"/>
        </w:tabs>
        <w:jc w:val="center"/>
        <w:rPr>
          <w:color w:val="000000"/>
        </w:rPr>
      </w:pPr>
      <w:r w:rsidRPr="001264B8">
        <w:rPr>
          <w:color w:val="000000"/>
        </w:rPr>
        <w:t xml:space="preserve"> 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 xml:space="preserve">       </w:t>
      </w:r>
      <w:r w:rsidR="00360C15" w:rsidRPr="001264B8">
        <w:rPr>
          <w:b w:val="0"/>
          <w:color w:val="000000"/>
        </w:rPr>
        <w:t xml:space="preserve">     По состоянию на 01.08.2016</w:t>
      </w:r>
      <w:r w:rsidRPr="001264B8">
        <w:rPr>
          <w:b w:val="0"/>
          <w:color w:val="000000"/>
        </w:rPr>
        <w:t>г. имеется текущая задолженность потребителей, финансируемых из бюджета городского округа «город Фокино», в том числе: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 xml:space="preserve">           - ГУП «</w:t>
      </w:r>
      <w:proofErr w:type="spellStart"/>
      <w:r w:rsidRPr="001264B8">
        <w:rPr>
          <w:b w:val="0"/>
          <w:color w:val="000000"/>
        </w:rPr>
        <w:t>Брянскоммунэнерго</w:t>
      </w:r>
      <w:proofErr w:type="spellEnd"/>
      <w:r w:rsidRPr="001264B8">
        <w:rPr>
          <w:b w:val="0"/>
          <w:color w:val="000000"/>
        </w:rPr>
        <w:t>» - 6</w:t>
      </w:r>
      <w:r w:rsidR="00360C15" w:rsidRPr="001264B8">
        <w:rPr>
          <w:b w:val="0"/>
          <w:color w:val="000000"/>
        </w:rPr>
        <w:t>50,4 тыс. руб. (</w:t>
      </w:r>
      <w:proofErr w:type="spellStart"/>
      <w:r w:rsidR="00360C15" w:rsidRPr="001264B8">
        <w:rPr>
          <w:b w:val="0"/>
          <w:color w:val="000000"/>
        </w:rPr>
        <w:t>соцкультсфера</w:t>
      </w:r>
      <w:proofErr w:type="spellEnd"/>
      <w:r w:rsidR="00360C15" w:rsidRPr="001264B8">
        <w:rPr>
          <w:b w:val="0"/>
          <w:color w:val="000000"/>
        </w:rPr>
        <w:t xml:space="preserve"> г</w:t>
      </w:r>
      <w:proofErr w:type="gramStart"/>
      <w:r w:rsidR="00360C15" w:rsidRPr="001264B8">
        <w:rPr>
          <w:b w:val="0"/>
          <w:color w:val="000000"/>
        </w:rPr>
        <w:t>.</w:t>
      </w:r>
      <w:r w:rsidRPr="001264B8">
        <w:rPr>
          <w:b w:val="0"/>
          <w:color w:val="000000"/>
        </w:rPr>
        <w:t>Ф</w:t>
      </w:r>
      <w:proofErr w:type="gramEnd"/>
      <w:r w:rsidRPr="001264B8">
        <w:rPr>
          <w:b w:val="0"/>
          <w:color w:val="000000"/>
        </w:rPr>
        <w:t>окино),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 xml:space="preserve">           - ООО «БАЦЗ» - 324 тыс. руб.,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 xml:space="preserve">           - ООО «</w:t>
      </w:r>
      <w:proofErr w:type="spellStart"/>
      <w:r w:rsidRPr="001264B8">
        <w:rPr>
          <w:b w:val="0"/>
          <w:color w:val="000000"/>
        </w:rPr>
        <w:t>ТЭК-Энерго</w:t>
      </w:r>
      <w:proofErr w:type="spellEnd"/>
      <w:r w:rsidRPr="001264B8">
        <w:rPr>
          <w:b w:val="0"/>
          <w:color w:val="000000"/>
        </w:rPr>
        <w:t>» - 18,0 тыс. руб</w:t>
      </w:r>
      <w:r w:rsidR="00360C15" w:rsidRPr="001264B8">
        <w:rPr>
          <w:b w:val="0"/>
          <w:color w:val="000000"/>
        </w:rPr>
        <w:t>.</w:t>
      </w:r>
      <w:r w:rsidRPr="001264B8">
        <w:rPr>
          <w:b w:val="0"/>
          <w:color w:val="000000"/>
        </w:rPr>
        <w:t xml:space="preserve"> 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 xml:space="preserve">           - МУП «Водоканал» - 644,0 тыс. руб.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color w:val="000000"/>
        </w:rPr>
      </w:pPr>
      <w:r w:rsidRPr="001264B8">
        <w:rPr>
          <w:b w:val="0"/>
          <w:color w:val="000000"/>
        </w:rPr>
        <w:t xml:space="preserve">                                                  </w:t>
      </w:r>
      <w:r w:rsidRPr="001264B8">
        <w:rPr>
          <w:color w:val="000000"/>
        </w:rPr>
        <w:t>ПРОБЛЕМНЫЕ ВОПРОСЫ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color w:val="000000"/>
        </w:rPr>
      </w:pP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 xml:space="preserve">1. Теплотрассы: утепление, ремонт врезок в дома и объекты </w:t>
      </w:r>
      <w:proofErr w:type="spellStart"/>
      <w:r w:rsidRPr="001264B8">
        <w:rPr>
          <w:b w:val="0"/>
          <w:color w:val="000000"/>
        </w:rPr>
        <w:t>соцкультсферы</w:t>
      </w:r>
      <w:proofErr w:type="spellEnd"/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 xml:space="preserve">2. МКД: установка дроссельных элементов на </w:t>
      </w:r>
      <w:proofErr w:type="spellStart"/>
      <w:r w:rsidRPr="001264B8">
        <w:rPr>
          <w:b w:val="0"/>
          <w:color w:val="000000"/>
        </w:rPr>
        <w:t>теплосистемах</w:t>
      </w:r>
      <w:proofErr w:type="spellEnd"/>
      <w:r w:rsidRPr="001264B8">
        <w:rPr>
          <w:b w:val="0"/>
          <w:color w:val="000000"/>
        </w:rPr>
        <w:t xml:space="preserve"> МКД в старой части города 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>3. ул. Привокзальная, д. 4 – газификация МКД, устройство автономного отопления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>4. ООО «ФКСМ» - индивидуальное ото</w:t>
      </w:r>
      <w:r w:rsidR="00360C15" w:rsidRPr="001264B8">
        <w:rPr>
          <w:b w:val="0"/>
          <w:color w:val="000000"/>
        </w:rPr>
        <w:t xml:space="preserve">пление жилых помещений в домах </w:t>
      </w:r>
      <w:r w:rsidRPr="001264B8">
        <w:rPr>
          <w:b w:val="0"/>
          <w:color w:val="000000"/>
        </w:rPr>
        <w:t>№ 1,</w:t>
      </w:r>
      <w:r w:rsidR="00360C15" w:rsidRPr="001264B8">
        <w:rPr>
          <w:b w:val="0"/>
          <w:color w:val="000000"/>
        </w:rPr>
        <w:t xml:space="preserve">№ 2 по ул. </w:t>
      </w:r>
      <w:proofErr w:type="gramStart"/>
      <w:r w:rsidR="00360C15" w:rsidRPr="001264B8">
        <w:rPr>
          <w:b w:val="0"/>
          <w:color w:val="000000"/>
        </w:rPr>
        <w:t>Заводская</w:t>
      </w:r>
      <w:proofErr w:type="gramEnd"/>
      <w:r w:rsidR="00360C15" w:rsidRPr="001264B8">
        <w:rPr>
          <w:b w:val="0"/>
          <w:color w:val="000000"/>
        </w:rPr>
        <w:t>.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>5. ООО «БАЦЗ» - отказ на поставку тепла, строительство новой котельной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>6. Постановка на учет бесхозяйных объектов (врезки от центральных теплосетей)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b w:val="0"/>
          <w:color w:val="000000"/>
        </w:rPr>
      </w:pPr>
      <w:r w:rsidRPr="001264B8">
        <w:rPr>
          <w:b w:val="0"/>
          <w:color w:val="000000"/>
        </w:rPr>
        <w:t>7. Задолженность по оплате за коммунальные ресурсы.</w:t>
      </w:r>
    </w:p>
    <w:p w:rsidR="00AD18FC" w:rsidRPr="001264B8" w:rsidRDefault="00AD18FC" w:rsidP="00AD18FC">
      <w:pPr>
        <w:pStyle w:val="3"/>
        <w:tabs>
          <w:tab w:val="left" w:pos="709"/>
        </w:tabs>
        <w:jc w:val="both"/>
        <w:rPr>
          <w:color w:val="000000"/>
        </w:rPr>
      </w:pPr>
    </w:p>
    <w:p w:rsidR="00AD18FC" w:rsidRPr="001264B8" w:rsidRDefault="00AD18FC" w:rsidP="0033045D">
      <w:pPr>
        <w:spacing w:line="276" w:lineRule="auto"/>
        <w:jc w:val="both"/>
      </w:pPr>
    </w:p>
    <w:p w:rsidR="00AD18FC" w:rsidRPr="001264B8" w:rsidRDefault="00AD18FC" w:rsidP="0033045D">
      <w:pPr>
        <w:spacing w:line="276" w:lineRule="auto"/>
        <w:jc w:val="both"/>
      </w:pPr>
    </w:p>
    <w:p w:rsidR="0033045D" w:rsidRPr="001264B8" w:rsidRDefault="0033045D" w:rsidP="0033045D">
      <w:pPr>
        <w:spacing w:line="276" w:lineRule="auto"/>
        <w:jc w:val="both"/>
      </w:pPr>
      <w:r w:rsidRPr="001264B8">
        <w:t xml:space="preserve">Начальник отдела </w:t>
      </w:r>
      <w:r w:rsidR="00AD18FC" w:rsidRPr="001264B8">
        <w:t>экономики и труда, ЖКХ,</w:t>
      </w:r>
    </w:p>
    <w:p w:rsidR="0033045D" w:rsidRPr="001264B8" w:rsidRDefault="00AD18FC" w:rsidP="0033045D">
      <w:pPr>
        <w:spacing w:line="276" w:lineRule="auto"/>
        <w:jc w:val="both"/>
      </w:pPr>
      <w:r w:rsidRPr="001264B8">
        <w:t xml:space="preserve">благоустройства и транспорта                   </w:t>
      </w:r>
      <w:r w:rsidR="0033045D" w:rsidRPr="001264B8">
        <w:t xml:space="preserve">                   </w:t>
      </w:r>
      <w:r w:rsidRPr="001264B8">
        <w:t xml:space="preserve">                               Е.Н. Калинина</w:t>
      </w:r>
    </w:p>
    <w:p w:rsidR="0033045D" w:rsidRPr="001264B8" w:rsidRDefault="0033045D">
      <w:pPr>
        <w:spacing w:line="276" w:lineRule="auto"/>
        <w:jc w:val="both"/>
      </w:pPr>
    </w:p>
    <w:sectPr w:rsidR="0033045D" w:rsidRPr="001264B8" w:rsidSect="0058151D">
      <w:pgSz w:w="11906" w:h="16838"/>
      <w:pgMar w:top="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6181"/>
    <w:multiLevelType w:val="hybridMultilevel"/>
    <w:tmpl w:val="1B8AFB64"/>
    <w:lvl w:ilvl="0" w:tplc="0C10FBE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401242CE"/>
    <w:multiLevelType w:val="hybridMultilevel"/>
    <w:tmpl w:val="36886A1A"/>
    <w:lvl w:ilvl="0" w:tplc="88FA3EC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A3A6691"/>
    <w:multiLevelType w:val="hybridMultilevel"/>
    <w:tmpl w:val="BF2A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9F4903"/>
    <w:rsid w:val="00002972"/>
    <w:rsid w:val="00020E20"/>
    <w:rsid w:val="00022537"/>
    <w:rsid w:val="00046370"/>
    <w:rsid w:val="00052698"/>
    <w:rsid w:val="00065450"/>
    <w:rsid w:val="00093F81"/>
    <w:rsid w:val="000961F6"/>
    <w:rsid w:val="00097758"/>
    <w:rsid w:val="000A60B5"/>
    <w:rsid w:val="000C1B1A"/>
    <w:rsid w:val="000C6B7D"/>
    <w:rsid w:val="000F15EC"/>
    <w:rsid w:val="00104A6D"/>
    <w:rsid w:val="0010664F"/>
    <w:rsid w:val="001264B8"/>
    <w:rsid w:val="00142FC1"/>
    <w:rsid w:val="00146618"/>
    <w:rsid w:val="001502CD"/>
    <w:rsid w:val="00157D2E"/>
    <w:rsid w:val="00170383"/>
    <w:rsid w:val="001706D5"/>
    <w:rsid w:val="00176CEE"/>
    <w:rsid w:val="00180390"/>
    <w:rsid w:val="00185420"/>
    <w:rsid w:val="001930E3"/>
    <w:rsid w:val="001B2D1C"/>
    <w:rsid w:val="001C5561"/>
    <w:rsid w:val="001D6A73"/>
    <w:rsid w:val="001E33CA"/>
    <w:rsid w:val="0020341A"/>
    <w:rsid w:val="002072B7"/>
    <w:rsid w:val="00220D9E"/>
    <w:rsid w:val="00246A77"/>
    <w:rsid w:val="00276044"/>
    <w:rsid w:val="002A0263"/>
    <w:rsid w:val="002A1AD3"/>
    <w:rsid w:val="002A2286"/>
    <w:rsid w:val="002A59C3"/>
    <w:rsid w:val="002A6092"/>
    <w:rsid w:val="002A70E9"/>
    <w:rsid w:val="002C0AF1"/>
    <w:rsid w:val="002F4AB3"/>
    <w:rsid w:val="00315FE4"/>
    <w:rsid w:val="003205A3"/>
    <w:rsid w:val="00325BE7"/>
    <w:rsid w:val="0033045D"/>
    <w:rsid w:val="00336F40"/>
    <w:rsid w:val="00360C15"/>
    <w:rsid w:val="003629CC"/>
    <w:rsid w:val="00362AB2"/>
    <w:rsid w:val="00371CA3"/>
    <w:rsid w:val="00381976"/>
    <w:rsid w:val="00395640"/>
    <w:rsid w:val="003D304A"/>
    <w:rsid w:val="003D34A7"/>
    <w:rsid w:val="003E54A6"/>
    <w:rsid w:val="003F53AB"/>
    <w:rsid w:val="004105A4"/>
    <w:rsid w:val="00410AAE"/>
    <w:rsid w:val="00427A4C"/>
    <w:rsid w:val="004416E3"/>
    <w:rsid w:val="00466FCB"/>
    <w:rsid w:val="00483BEF"/>
    <w:rsid w:val="00491337"/>
    <w:rsid w:val="004A69A3"/>
    <w:rsid w:val="004C6C31"/>
    <w:rsid w:val="004C7C97"/>
    <w:rsid w:val="004D24B3"/>
    <w:rsid w:val="004E68B3"/>
    <w:rsid w:val="005006C4"/>
    <w:rsid w:val="0051203B"/>
    <w:rsid w:val="0051216C"/>
    <w:rsid w:val="005333CF"/>
    <w:rsid w:val="00551541"/>
    <w:rsid w:val="00576AED"/>
    <w:rsid w:val="00580AA1"/>
    <w:rsid w:val="0058151D"/>
    <w:rsid w:val="005F0B18"/>
    <w:rsid w:val="006017AF"/>
    <w:rsid w:val="00615E53"/>
    <w:rsid w:val="0062613D"/>
    <w:rsid w:val="00633FAE"/>
    <w:rsid w:val="00636243"/>
    <w:rsid w:val="006630B3"/>
    <w:rsid w:val="006A0C2E"/>
    <w:rsid w:val="006A5D50"/>
    <w:rsid w:val="006C0135"/>
    <w:rsid w:val="006F3ED5"/>
    <w:rsid w:val="00716577"/>
    <w:rsid w:val="0072361F"/>
    <w:rsid w:val="007257DD"/>
    <w:rsid w:val="00731246"/>
    <w:rsid w:val="007579C9"/>
    <w:rsid w:val="00764F41"/>
    <w:rsid w:val="00767C75"/>
    <w:rsid w:val="007715C8"/>
    <w:rsid w:val="00772796"/>
    <w:rsid w:val="007C7EC2"/>
    <w:rsid w:val="007D27D6"/>
    <w:rsid w:val="007D78C9"/>
    <w:rsid w:val="007E128B"/>
    <w:rsid w:val="007E51DD"/>
    <w:rsid w:val="008038B7"/>
    <w:rsid w:val="00815143"/>
    <w:rsid w:val="00823A89"/>
    <w:rsid w:val="00835D01"/>
    <w:rsid w:val="00846142"/>
    <w:rsid w:val="00862277"/>
    <w:rsid w:val="00881619"/>
    <w:rsid w:val="008857A5"/>
    <w:rsid w:val="00885FFF"/>
    <w:rsid w:val="008871DF"/>
    <w:rsid w:val="008A3F6A"/>
    <w:rsid w:val="008A416C"/>
    <w:rsid w:val="008B0ACB"/>
    <w:rsid w:val="008B5338"/>
    <w:rsid w:val="008C0FBC"/>
    <w:rsid w:val="008C315E"/>
    <w:rsid w:val="008D591C"/>
    <w:rsid w:val="008D71E0"/>
    <w:rsid w:val="008E2C0B"/>
    <w:rsid w:val="008E5A75"/>
    <w:rsid w:val="008F11C1"/>
    <w:rsid w:val="00900D97"/>
    <w:rsid w:val="00916B68"/>
    <w:rsid w:val="0092280E"/>
    <w:rsid w:val="009361A3"/>
    <w:rsid w:val="00940630"/>
    <w:rsid w:val="0094159C"/>
    <w:rsid w:val="0096543F"/>
    <w:rsid w:val="00972EDB"/>
    <w:rsid w:val="00973B1F"/>
    <w:rsid w:val="0097406E"/>
    <w:rsid w:val="00975CA3"/>
    <w:rsid w:val="00987019"/>
    <w:rsid w:val="009F1188"/>
    <w:rsid w:val="009F12A2"/>
    <w:rsid w:val="009F4903"/>
    <w:rsid w:val="009F6CFE"/>
    <w:rsid w:val="00A06A12"/>
    <w:rsid w:val="00A13D08"/>
    <w:rsid w:val="00A17F2B"/>
    <w:rsid w:val="00A24E4C"/>
    <w:rsid w:val="00A31F78"/>
    <w:rsid w:val="00A36192"/>
    <w:rsid w:val="00A51225"/>
    <w:rsid w:val="00A80A1A"/>
    <w:rsid w:val="00A83D66"/>
    <w:rsid w:val="00A96221"/>
    <w:rsid w:val="00AB114D"/>
    <w:rsid w:val="00AB35AD"/>
    <w:rsid w:val="00AD18FC"/>
    <w:rsid w:val="00AE44F1"/>
    <w:rsid w:val="00AE69F4"/>
    <w:rsid w:val="00B10CC2"/>
    <w:rsid w:val="00B44472"/>
    <w:rsid w:val="00B4714B"/>
    <w:rsid w:val="00B60E8F"/>
    <w:rsid w:val="00B87E29"/>
    <w:rsid w:val="00B915D8"/>
    <w:rsid w:val="00BC1C24"/>
    <w:rsid w:val="00BC7914"/>
    <w:rsid w:val="00BD0639"/>
    <w:rsid w:val="00BD2762"/>
    <w:rsid w:val="00BD304A"/>
    <w:rsid w:val="00C102D7"/>
    <w:rsid w:val="00C1349B"/>
    <w:rsid w:val="00C973CC"/>
    <w:rsid w:val="00CB2854"/>
    <w:rsid w:val="00CC444E"/>
    <w:rsid w:val="00CC7068"/>
    <w:rsid w:val="00CD4E69"/>
    <w:rsid w:val="00CF12E2"/>
    <w:rsid w:val="00CF2671"/>
    <w:rsid w:val="00CF571C"/>
    <w:rsid w:val="00D12077"/>
    <w:rsid w:val="00D20FA4"/>
    <w:rsid w:val="00D536A1"/>
    <w:rsid w:val="00D7734A"/>
    <w:rsid w:val="00D81BB4"/>
    <w:rsid w:val="00D9270C"/>
    <w:rsid w:val="00D93B15"/>
    <w:rsid w:val="00DA6A19"/>
    <w:rsid w:val="00DC1FBF"/>
    <w:rsid w:val="00DC4E06"/>
    <w:rsid w:val="00E06E65"/>
    <w:rsid w:val="00E147AF"/>
    <w:rsid w:val="00E23B62"/>
    <w:rsid w:val="00E40047"/>
    <w:rsid w:val="00E56269"/>
    <w:rsid w:val="00E601B3"/>
    <w:rsid w:val="00E77DC3"/>
    <w:rsid w:val="00E818F5"/>
    <w:rsid w:val="00E90CD4"/>
    <w:rsid w:val="00EA28C6"/>
    <w:rsid w:val="00EB7812"/>
    <w:rsid w:val="00EC67C7"/>
    <w:rsid w:val="00ED7D9A"/>
    <w:rsid w:val="00EE2216"/>
    <w:rsid w:val="00EF52ED"/>
    <w:rsid w:val="00F03368"/>
    <w:rsid w:val="00F05063"/>
    <w:rsid w:val="00F12B0C"/>
    <w:rsid w:val="00F16076"/>
    <w:rsid w:val="00F24762"/>
    <w:rsid w:val="00F331D8"/>
    <w:rsid w:val="00F344E8"/>
    <w:rsid w:val="00F6667F"/>
    <w:rsid w:val="00F701A6"/>
    <w:rsid w:val="00F77B82"/>
    <w:rsid w:val="00F86DFA"/>
    <w:rsid w:val="00F86E3A"/>
    <w:rsid w:val="00F9053B"/>
    <w:rsid w:val="00FC1AE5"/>
    <w:rsid w:val="00FD360E"/>
    <w:rsid w:val="00FD5E24"/>
    <w:rsid w:val="00FE07C0"/>
    <w:rsid w:val="00FF1877"/>
    <w:rsid w:val="00FF60A2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F4903"/>
    <w:rPr>
      <w:b/>
      <w:bCs/>
    </w:rPr>
  </w:style>
  <w:style w:type="paragraph" w:customStyle="1" w:styleId="ConsPlusNonformat">
    <w:name w:val="ConsPlusNonformat"/>
    <w:rsid w:val="009F4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F344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44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2476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24762"/>
  </w:style>
  <w:style w:type="character" w:customStyle="1" w:styleId="30">
    <w:name w:val="Основной текст 3 Знак"/>
    <w:basedOn w:val="a0"/>
    <w:link w:val="3"/>
    <w:rsid w:val="00D12077"/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AD18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2004-798F-4637-BB3D-1AE31A68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Mi5</Company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SAM</dc:creator>
  <cp:keywords/>
  <dc:description/>
  <cp:lastModifiedBy>user</cp:lastModifiedBy>
  <cp:revision>26</cp:revision>
  <cp:lastPrinted>2016-09-06T06:01:00Z</cp:lastPrinted>
  <dcterms:created xsi:type="dcterms:W3CDTF">2014-08-08T10:35:00Z</dcterms:created>
  <dcterms:modified xsi:type="dcterms:W3CDTF">2016-09-08T08:35:00Z</dcterms:modified>
</cp:coreProperties>
</file>