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DE6" w:rsidRPr="0070548C" w:rsidRDefault="00FB3DE6" w:rsidP="00FB3DE6">
      <w:pPr>
        <w:spacing w:after="0" w:line="240" w:lineRule="auto"/>
        <w:ind w:left="-720" w:right="-545"/>
        <w:jc w:val="center"/>
        <w:rPr>
          <w:rFonts w:ascii="Times New Roman" w:hAnsi="Times New Roman" w:cs="Times New Roman"/>
          <w:sz w:val="28"/>
          <w:szCs w:val="28"/>
        </w:rPr>
      </w:pPr>
      <w:r w:rsidRPr="0070548C">
        <w:rPr>
          <w:rFonts w:ascii="Times New Roman" w:hAnsi="Times New Roman" w:cs="Times New Roman"/>
          <w:sz w:val="28"/>
          <w:szCs w:val="28"/>
        </w:rPr>
        <w:t>Российская Федерация</w:t>
      </w:r>
    </w:p>
    <w:p w:rsidR="00FB3DE6" w:rsidRPr="0070548C" w:rsidRDefault="00FB3DE6" w:rsidP="00FB3DE6">
      <w:pPr>
        <w:spacing w:after="0" w:line="240" w:lineRule="auto"/>
        <w:ind w:left="-720" w:right="-545"/>
        <w:jc w:val="center"/>
        <w:rPr>
          <w:rFonts w:ascii="Times New Roman" w:hAnsi="Times New Roman" w:cs="Times New Roman"/>
          <w:sz w:val="28"/>
          <w:szCs w:val="28"/>
        </w:rPr>
      </w:pPr>
      <w:r w:rsidRPr="0070548C">
        <w:rPr>
          <w:rFonts w:ascii="Times New Roman" w:hAnsi="Times New Roman" w:cs="Times New Roman"/>
          <w:sz w:val="28"/>
          <w:szCs w:val="28"/>
        </w:rPr>
        <w:t>Брянская область</w:t>
      </w:r>
    </w:p>
    <w:p w:rsidR="00FB3DE6" w:rsidRPr="0070548C" w:rsidRDefault="00FB3DE6" w:rsidP="00FB3DE6">
      <w:pPr>
        <w:spacing w:after="0" w:line="240" w:lineRule="auto"/>
        <w:ind w:left="-720" w:right="-545"/>
        <w:jc w:val="center"/>
        <w:rPr>
          <w:rFonts w:ascii="Times New Roman" w:hAnsi="Times New Roman" w:cs="Times New Roman"/>
          <w:b/>
          <w:sz w:val="32"/>
          <w:szCs w:val="32"/>
        </w:rPr>
      </w:pPr>
      <w:r w:rsidRPr="0070548C">
        <w:rPr>
          <w:rFonts w:ascii="Times New Roman" w:hAnsi="Times New Roman" w:cs="Times New Roman"/>
          <w:b/>
          <w:sz w:val="32"/>
          <w:szCs w:val="32"/>
        </w:rPr>
        <w:t>СОВЕТ НАРОДНЫХ ДЕПУТАТОВ ГОРОДА ФОКИНО</w:t>
      </w:r>
    </w:p>
    <w:p w:rsidR="00FB3DE6" w:rsidRPr="0070548C" w:rsidRDefault="00FB3DE6" w:rsidP="00FB3DE6">
      <w:pPr>
        <w:spacing w:after="0" w:line="240" w:lineRule="auto"/>
        <w:jc w:val="center"/>
        <w:rPr>
          <w:rFonts w:ascii="Times New Roman" w:hAnsi="Times New Roman" w:cs="Times New Roman"/>
          <w:sz w:val="32"/>
          <w:szCs w:val="32"/>
        </w:rPr>
      </w:pPr>
      <w:r w:rsidRPr="0070548C">
        <w:rPr>
          <w:rFonts w:ascii="Times New Roman" w:hAnsi="Times New Roman" w:cs="Times New Roman"/>
          <w:sz w:val="32"/>
          <w:szCs w:val="32"/>
        </w:rPr>
        <w:t>(СНДГФ)</w:t>
      </w:r>
    </w:p>
    <w:p w:rsidR="00FB3DE6" w:rsidRPr="0070548C" w:rsidRDefault="00FB3DE6" w:rsidP="00FB3DE6">
      <w:pPr>
        <w:spacing w:after="0" w:line="240" w:lineRule="auto"/>
        <w:ind w:left="-720" w:right="-545"/>
        <w:jc w:val="center"/>
        <w:rPr>
          <w:rFonts w:ascii="Times New Roman" w:hAnsi="Times New Roman" w:cs="Times New Roman"/>
          <w:sz w:val="32"/>
          <w:szCs w:val="32"/>
        </w:rPr>
      </w:pPr>
    </w:p>
    <w:p w:rsidR="00FB3DE6" w:rsidRDefault="00FB3DE6" w:rsidP="00FB3DE6">
      <w:pPr>
        <w:spacing w:after="0" w:line="240" w:lineRule="auto"/>
        <w:ind w:left="-720" w:right="-545"/>
        <w:jc w:val="center"/>
        <w:rPr>
          <w:rFonts w:ascii="Times New Roman" w:hAnsi="Times New Roman" w:cs="Times New Roman"/>
          <w:b/>
          <w:sz w:val="32"/>
          <w:szCs w:val="32"/>
        </w:rPr>
      </w:pPr>
      <w:proofErr w:type="gramStart"/>
      <w:r w:rsidRPr="0070548C">
        <w:rPr>
          <w:rFonts w:ascii="Times New Roman" w:hAnsi="Times New Roman" w:cs="Times New Roman"/>
          <w:b/>
          <w:sz w:val="32"/>
          <w:szCs w:val="32"/>
        </w:rPr>
        <w:t>Р</w:t>
      </w:r>
      <w:proofErr w:type="gramEnd"/>
      <w:r w:rsidRPr="0070548C">
        <w:rPr>
          <w:rFonts w:ascii="Times New Roman" w:hAnsi="Times New Roman" w:cs="Times New Roman"/>
          <w:b/>
          <w:sz w:val="32"/>
          <w:szCs w:val="32"/>
        </w:rPr>
        <w:t xml:space="preserve"> Е Ш Е Н И Е</w:t>
      </w:r>
    </w:p>
    <w:p w:rsidR="00FB3DE6" w:rsidRPr="00136127" w:rsidRDefault="00FB3DE6" w:rsidP="00FB3DE6">
      <w:pPr>
        <w:spacing w:after="0" w:line="240" w:lineRule="auto"/>
        <w:ind w:left="-720" w:right="-545"/>
        <w:jc w:val="center"/>
        <w:rPr>
          <w:rFonts w:ascii="Times New Roman" w:hAnsi="Times New Roman" w:cs="Times New Roman"/>
          <w:sz w:val="24"/>
          <w:szCs w:val="24"/>
        </w:rPr>
      </w:pPr>
    </w:p>
    <w:p w:rsidR="00FB3DE6" w:rsidRPr="00136127" w:rsidRDefault="00FB3DE6" w:rsidP="00FB3DE6">
      <w:pPr>
        <w:spacing w:after="0" w:line="240" w:lineRule="auto"/>
        <w:ind w:left="-720" w:right="-545"/>
        <w:jc w:val="both"/>
        <w:rPr>
          <w:rFonts w:ascii="Times New Roman" w:hAnsi="Times New Roman" w:cs="Times New Roman"/>
          <w:sz w:val="24"/>
          <w:szCs w:val="24"/>
        </w:rPr>
      </w:pPr>
    </w:p>
    <w:p w:rsidR="00FB3DE6" w:rsidRPr="00136127" w:rsidRDefault="00FB3DE6" w:rsidP="00FB3DE6">
      <w:pPr>
        <w:spacing w:after="0" w:line="240" w:lineRule="auto"/>
        <w:ind w:left="-720" w:right="-545"/>
        <w:jc w:val="both"/>
        <w:rPr>
          <w:rFonts w:ascii="Times New Roman" w:hAnsi="Times New Roman" w:cs="Times New Roman"/>
          <w:sz w:val="24"/>
          <w:szCs w:val="24"/>
        </w:rPr>
      </w:pPr>
      <w:r w:rsidRPr="00136127">
        <w:rPr>
          <w:rFonts w:ascii="Times New Roman" w:hAnsi="Times New Roman" w:cs="Times New Roman"/>
          <w:sz w:val="24"/>
          <w:szCs w:val="24"/>
        </w:rPr>
        <w:t xml:space="preserve">  </w:t>
      </w:r>
      <w:r w:rsidRPr="00136127">
        <w:rPr>
          <w:rFonts w:ascii="Times New Roman" w:hAnsi="Times New Roman" w:cs="Times New Roman"/>
          <w:sz w:val="24"/>
          <w:szCs w:val="24"/>
        </w:rPr>
        <w:tab/>
      </w:r>
      <w:r w:rsidRPr="00136127">
        <w:rPr>
          <w:rFonts w:ascii="Times New Roman" w:hAnsi="Times New Roman" w:cs="Times New Roman"/>
          <w:sz w:val="24"/>
          <w:szCs w:val="24"/>
          <w:u w:val="single"/>
        </w:rPr>
        <w:t xml:space="preserve">от     </w:t>
      </w:r>
      <w:r w:rsidR="0070548C">
        <w:rPr>
          <w:rFonts w:ascii="Times New Roman" w:hAnsi="Times New Roman" w:cs="Times New Roman"/>
          <w:sz w:val="24"/>
          <w:szCs w:val="24"/>
          <w:u w:val="single"/>
        </w:rPr>
        <w:t xml:space="preserve">29.04.2016г. </w:t>
      </w:r>
      <w:r w:rsidRPr="00136127">
        <w:rPr>
          <w:rFonts w:ascii="Times New Roman" w:hAnsi="Times New Roman" w:cs="Times New Roman"/>
          <w:sz w:val="24"/>
          <w:szCs w:val="24"/>
        </w:rPr>
        <w:t xml:space="preserve">   </w:t>
      </w:r>
      <w:r w:rsidR="0070548C">
        <w:rPr>
          <w:rFonts w:ascii="Times New Roman" w:hAnsi="Times New Roman" w:cs="Times New Roman"/>
          <w:sz w:val="24"/>
          <w:szCs w:val="24"/>
        </w:rPr>
        <w:t xml:space="preserve">                  </w:t>
      </w:r>
      <w:r w:rsidR="005F185C">
        <w:rPr>
          <w:rFonts w:ascii="Times New Roman" w:hAnsi="Times New Roman" w:cs="Times New Roman"/>
          <w:sz w:val="24"/>
          <w:szCs w:val="24"/>
        </w:rPr>
        <w:t xml:space="preserve">                </w:t>
      </w:r>
      <w:r w:rsidR="0070548C">
        <w:rPr>
          <w:rFonts w:ascii="Times New Roman" w:hAnsi="Times New Roman" w:cs="Times New Roman"/>
          <w:sz w:val="24"/>
          <w:szCs w:val="24"/>
        </w:rPr>
        <w:t xml:space="preserve">  </w:t>
      </w:r>
      <w:r w:rsidRPr="00136127">
        <w:rPr>
          <w:rFonts w:ascii="Times New Roman" w:hAnsi="Times New Roman" w:cs="Times New Roman"/>
          <w:sz w:val="24"/>
          <w:szCs w:val="24"/>
        </w:rPr>
        <w:t>№</w:t>
      </w:r>
      <w:r w:rsidR="0070548C">
        <w:rPr>
          <w:rFonts w:ascii="Times New Roman" w:hAnsi="Times New Roman" w:cs="Times New Roman"/>
          <w:sz w:val="24"/>
          <w:szCs w:val="24"/>
        </w:rPr>
        <w:t xml:space="preserve">  </w:t>
      </w:r>
      <w:r w:rsidR="0070548C" w:rsidRPr="0070548C">
        <w:rPr>
          <w:rFonts w:ascii="Times New Roman" w:hAnsi="Times New Roman" w:cs="Times New Roman"/>
          <w:sz w:val="24"/>
          <w:szCs w:val="24"/>
          <w:u w:val="single"/>
        </w:rPr>
        <w:t xml:space="preserve">5 </w:t>
      </w:r>
      <w:r w:rsidR="00796177">
        <w:rPr>
          <w:rFonts w:ascii="Times New Roman" w:hAnsi="Times New Roman" w:cs="Times New Roman"/>
          <w:sz w:val="24"/>
          <w:szCs w:val="24"/>
          <w:u w:val="single"/>
        </w:rPr>
        <w:t>–</w:t>
      </w:r>
      <w:r w:rsidR="0070548C" w:rsidRPr="0070548C">
        <w:rPr>
          <w:rFonts w:ascii="Times New Roman" w:hAnsi="Times New Roman" w:cs="Times New Roman"/>
          <w:sz w:val="24"/>
          <w:szCs w:val="24"/>
          <w:u w:val="single"/>
        </w:rPr>
        <w:t xml:space="preserve"> </w:t>
      </w:r>
      <w:r w:rsidR="00796177">
        <w:rPr>
          <w:rFonts w:ascii="Times New Roman" w:hAnsi="Times New Roman" w:cs="Times New Roman"/>
          <w:sz w:val="24"/>
          <w:szCs w:val="24"/>
          <w:u w:val="single"/>
        </w:rPr>
        <w:t xml:space="preserve">636 </w:t>
      </w:r>
      <w:r w:rsidRPr="0070548C">
        <w:rPr>
          <w:rFonts w:ascii="Times New Roman" w:hAnsi="Times New Roman" w:cs="Times New Roman"/>
          <w:sz w:val="24"/>
          <w:szCs w:val="24"/>
          <w:u w:val="single"/>
        </w:rPr>
        <w:t xml:space="preserve">                                                                                                      </w:t>
      </w:r>
    </w:p>
    <w:p w:rsidR="00FB3DE6" w:rsidRPr="0070548C" w:rsidRDefault="00FB3DE6" w:rsidP="00FB3DE6">
      <w:pPr>
        <w:spacing w:after="0" w:line="240" w:lineRule="auto"/>
        <w:ind w:left="-720" w:right="-545"/>
        <w:jc w:val="both"/>
        <w:rPr>
          <w:rFonts w:ascii="Times New Roman" w:hAnsi="Times New Roman" w:cs="Times New Roman"/>
          <w:sz w:val="20"/>
          <w:szCs w:val="20"/>
        </w:rPr>
      </w:pPr>
      <w:r w:rsidRPr="00136127">
        <w:rPr>
          <w:rFonts w:ascii="Times New Roman" w:hAnsi="Times New Roman" w:cs="Times New Roman"/>
          <w:sz w:val="24"/>
          <w:szCs w:val="24"/>
        </w:rPr>
        <w:t xml:space="preserve">                  </w:t>
      </w:r>
      <w:r w:rsidRPr="0070548C">
        <w:rPr>
          <w:rFonts w:ascii="Times New Roman" w:hAnsi="Times New Roman" w:cs="Times New Roman"/>
          <w:sz w:val="20"/>
          <w:szCs w:val="20"/>
        </w:rPr>
        <w:t>г. Фокино</w:t>
      </w:r>
    </w:p>
    <w:p w:rsidR="00FB3DE6" w:rsidRPr="00136127" w:rsidRDefault="00FB3DE6" w:rsidP="00FB3DE6">
      <w:pPr>
        <w:spacing w:after="0" w:line="240" w:lineRule="auto"/>
        <w:rPr>
          <w:rFonts w:ascii="Times New Roman" w:hAnsi="Times New Roman" w:cs="Times New Roman"/>
          <w:sz w:val="24"/>
          <w:szCs w:val="24"/>
        </w:rPr>
      </w:pPr>
    </w:p>
    <w:p w:rsidR="00FB3DE6" w:rsidRDefault="00FB3DE6" w:rsidP="00FB3DE6">
      <w:pPr>
        <w:spacing w:after="0" w:line="240" w:lineRule="auto"/>
        <w:ind w:left="-540"/>
        <w:rPr>
          <w:rFonts w:ascii="Times New Roman" w:hAnsi="Times New Roman" w:cs="Times New Roman"/>
          <w:sz w:val="24"/>
          <w:szCs w:val="24"/>
        </w:rPr>
      </w:pPr>
      <w:r>
        <w:rPr>
          <w:rFonts w:ascii="Times New Roman" w:hAnsi="Times New Roman" w:cs="Times New Roman"/>
          <w:sz w:val="24"/>
          <w:szCs w:val="24"/>
        </w:rPr>
        <w:t xml:space="preserve">     О постоянных комиссиях</w:t>
      </w:r>
    </w:p>
    <w:p w:rsidR="00FB3DE6" w:rsidRDefault="00FB3DE6" w:rsidP="00FB3DE6">
      <w:pPr>
        <w:spacing w:after="0" w:line="240" w:lineRule="auto"/>
        <w:ind w:left="-540"/>
        <w:rPr>
          <w:rFonts w:ascii="Times New Roman" w:hAnsi="Times New Roman" w:cs="Times New Roman"/>
          <w:sz w:val="24"/>
          <w:szCs w:val="24"/>
        </w:rPr>
      </w:pPr>
      <w:r>
        <w:rPr>
          <w:rFonts w:ascii="Times New Roman" w:hAnsi="Times New Roman" w:cs="Times New Roman"/>
          <w:sz w:val="24"/>
          <w:szCs w:val="24"/>
        </w:rPr>
        <w:t xml:space="preserve">     Совета народных депутатов города Фокино </w:t>
      </w:r>
    </w:p>
    <w:p w:rsidR="00FB3DE6" w:rsidRPr="00136127" w:rsidRDefault="00FB3DE6" w:rsidP="00FB3DE6">
      <w:pPr>
        <w:spacing w:after="0" w:line="240" w:lineRule="auto"/>
        <w:ind w:left="-540"/>
        <w:rPr>
          <w:rFonts w:ascii="Times New Roman" w:hAnsi="Times New Roman" w:cs="Times New Roman"/>
          <w:sz w:val="24"/>
          <w:szCs w:val="24"/>
        </w:rPr>
      </w:pPr>
      <w:r>
        <w:rPr>
          <w:rFonts w:ascii="Times New Roman" w:hAnsi="Times New Roman" w:cs="Times New Roman"/>
          <w:sz w:val="24"/>
          <w:szCs w:val="24"/>
        </w:rPr>
        <w:t xml:space="preserve"> </w:t>
      </w:r>
    </w:p>
    <w:p w:rsidR="00FB3DE6" w:rsidRDefault="00FB3DE6" w:rsidP="00FB3DE6">
      <w:pPr>
        <w:ind w:left="-540"/>
        <w:rPr>
          <w:rFonts w:ascii="Times New Roman" w:hAnsi="Times New Roman" w:cs="Times New Roman"/>
          <w:sz w:val="24"/>
          <w:szCs w:val="24"/>
        </w:rPr>
      </w:pPr>
    </w:p>
    <w:p w:rsidR="0070548C" w:rsidRDefault="00FB3DE6" w:rsidP="00FB3DE6">
      <w:pPr>
        <w:ind w:left="-540"/>
        <w:rPr>
          <w:rFonts w:ascii="Times New Roman" w:hAnsi="Times New Roman" w:cs="Times New Roman"/>
          <w:sz w:val="24"/>
          <w:szCs w:val="24"/>
        </w:rPr>
      </w:pPr>
      <w:r>
        <w:rPr>
          <w:rFonts w:ascii="Times New Roman" w:hAnsi="Times New Roman" w:cs="Times New Roman"/>
          <w:sz w:val="24"/>
          <w:szCs w:val="24"/>
        </w:rPr>
        <w:t xml:space="preserve">           Руководствуясь Уставом городского округа «город Фокино», Регламентом Совета народных депутатов города Фокино, утвержденным решением Совета народных депутатов города Фокино от 20.09.2013</w:t>
      </w:r>
      <w:r w:rsidR="0070548C">
        <w:rPr>
          <w:rFonts w:ascii="Times New Roman" w:hAnsi="Times New Roman" w:cs="Times New Roman"/>
          <w:sz w:val="24"/>
          <w:szCs w:val="24"/>
        </w:rPr>
        <w:t xml:space="preserve">г. </w:t>
      </w:r>
      <w:r>
        <w:rPr>
          <w:rFonts w:ascii="Times New Roman" w:hAnsi="Times New Roman" w:cs="Times New Roman"/>
          <w:sz w:val="24"/>
          <w:szCs w:val="24"/>
        </w:rPr>
        <w:t xml:space="preserve"> №</w:t>
      </w:r>
      <w:r w:rsidR="0070548C">
        <w:rPr>
          <w:rFonts w:ascii="Times New Roman" w:hAnsi="Times New Roman" w:cs="Times New Roman"/>
          <w:sz w:val="24"/>
          <w:szCs w:val="24"/>
        </w:rPr>
        <w:t xml:space="preserve"> </w:t>
      </w:r>
      <w:r>
        <w:rPr>
          <w:rFonts w:ascii="Times New Roman" w:hAnsi="Times New Roman" w:cs="Times New Roman"/>
          <w:sz w:val="24"/>
          <w:szCs w:val="24"/>
        </w:rPr>
        <w:t>5-16</w:t>
      </w:r>
      <w:r w:rsidR="0070548C">
        <w:rPr>
          <w:rFonts w:ascii="Times New Roman" w:hAnsi="Times New Roman" w:cs="Times New Roman"/>
          <w:sz w:val="24"/>
          <w:szCs w:val="24"/>
        </w:rPr>
        <w:t>,</w:t>
      </w:r>
    </w:p>
    <w:p w:rsidR="00FB3DE6" w:rsidRDefault="00FB3DE6" w:rsidP="0070548C">
      <w:pPr>
        <w:ind w:left="-540" w:firstLine="1248"/>
        <w:rPr>
          <w:rFonts w:ascii="Times New Roman" w:hAnsi="Times New Roman" w:cs="Times New Roman"/>
          <w:sz w:val="24"/>
          <w:szCs w:val="24"/>
        </w:rPr>
      </w:pPr>
      <w:r>
        <w:rPr>
          <w:rFonts w:ascii="Times New Roman" w:hAnsi="Times New Roman" w:cs="Times New Roman"/>
          <w:sz w:val="24"/>
          <w:szCs w:val="24"/>
        </w:rPr>
        <w:t xml:space="preserve"> Совет народных депутатов города Фокино</w:t>
      </w:r>
    </w:p>
    <w:p w:rsidR="00FB3DE6" w:rsidRDefault="00FB3DE6" w:rsidP="00FB3DE6">
      <w:pPr>
        <w:ind w:left="-540"/>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sidR="0070548C">
        <w:rPr>
          <w:rFonts w:ascii="Times New Roman" w:hAnsi="Times New Roman" w:cs="Times New Roman"/>
          <w:sz w:val="24"/>
          <w:szCs w:val="24"/>
        </w:rPr>
        <w:t xml:space="preserve"> </w:t>
      </w:r>
      <w:r>
        <w:rPr>
          <w:rFonts w:ascii="Times New Roman" w:hAnsi="Times New Roman" w:cs="Times New Roman"/>
          <w:sz w:val="24"/>
          <w:szCs w:val="24"/>
        </w:rPr>
        <w:t>Е</w:t>
      </w:r>
      <w:r w:rsidR="0070548C">
        <w:rPr>
          <w:rFonts w:ascii="Times New Roman" w:hAnsi="Times New Roman" w:cs="Times New Roman"/>
          <w:sz w:val="24"/>
          <w:szCs w:val="24"/>
        </w:rPr>
        <w:t xml:space="preserve"> </w:t>
      </w:r>
      <w:r>
        <w:rPr>
          <w:rFonts w:ascii="Times New Roman" w:hAnsi="Times New Roman" w:cs="Times New Roman"/>
          <w:sz w:val="24"/>
          <w:szCs w:val="24"/>
        </w:rPr>
        <w:t>Ш</w:t>
      </w:r>
      <w:r w:rsidR="0070548C">
        <w:rPr>
          <w:rFonts w:ascii="Times New Roman" w:hAnsi="Times New Roman" w:cs="Times New Roman"/>
          <w:sz w:val="24"/>
          <w:szCs w:val="24"/>
        </w:rPr>
        <w:t xml:space="preserve"> </w:t>
      </w:r>
      <w:r>
        <w:rPr>
          <w:rFonts w:ascii="Times New Roman" w:hAnsi="Times New Roman" w:cs="Times New Roman"/>
          <w:sz w:val="24"/>
          <w:szCs w:val="24"/>
        </w:rPr>
        <w:t>И</w:t>
      </w:r>
      <w:r w:rsidR="0070548C">
        <w:rPr>
          <w:rFonts w:ascii="Times New Roman" w:hAnsi="Times New Roman" w:cs="Times New Roman"/>
          <w:sz w:val="24"/>
          <w:szCs w:val="24"/>
        </w:rPr>
        <w:t xml:space="preserve"> </w:t>
      </w:r>
      <w:r>
        <w:rPr>
          <w:rFonts w:ascii="Times New Roman" w:hAnsi="Times New Roman" w:cs="Times New Roman"/>
          <w:sz w:val="24"/>
          <w:szCs w:val="24"/>
        </w:rPr>
        <w:t>Л:</w:t>
      </w:r>
    </w:p>
    <w:p w:rsidR="00FB3DE6" w:rsidRDefault="00FB3DE6" w:rsidP="00FB3DE6">
      <w:pPr>
        <w:spacing w:after="0" w:line="240" w:lineRule="auto"/>
        <w:ind w:left="-540"/>
        <w:rPr>
          <w:rFonts w:ascii="Times New Roman" w:hAnsi="Times New Roman" w:cs="Times New Roman"/>
          <w:sz w:val="24"/>
          <w:szCs w:val="24"/>
        </w:rPr>
      </w:pPr>
      <w:r>
        <w:rPr>
          <w:rFonts w:ascii="Times New Roman" w:hAnsi="Times New Roman" w:cs="Times New Roman"/>
          <w:sz w:val="24"/>
          <w:szCs w:val="24"/>
        </w:rPr>
        <w:t xml:space="preserve">   </w:t>
      </w:r>
      <w:r w:rsidR="0070548C">
        <w:rPr>
          <w:rFonts w:ascii="Times New Roman" w:hAnsi="Times New Roman" w:cs="Times New Roman"/>
          <w:sz w:val="24"/>
          <w:szCs w:val="24"/>
        </w:rPr>
        <w:tab/>
      </w:r>
      <w:r>
        <w:rPr>
          <w:rFonts w:ascii="Times New Roman" w:hAnsi="Times New Roman" w:cs="Times New Roman"/>
          <w:sz w:val="24"/>
          <w:szCs w:val="24"/>
        </w:rPr>
        <w:t xml:space="preserve"> 1. Утвердить:</w:t>
      </w:r>
    </w:p>
    <w:p w:rsidR="00FB3DE6" w:rsidRDefault="00FB3DE6" w:rsidP="0070548C">
      <w:pPr>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w:t>
      </w:r>
      <w:r w:rsidRPr="00DE5B21">
        <w:rPr>
          <w:rFonts w:ascii="Times New Roman" w:hAnsi="Times New Roman" w:cs="Times New Roman"/>
          <w:sz w:val="24"/>
          <w:szCs w:val="24"/>
        </w:rPr>
        <w:t xml:space="preserve"> </w:t>
      </w:r>
      <w:r>
        <w:rPr>
          <w:rFonts w:ascii="Times New Roman" w:hAnsi="Times New Roman" w:cs="Times New Roman"/>
          <w:sz w:val="24"/>
          <w:szCs w:val="24"/>
        </w:rPr>
        <w:t>Положение  о   постоянной  комиссии   Совета народных  депутатов  города  Фокино по бюджету, нал</w:t>
      </w:r>
      <w:r w:rsidR="0070548C">
        <w:rPr>
          <w:rFonts w:ascii="Times New Roman" w:hAnsi="Times New Roman" w:cs="Times New Roman"/>
          <w:sz w:val="24"/>
          <w:szCs w:val="24"/>
        </w:rPr>
        <w:t>огам и экономической политике (</w:t>
      </w:r>
      <w:proofErr w:type="gramStart"/>
      <w:r w:rsidR="0070548C">
        <w:rPr>
          <w:rFonts w:ascii="Times New Roman" w:hAnsi="Times New Roman" w:cs="Times New Roman"/>
          <w:sz w:val="24"/>
          <w:szCs w:val="24"/>
        </w:rPr>
        <w:t>согласно приложения</w:t>
      </w:r>
      <w:proofErr w:type="gramEnd"/>
      <w:r w:rsidR="0070548C">
        <w:rPr>
          <w:rFonts w:ascii="Times New Roman" w:hAnsi="Times New Roman" w:cs="Times New Roman"/>
          <w:sz w:val="24"/>
          <w:szCs w:val="24"/>
        </w:rPr>
        <w:t>).</w:t>
      </w:r>
    </w:p>
    <w:p w:rsidR="0070548C" w:rsidRDefault="00FB3DE6" w:rsidP="00FB3DE6">
      <w:pPr>
        <w:spacing w:after="0" w:line="240" w:lineRule="auto"/>
        <w:ind w:left="-539"/>
        <w:jc w:val="both"/>
        <w:rPr>
          <w:rFonts w:ascii="Times New Roman" w:hAnsi="Times New Roman" w:cs="Times New Roman"/>
          <w:sz w:val="24"/>
          <w:szCs w:val="24"/>
        </w:rPr>
      </w:pPr>
      <w:r>
        <w:rPr>
          <w:rFonts w:ascii="Times New Roman" w:hAnsi="Times New Roman" w:cs="Times New Roman"/>
          <w:sz w:val="24"/>
          <w:szCs w:val="24"/>
        </w:rPr>
        <w:t xml:space="preserve"> </w:t>
      </w:r>
      <w:r w:rsidR="0070548C">
        <w:rPr>
          <w:rFonts w:ascii="Times New Roman" w:hAnsi="Times New Roman" w:cs="Times New Roman"/>
          <w:sz w:val="24"/>
          <w:szCs w:val="24"/>
        </w:rPr>
        <w:tab/>
      </w:r>
      <w:r>
        <w:rPr>
          <w:rFonts w:ascii="Times New Roman" w:hAnsi="Times New Roman" w:cs="Times New Roman"/>
          <w:sz w:val="24"/>
          <w:szCs w:val="24"/>
        </w:rPr>
        <w:t xml:space="preserve"> 2.</w:t>
      </w:r>
      <w:r w:rsidR="0070548C">
        <w:rPr>
          <w:rFonts w:ascii="Times New Roman" w:hAnsi="Times New Roman" w:cs="Times New Roman"/>
          <w:sz w:val="24"/>
          <w:szCs w:val="24"/>
        </w:rPr>
        <w:t xml:space="preserve"> </w:t>
      </w:r>
      <w:r>
        <w:rPr>
          <w:rFonts w:ascii="Times New Roman" w:hAnsi="Times New Roman" w:cs="Times New Roman"/>
          <w:sz w:val="24"/>
          <w:szCs w:val="24"/>
        </w:rPr>
        <w:t xml:space="preserve">Текущий </w:t>
      </w:r>
      <w:proofErr w:type="gramStart"/>
      <w:r>
        <w:rPr>
          <w:rFonts w:ascii="Times New Roman" w:hAnsi="Times New Roman" w:cs="Times New Roman"/>
          <w:sz w:val="24"/>
          <w:szCs w:val="24"/>
        </w:rPr>
        <w:t>контроль</w:t>
      </w:r>
      <w:r w:rsidR="0070548C">
        <w:rPr>
          <w:rFonts w:ascii="Times New Roman" w:hAnsi="Times New Roman" w:cs="Times New Roman"/>
          <w:sz w:val="24"/>
          <w:szCs w:val="24"/>
        </w:rPr>
        <w:t xml:space="preserve"> </w:t>
      </w:r>
      <w:r>
        <w:rPr>
          <w:rFonts w:ascii="Times New Roman" w:hAnsi="Times New Roman" w:cs="Times New Roman"/>
          <w:sz w:val="24"/>
          <w:szCs w:val="24"/>
        </w:rPr>
        <w:t xml:space="preserve"> за</w:t>
      </w:r>
      <w:proofErr w:type="gramEnd"/>
      <w:r>
        <w:rPr>
          <w:rFonts w:ascii="Times New Roman" w:hAnsi="Times New Roman" w:cs="Times New Roman"/>
          <w:sz w:val="24"/>
          <w:szCs w:val="24"/>
        </w:rPr>
        <w:t xml:space="preserve"> исполнением настоящего решения возложить на председателей  постоянных комиссий Совета народных депутатов города в части их касающейся.</w:t>
      </w:r>
    </w:p>
    <w:p w:rsidR="00FB3DE6" w:rsidRPr="00136127" w:rsidRDefault="0070548C" w:rsidP="0070548C">
      <w:pPr>
        <w:spacing w:after="0" w:line="240" w:lineRule="auto"/>
        <w:ind w:left="-539" w:firstLine="539"/>
        <w:jc w:val="both"/>
        <w:rPr>
          <w:rFonts w:ascii="Times New Roman" w:hAnsi="Times New Roman" w:cs="Times New Roman"/>
          <w:sz w:val="24"/>
          <w:szCs w:val="24"/>
        </w:rPr>
      </w:pPr>
      <w:r>
        <w:rPr>
          <w:rFonts w:ascii="Times New Roman" w:hAnsi="Times New Roman" w:cs="Times New Roman"/>
          <w:sz w:val="24"/>
          <w:szCs w:val="24"/>
        </w:rPr>
        <w:t>3.</w:t>
      </w:r>
      <w:r w:rsidR="00FB3DE6">
        <w:rPr>
          <w:rFonts w:ascii="Times New Roman" w:hAnsi="Times New Roman" w:cs="Times New Roman"/>
          <w:sz w:val="24"/>
          <w:szCs w:val="24"/>
        </w:rPr>
        <w:t xml:space="preserve">  Общий контроль за исполнение настоящего решения возложить на заместителя гла</w:t>
      </w:r>
      <w:r>
        <w:rPr>
          <w:rFonts w:ascii="Times New Roman" w:hAnsi="Times New Roman" w:cs="Times New Roman"/>
          <w:sz w:val="24"/>
          <w:szCs w:val="24"/>
        </w:rPr>
        <w:t xml:space="preserve">вы города Фокино  </w:t>
      </w:r>
      <w:proofErr w:type="spellStart"/>
      <w:r>
        <w:rPr>
          <w:rFonts w:ascii="Times New Roman" w:hAnsi="Times New Roman" w:cs="Times New Roman"/>
          <w:sz w:val="24"/>
          <w:szCs w:val="24"/>
        </w:rPr>
        <w:t>Хорошева</w:t>
      </w:r>
      <w:proofErr w:type="spellEnd"/>
      <w:r>
        <w:rPr>
          <w:rFonts w:ascii="Times New Roman" w:hAnsi="Times New Roman" w:cs="Times New Roman"/>
          <w:sz w:val="24"/>
          <w:szCs w:val="24"/>
        </w:rPr>
        <w:t xml:space="preserve">  Геннадия Анатольевича.</w:t>
      </w:r>
      <w:r w:rsidR="00FB3DE6">
        <w:rPr>
          <w:rFonts w:ascii="Times New Roman" w:hAnsi="Times New Roman" w:cs="Times New Roman"/>
          <w:sz w:val="24"/>
          <w:szCs w:val="24"/>
        </w:rPr>
        <w:t xml:space="preserve">   </w:t>
      </w:r>
    </w:p>
    <w:p w:rsidR="00FB3DE6" w:rsidRDefault="00FB3DE6" w:rsidP="00FB3DE6">
      <w:pPr>
        <w:spacing w:after="0" w:line="240" w:lineRule="auto"/>
        <w:ind w:left="-539"/>
        <w:jc w:val="both"/>
        <w:rPr>
          <w:rFonts w:ascii="Times New Roman" w:hAnsi="Times New Roman" w:cs="Times New Roman"/>
          <w:sz w:val="24"/>
          <w:szCs w:val="24"/>
        </w:rPr>
      </w:pPr>
    </w:p>
    <w:p w:rsidR="00FB3DE6" w:rsidRDefault="00FB3DE6" w:rsidP="00FB3DE6">
      <w:pPr>
        <w:spacing w:after="0" w:line="240" w:lineRule="auto"/>
        <w:ind w:left="-539"/>
        <w:jc w:val="both"/>
        <w:rPr>
          <w:rFonts w:ascii="Times New Roman" w:hAnsi="Times New Roman" w:cs="Times New Roman"/>
          <w:sz w:val="24"/>
          <w:szCs w:val="24"/>
        </w:rPr>
      </w:pPr>
    </w:p>
    <w:p w:rsidR="00FB3DE6" w:rsidRDefault="00FB3DE6" w:rsidP="0070548C">
      <w:pPr>
        <w:spacing w:after="0" w:line="240" w:lineRule="auto"/>
        <w:jc w:val="both"/>
        <w:rPr>
          <w:rFonts w:ascii="Times New Roman" w:hAnsi="Times New Roman" w:cs="Times New Roman"/>
          <w:sz w:val="24"/>
          <w:szCs w:val="24"/>
        </w:rPr>
      </w:pPr>
    </w:p>
    <w:p w:rsidR="00FB3DE6" w:rsidRDefault="00FB3DE6" w:rsidP="00FB3DE6">
      <w:pPr>
        <w:spacing w:after="0" w:line="240" w:lineRule="auto"/>
        <w:ind w:left="-539"/>
        <w:rPr>
          <w:rFonts w:ascii="Times New Roman" w:hAnsi="Times New Roman" w:cs="Times New Roman"/>
          <w:sz w:val="24"/>
          <w:szCs w:val="24"/>
        </w:rPr>
      </w:pPr>
    </w:p>
    <w:p w:rsidR="00FB3DE6" w:rsidRPr="00A76499" w:rsidRDefault="00FB3DE6" w:rsidP="00FB3DE6">
      <w:pPr>
        <w:spacing w:after="0" w:line="240" w:lineRule="auto"/>
        <w:ind w:left="-539"/>
        <w:rPr>
          <w:rFonts w:ascii="Times New Roman" w:hAnsi="Times New Roman" w:cs="Times New Roman"/>
          <w:sz w:val="24"/>
          <w:szCs w:val="24"/>
        </w:rPr>
      </w:pPr>
      <w:r>
        <w:rPr>
          <w:rFonts w:ascii="Times New Roman" w:hAnsi="Times New Roman" w:cs="Times New Roman"/>
          <w:sz w:val="24"/>
          <w:szCs w:val="24"/>
        </w:rPr>
        <w:t xml:space="preserve">Глава города                                                                       </w:t>
      </w:r>
      <w:r w:rsidR="00C66F78">
        <w:rPr>
          <w:rFonts w:ascii="Times New Roman" w:hAnsi="Times New Roman" w:cs="Times New Roman"/>
          <w:sz w:val="24"/>
          <w:szCs w:val="24"/>
        </w:rPr>
        <w:t xml:space="preserve">                            О.В. Попович</w:t>
      </w:r>
    </w:p>
    <w:p w:rsidR="00FB3DE6" w:rsidRDefault="00FB3DE6" w:rsidP="00FB3DE6">
      <w:pPr>
        <w:ind w:left="-540"/>
        <w:rPr>
          <w:sz w:val="20"/>
          <w:szCs w:val="20"/>
        </w:rPr>
      </w:pPr>
    </w:p>
    <w:p w:rsidR="00FB3DE6" w:rsidRDefault="00FB3DE6" w:rsidP="00FB3DE6">
      <w:pPr>
        <w:ind w:left="-540"/>
        <w:rPr>
          <w:sz w:val="20"/>
          <w:szCs w:val="20"/>
        </w:rPr>
      </w:pPr>
    </w:p>
    <w:p w:rsidR="00FB3DE6" w:rsidRDefault="00FB3DE6" w:rsidP="00FB3DE6">
      <w:pPr>
        <w:ind w:left="-540"/>
        <w:rPr>
          <w:sz w:val="20"/>
          <w:szCs w:val="20"/>
        </w:rPr>
      </w:pPr>
    </w:p>
    <w:p w:rsidR="00EA536C" w:rsidRDefault="00EA536C" w:rsidP="00EA536C">
      <w:pPr>
        <w:shd w:val="clear" w:color="auto" w:fill="FFFFFF"/>
        <w:spacing w:after="0" w:line="240" w:lineRule="auto"/>
        <w:ind w:right="23"/>
        <w:jc w:val="right"/>
        <w:rPr>
          <w:rFonts w:ascii="Times New Roman" w:hAnsi="Times New Roman" w:cs="Times New Roman"/>
          <w:bCs/>
          <w:color w:val="000000"/>
          <w:spacing w:val="-2"/>
          <w:sz w:val="24"/>
          <w:szCs w:val="24"/>
        </w:rPr>
      </w:pPr>
    </w:p>
    <w:p w:rsidR="00126E34" w:rsidRDefault="00126E34" w:rsidP="00EA536C">
      <w:pPr>
        <w:shd w:val="clear" w:color="auto" w:fill="FFFFFF"/>
        <w:spacing w:after="0" w:line="240" w:lineRule="auto"/>
        <w:ind w:right="23"/>
        <w:jc w:val="right"/>
        <w:rPr>
          <w:rFonts w:ascii="Times New Roman" w:hAnsi="Times New Roman" w:cs="Times New Roman"/>
          <w:bCs/>
          <w:color w:val="000000"/>
          <w:spacing w:val="-2"/>
          <w:sz w:val="24"/>
          <w:szCs w:val="24"/>
        </w:rPr>
      </w:pPr>
    </w:p>
    <w:p w:rsidR="00126E34" w:rsidRDefault="00126E34" w:rsidP="00EA536C">
      <w:pPr>
        <w:shd w:val="clear" w:color="auto" w:fill="FFFFFF"/>
        <w:spacing w:after="0" w:line="240" w:lineRule="auto"/>
        <w:ind w:right="23"/>
        <w:jc w:val="right"/>
        <w:rPr>
          <w:rFonts w:ascii="Times New Roman" w:hAnsi="Times New Roman" w:cs="Times New Roman"/>
          <w:bCs/>
          <w:color w:val="000000"/>
          <w:spacing w:val="-2"/>
          <w:sz w:val="24"/>
          <w:szCs w:val="24"/>
        </w:rPr>
      </w:pPr>
    </w:p>
    <w:p w:rsidR="00126E34" w:rsidRDefault="00126E34" w:rsidP="00EA536C">
      <w:pPr>
        <w:shd w:val="clear" w:color="auto" w:fill="FFFFFF"/>
        <w:spacing w:after="0" w:line="240" w:lineRule="auto"/>
        <w:ind w:right="23"/>
        <w:jc w:val="right"/>
        <w:rPr>
          <w:rFonts w:ascii="Times New Roman" w:hAnsi="Times New Roman" w:cs="Times New Roman"/>
          <w:bCs/>
          <w:color w:val="000000"/>
          <w:spacing w:val="-2"/>
          <w:sz w:val="24"/>
          <w:szCs w:val="24"/>
        </w:rPr>
      </w:pPr>
    </w:p>
    <w:p w:rsidR="00126E34" w:rsidRDefault="00126E34" w:rsidP="00EA536C">
      <w:pPr>
        <w:shd w:val="clear" w:color="auto" w:fill="FFFFFF"/>
        <w:spacing w:after="0" w:line="240" w:lineRule="auto"/>
        <w:ind w:right="23"/>
        <w:jc w:val="right"/>
        <w:rPr>
          <w:rFonts w:ascii="Times New Roman" w:hAnsi="Times New Roman" w:cs="Times New Roman"/>
          <w:bCs/>
          <w:color w:val="000000"/>
          <w:spacing w:val="-2"/>
          <w:sz w:val="24"/>
          <w:szCs w:val="24"/>
        </w:rPr>
      </w:pPr>
    </w:p>
    <w:p w:rsidR="00126E34" w:rsidRDefault="00126E34" w:rsidP="00EA536C">
      <w:pPr>
        <w:shd w:val="clear" w:color="auto" w:fill="FFFFFF"/>
        <w:spacing w:after="0" w:line="240" w:lineRule="auto"/>
        <w:ind w:right="23"/>
        <w:jc w:val="right"/>
        <w:rPr>
          <w:rFonts w:ascii="Times New Roman" w:hAnsi="Times New Roman" w:cs="Times New Roman"/>
          <w:bCs/>
          <w:color w:val="000000"/>
          <w:spacing w:val="-2"/>
          <w:sz w:val="24"/>
          <w:szCs w:val="24"/>
        </w:rPr>
      </w:pPr>
    </w:p>
    <w:p w:rsidR="00126E34" w:rsidRDefault="00126E34" w:rsidP="00EA536C">
      <w:pPr>
        <w:shd w:val="clear" w:color="auto" w:fill="FFFFFF"/>
        <w:spacing w:after="0" w:line="240" w:lineRule="auto"/>
        <w:ind w:right="23"/>
        <w:jc w:val="right"/>
        <w:rPr>
          <w:rFonts w:ascii="Times New Roman" w:hAnsi="Times New Roman" w:cs="Times New Roman"/>
          <w:bCs/>
          <w:color w:val="000000"/>
          <w:spacing w:val="-2"/>
          <w:sz w:val="24"/>
          <w:szCs w:val="24"/>
        </w:rPr>
      </w:pPr>
    </w:p>
    <w:p w:rsidR="0070548C" w:rsidRDefault="0070548C" w:rsidP="00EA536C">
      <w:pPr>
        <w:shd w:val="clear" w:color="auto" w:fill="FFFFFF"/>
        <w:spacing w:after="0" w:line="240" w:lineRule="auto"/>
        <w:ind w:right="23"/>
        <w:jc w:val="right"/>
        <w:rPr>
          <w:rFonts w:ascii="Times New Roman" w:hAnsi="Times New Roman" w:cs="Times New Roman"/>
          <w:bCs/>
          <w:color w:val="000000"/>
          <w:spacing w:val="-2"/>
          <w:sz w:val="24"/>
          <w:szCs w:val="24"/>
        </w:rPr>
      </w:pPr>
    </w:p>
    <w:p w:rsidR="00126E34" w:rsidRDefault="00126E34" w:rsidP="00EA536C">
      <w:pPr>
        <w:shd w:val="clear" w:color="auto" w:fill="FFFFFF"/>
        <w:spacing w:after="0" w:line="240" w:lineRule="auto"/>
        <w:ind w:right="23"/>
        <w:jc w:val="right"/>
        <w:rPr>
          <w:rFonts w:ascii="Times New Roman" w:hAnsi="Times New Roman" w:cs="Times New Roman"/>
          <w:bCs/>
          <w:color w:val="000000"/>
          <w:spacing w:val="-2"/>
          <w:sz w:val="24"/>
          <w:szCs w:val="24"/>
        </w:rPr>
      </w:pPr>
    </w:p>
    <w:p w:rsidR="00126E34" w:rsidRDefault="00126E34" w:rsidP="00EA536C">
      <w:pPr>
        <w:shd w:val="clear" w:color="auto" w:fill="FFFFFF"/>
        <w:spacing w:after="0" w:line="240" w:lineRule="auto"/>
        <w:ind w:right="23"/>
        <w:jc w:val="right"/>
        <w:rPr>
          <w:rFonts w:ascii="Times New Roman" w:hAnsi="Times New Roman" w:cs="Times New Roman"/>
          <w:bCs/>
          <w:color w:val="000000"/>
          <w:spacing w:val="-2"/>
          <w:sz w:val="24"/>
          <w:szCs w:val="24"/>
        </w:rPr>
      </w:pPr>
    </w:p>
    <w:p w:rsidR="0070548C" w:rsidRDefault="00FB3DE6" w:rsidP="0070548C">
      <w:pPr>
        <w:shd w:val="clear" w:color="auto" w:fill="FFFFFF"/>
        <w:spacing w:after="0" w:line="240" w:lineRule="auto"/>
        <w:ind w:right="23"/>
        <w:jc w:val="right"/>
        <w:rPr>
          <w:rFonts w:ascii="Times New Roman" w:hAnsi="Times New Roman" w:cs="Times New Roman"/>
          <w:bCs/>
          <w:color w:val="000000"/>
          <w:spacing w:val="-2"/>
          <w:sz w:val="24"/>
          <w:szCs w:val="24"/>
        </w:rPr>
      </w:pPr>
      <w:r>
        <w:rPr>
          <w:rFonts w:ascii="Times New Roman" w:hAnsi="Times New Roman" w:cs="Times New Roman"/>
          <w:bCs/>
          <w:color w:val="000000"/>
          <w:spacing w:val="-2"/>
          <w:sz w:val="24"/>
          <w:szCs w:val="24"/>
        </w:rPr>
        <w:lastRenderedPageBreak/>
        <w:t xml:space="preserve">                                                                                    </w:t>
      </w:r>
      <w:r w:rsidR="0070548C">
        <w:rPr>
          <w:rFonts w:ascii="Times New Roman" w:hAnsi="Times New Roman" w:cs="Times New Roman"/>
          <w:bCs/>
          <w:color w:val="000000"/>
          <w:spacing w:val="-2"/>
          <w:sz w:val="24"/>
          <w:szCs w:val="24"/>
        </w:rPr>
        <w:t xml:space="preserve">Приложение </w:t>
      </w:r>
    </w:p>
    <w:p w:rsidR="0070548C" w:rsidRDefault="00EA536C" w:rsidP="0070548C">
      <w:pPr>
        <w:shd w:val="clear" w:color="auto" w:fill="FFFFFF"/>
        <w:spacing w:after="0" w:line="240" w:lineRule="auto"/>
        <w:ind w:right="23"/>
        <w:jc w:val="right"/>
        <w:rPr>
          <w:rFonts w:ascii="Times New Roman" w:hAnsi="Times New Roman" w:cs="Times New Roman"/>
          <w:bCs/>
          <w:color w:val="000000"/>
          <w:spacing w:val="-2"/>
          <w:sz w:val="24"/>
          <w:szCs w:val="24"/>
        </w:rPr>
      </w:pPr>
      <w:r>
        <w:rPr>
          <w:rFonts w:ascii="Times New Roman" w:hAnsi="Times New Roman" w:cs="Times New Roman"/>
          <w:bCs/>
          <w:color w:val="000000"/>
          <w:spacing w:val="-2"/>
          <w:sz w:val="24"/>
          <w:szCs w:val="24"/>
        </w:rPr>
        <w:t xml:space="preserve"> к решению</w:t>
      </w:r>
      <w:r w:rsidR="0070548C">
        <w:rPr>
          <w:rFonts w:ascii="Times New Roman" w:hAnsi="Times New Roman" w:cs="Times New Roman"/>
          <w:bCs/>
          <w:color w:val="000000"/>
          <w:spacing w:val="-2"/>
          <w:sz w:val="24"/>
          <w:szCs w:val="24"/>
        </w:rPr>
        <w:t xml:space="preserve"> </w:t>
      </w:r>
      <w:r>
        <w:rPr>
          <w:rFonts w:ascii="Times New Roman" w:hAnsi="Times New Roman" w:cs="Times New Roman"/>
          <w:bCs/>
          <w:color w:val="000000"/>
          <w:spacing w:val="-2"/>
          <w:sz w:val="24"/>
          <w:szCs w:val="24"/>
        </w:rPr>
        <w:t xml:space="preserve">Совета </w:t>
      </w:r>
      <w:proofErr w:type="gramStart"/>
      <w:r>
        <w:rPr>
          <w:rFonts w:ascii="Times New Roman" w:hAnsi="Times New Roman" w:cs="Times New Roman"/>
          <w:bCs/>
          <w:color w:val="000000"/>
          <w:spacing w:val="-2"/>
          <w:sz w:val="24"/>
          <w:szCs w:val="24"/>
        </w:rPr>
        <w:t>народных</w:t>
      </w:r>
      <w:proofErr w:type="gramEnd"/>
      <w:r>
        <w:rPr>
          <w:rFonts w:ascii="Times New Roman" w:hAnsi="Times New Roman" w:cs="Times New Roman"/>
          <w:bCs/>
          <w:color w:val="000000"/>
          <w:spacing w:val="-2"/>
          <w:sz w:val="24"/>
          <w:szCs w:val="24"/>
        </w:rPr>
        <w:t xml:space="preserve"> </w:t>
      </w:r>
    </w:p>
    <w:p w:rsidR="00EA536C" w:rsidRDefault="00EA536C" w:rsidP="0070548C">
      <w:pPr>
        <w:shd w:val="clear" w:color="auto" w:fill="FFFFFF"/>
        <w:spacing w:after="0" w:line="240" w:lineRule="auto"/>
        <w:ind w:right="23"/>
        <w:jc w:val="right"/>
        <w:rPr>
          <w:rFonts w:ascii="Times New Roman" w:hAnsi="Times New Roman" w:cs="Times New Roman"/>
          <w:bCs/>
          <w:color w:val="000000"/>
          <w:spacing w:val="-2"/>
          <w:sz w:val="24"/>
          <w:szCs w:val="24"/>
        </w:rPr>
      </w:pPr>
      <w:r>
        <w:rPr>
          <w:rFonts w:ascii="Times New Roman" w:hAnsi="Times New Roman" w:cs="Times New Roman"/>
          <w:bCs/>
          <w:color w:val="000000"/>
          <w:spacing w:val="-2"/>
          <w:sz w:val="24"/>
          <w:szCs w:val="24"/>
        </w:rPr>
        <w:t xml:space="preserve">депутатов города Фокино </w:t>
      </w:r>
    </w:p>
    <w:p w:rsidR="00EA536C" w:rsidRDefault="00EA536C" w:rsidP="0070548C">
      <w:pPr>
        <w:shd w:val="clear" w:color="auto" w:fill="FFFFFF"/>
        <w:spacing w:after="0" w:line="240" w:lineRule="auto"/>
        <w:ind w:right="23"/>
        <w:jc w:val="right"/>
        <w:rPr>
          <w:rFonts w:ascii="Times New Roman" w:hAnsi="Times New Roman" w:cs="Times New Roman"/>
          <w:bCs/>
          <w:color w:val="000000"/>
          <w:spacing w:val="-2"/>
          <w:sz w:val="24"/>
          <w:szCs w:val="24"/>
        </w:rPr>
      </w:pPr>
      <w:r>
        <w:rPr>
          <w:rFonts w:ascii="Times New Roman" w:hAnsi="Times New Roman" w:cs="Times New Roman"/>
          <w:bCs/>
          <w:color w:val="000000"/>
          <w:spacing w:val="-2"/>
          <w:sz w:val="24"/>
          <w:szCs w:val="24"/>
        </w:rPr>
        <w:t xml:space="preserve">                                      </w:t>
      </w:r>
      <w:r w:rsidR="0070548C">
        <w:rPr>
          <w:rFonts w:ascii="Times New Roman" w:hAnsi="Times New Roman" w:cs="Times New Roman"/>
          <w:bCs/>
          <w:color w:val="000000"/>
          <w:spacing w:val="-2"/>
          <w:sz w:val="24"/>
          <w:szCs w:val="24"/>
        </w:rPr>
        <w:t xml:space="preserve">         от   29.04.</w:t>
      </w:r>
      <w:r w:rsidR="002711F0">
        <w:rPr>
          <w:rFonts w:ascii="Times New Roman" w:hAnsi="Times New Roman" w:cs="Times New Roman"/>
          <w:bCs/>
          <w:color w:val="000000"/>
          <w:spacing w:val="-2"/>
          <w:sz w:val="24"/>
          <w:szCs w:val="24"/>
        </w:rPr>
        <w:t>2016</w:t>
      </w:r>
      <w:r>
        <w:rPr>
          <w:rFonts w:ascii="Times New Roman" w:hAnsi="Times New Roman" w:cs="Times New Roman"/>
          <w:bCs/>
          <w:color w:val="000000"/>
          <w:spacing w:val="-2"/>
          <w:sz w:val="24"/>
          <w:szCs w:val="24"/>
        </w:rPr>
        <w:t>г</w:t>
      </w:r>
      <w:r w:rsidR="002711F0">
        <w:rPr>
          <w:rFonts w:ascii="Times New Roman" w:hAnsi="Times New Roman" w:cs="Times New Roman"/>
          <w:bCs/>
          <w:color w:val="000000"/>
          <w:spacing w:val="-2"/>
          <w:sz w:val="24"/>
          <w:szCs w:val="24"/>
        </w:rPr>
        <w:t xml:space="preserve">. </w:t>
      </w:r>
      <w:r>
        <w:rPr>
          <w:rFonts w:ascii="Times New Roman" w:hAnsi="Times New Roman" w:cs="Times New Roman"/>
          <w:bCs/>
          <w:color w:val="000000"/>
          <w:spacing w:val="-2"/>
          <w:sz w:val="24"/>
          <w:szCs w:val="24"/>
        </w:rPr>
        <w:t xml:space="preserve"> №</w:t>
      </w:r>
      <w:r w:rsidR="002711F0">
        <w:rPr>
          <w:rFonts w:ascii="Times New Roman" w:hAnsi="Times New Roman" w:cs="Times New Roman"/>
          <w:bCs/>
          <w:color w:val="000000"/>
          <w:spacing w:val="-2"/>
          <w:sz w:val="24"/>
          <w:szCs w:val="24"/>
        </w:rPr>
        <w:t xml:space="preserve"> </w:t>
      </w:r>
      <w:r>
        <w:rPr>
          <w:rFonts w:ascii="Times New Roman" w:hAnsi="Times New Roman" w:cs="Times New Roman"/>
          <w:bCs/>
          <w:color w:val="000000"/>
          <w:spacing w:val="-2"/>
          <w:sz w:val="24"/>
          <w:szCs w:val="24"/>
        </w:rPr>
        <w:t>5</w:t>
      </w:r>
      <w:r w:rsidR="0070548C">
        <w:rPr>
          <w:rFonts w:ascii="Times New Roman" w:hAnsi="Times New Roman" w:cs="Times New Roman"/>
          <w:bCs/>
          <w:color w:val="000000"/>
          <w:spacing w:val="-2"/>
          <w:sz w:val="24"/>
          <w:szCs w:val="24"/>
        </w:rPr>
        <w:t xml:space="preserve"> </w:t>
      </w:r>
      <w:r w:rsidR="00796177">
        <w:rPr>
          <w:rFonts w:ascii="Times New Roman" w:hAnsi="Times New Roman" w:cs="Times New Roman"/>
          <w:bCs/>
          <w:color w:val="000000"/>
          <w:spacing w:val="-2"/>
          <w:sz w:val="24"/>
          <w:szCs w:val="24"/>
        </w:rPr>
        <w:t xml:space="preserve">– 636 </w:t>
      </w:r>
      <w:r w:rsidR="0070548C">
        <w:rPr>
          <w:rFonts w:ascii="Times New Roman" w:hAnsi="Times New Roman" w:cs="Times New Roman"/>
          <w:bCs/>
          <w:color w:val="000000"/>
          <w:spacing w:val="-2"/>
          <w:sz w:val="24"/>
          <w:szCs w:val="24"/>
        </w:rPr>
        <w:t xml:space="preserve">     </w:t>
      </w:r>
      <w:r>
        <w:rPr>
          <w:rFonts w:ascii="Times New Roman" w:hAnsi="Times New Roman" w:cs="Times New Roman"/>
          <w:bCs/>
          <w:color w:val="000000"/>
          <w:spacing w:val="-2"/>
          <w:sz w:val="24"/>
          <w:szCs w:val="24"/>
        </w:rPr>
        <w:t xml:space="preserve">           </w:t>
      </w:r>
    </w:p>
    <w:p w:rsidR="00EA536C" w:rsidRDefault="00EA536C" w:rsidP="0070548C">
      <w:pPr>
        <w:shd w:val="clear" w:color="auto" w:fill="FFFFFF"/>
        <w:spacing w:before="835" w:after="0" w:line="240" w:lineRule="auto"/>
        <w:ind w:right="24"/>
        <w:jc w:val="right"/>
        <w:rPr>
          <w:b/>
          <w:bCs/>
          <w:color w:val="000000"/>
          <w:spacing w:val="-2"/>
          <w:sz w:val="24"/>
          <w:szCs w:val="24"/>
        </w:rPr>
      </w:pPr>
    </w:p>
    <w:p w:rsidR="00EA536C" w:rsidRDefault="00EA536C" w:rsidP="00EA536C">
      <w:pPr>
        <w:spacing w:after="0" w:line="240" w:lineRule="auto"/>
        <w:ind w:left="-540"/>
        <w:jc w:val="center"/>
        <w:rPr>
          <w:rFonts w:ascii="Times New Roman" w:hAnsi="Times New Roman" w:cs="Times New Roman"/>
          <w:sz w:val="28"/>
          <w:szCs w:val="28"/>
        </w:rPr>
      </w:pPr>
      <w:r>
        <w:rPr>
          <w:rFonts w:ascii="Times New Roman" w:hAnsi="Times New Roman" w:cs="Times New Roman"/>
          <w:sz w:val="28"/>
          <w:szCs w:val="28"/>
        </w:rPr>
        <w:t>Положение о  постоянной комиссии</w:t>
      </w:r>
    </w:p>
    <w:p w:rsidR="00EA536C" w:rsidRDefault="00EA536C" w:rsidP="00EA536C">
      <w:pPr>
        <w:spacing w:after="0" w:line="240" w:lineRule="auto"/>
        <w:ind w:left="-540"/>
        <w:jc w:val="center"/>
        <w:rPr>
          <w:rFonts w:ascii="Times New Roman" w:hAnsi="Times New Roman" w:cs="Times New Roman"/>
          <w:sz w:val="28"/>
          <w:szCs w:val="28"/>
        </w:rPr>
      </w:pPr>
      <w:r>
        <w:rPr>
          <w:rFonts w:ascii="Times New Roman" w:hAnsi="Times New Roman" w:cs="Times New Roman"/>
          <w:sz w:val="28"/>
          <w:szCs w:val="28"/>
        </w:rPr>
        <w:t>Совета народных депутатов города Фокино</w:t>
      </w:r>
    </w:p>
    <w:p w:rsidR="00EA536C" w:rsidRDefault="00EA536C" w:rsidP="00EA536C">
      <w:pPr>
        <w:spacing w:after="0" w:line="240" w:lineRule="auto"/>
        <w:ind w:left="-540"/>
        <w:jc w:val="center"/>
        <w:rPr>
          <w:rFonts w:ascii="Times New Roman" w:hAnsi="Times New Roman" w:cs="Times New Roman"/>
          <w:sz w:val="28"/>
          <w:szCs w:val="28"/>
        </w:rPr>
      </w:pPr>
      <w:r>
        <w:rPr>
          <w:rFonts w:ascii="Times New Roman" w:hAnsi="Times New Roman" w:cs="Times New Roman"/>
          <w:sz w:val="28"/>
          <w:szCs w:val="28"/>
        </w:rPr>
        <w:t>по бюджету, налогам и экономической политике.</w:t>
      </w:r>
    </w:p>
    <w:p w:rsidR="00EA536C" w:rsidRDefault="00EA536C" w:rsidP="00EA536C">
      <w:pPr>
        <w:shd w:val="clear" w:color="auto" w:fill="FFFFFF"/>
        <w:spacing w:before="562"/>
      </w:pPr>
      <w:r>
        <w:rPr>
          <w:b/>
          <w:bCs/>
          <w:color w:val="000000"/>
          <w:spacing w:val="-1"/>
          <w:sz w:val="24"/>
          <w:szCs w:val="24"/>
        </w:rPr>
        <w:t xml:space="preserve">                                                     1.   Общие положения</w:t>
      </w:r>
    </w:p>
    <w:p w:rsidR="00EA536C" w:rsidRDefault="00EA536C" w:rsidP="00EA536C">
      <w:pPr>
        <w:widowControl w:val="0"/>
        <w:numPr>
          <w:ilvl w:val="0"/>
          <w:numId w:val="1"/>
        </w:numPr>
        <w:shd w:val="clear" w:color="auto" w:fill="FFFFFF"/>
        <w:tabs>
          <w:tab w:val="left" w:pos="0"/>
        </w:tabs>
        <w:autoSpaceDE w:val="0"/>
        <w:autoSpaceDN w:val="0"/>
        <w:adjustRightInd w:val="0"/>
        <w:spacing w:before="274" w:after="0" w:line="240" w:lineRule="auto"/>
        <w:jc w:val="both"/>
        <w:rPr>
          <w:rFonts w:ascii="Times New Roman" w:hAnsi="Times New Roman" w:cs="Times New Roman"/>
          <w:color w:val="000000"/>
          <w:spacing w:val="-12"/>
          <w:sz w:val="24"/>
          <w:szCs w:val="24"/>
        </w:rPr>
      </w:pPr>
      <w:proofErr w:type="gramStart"/>
      <w:r>
        <w:rPr>
          <w:rFonts w:ascii="Times New Roman" w:hAnsi="Times New Roman" w:cs="Times New Roman"/>
          <w:color w:val="000000"/>
          <w:spacing w:val="5"/>
          <w:sz w:val="24"/>
          <w:szCs w:val="24"/>
        </w:rPr>
        <w:t xml:space="preserve">Комиссия Совета народных депутатов города Фокино по </w:t>
      </w:r>
      <w:r>
        <w:rPr>
          <w:rFonts w:ascii="Times New Roman" w:hAnsi="Times New Roman" w:cs="Times New Roman"/>
          <w:sz w:val="24"/>
          <w:szCs w:val="24"/>
        </w:rPr>
        <w:t xml:space="preserve"> бюджету, налогам, экономической политике</w:t>
      </w:r>
      <w:r>
        <w:rPr>
          <w:rFonts w:ascii="Times New Roman" w:hAnsi="Times New Roman" w:cs="Times New Roman"/>
          <w:color w:val="000000"/>
          <w:spacing w:val="5"/>
          <w:sz w:val="24"/>
          <w:szCs w:val="24"/>
        </w:rPr>
        <w:t xml:space="preserve"> (далее - комиссия) – постоянно </w:t>
      </w:r>
      <w:r>
        <w:rPr>
          <w:rFonts w:ascii="Times New Roman" w:hAnsi="Times New Roman" w:cs="Times New Roman"/>
          <w:color w:val="000000"/>
          <w:sz w:val="24"/>
          <w:szCs w:val="24"/>
        </w:rPr>
        <w:t xml:space="preserve">действующий    орган    Совета  народных  депутатов  города  Фокино, </w:t>
      </w:r>
      <w:r>
        <w:rPr>
          <w:rFonts w:ascii="Times New Roman" w:hAnsi="Times New Roman" w:cs="Times New Roman"/>
          <w:color w:val="000000"/>
          <w:spacing w:val="2"/>
          <w:sz w:val="24"/>
          <w:szCs w:val="24"/>
        </w:rPr>
        <w:t xml:space="preserve">созданный   с   целью   предварительного рассмотрения и подготовки вопросов, относящихся к ведению Совета  народных депутатов города Фокино (далее Совета) в   сфере </w:t>
      </w:r>
      <w:r>
        <w:rPr>
          <w:rFonts w:ascii="Times New Roman" w:hAnsi="Times New Roman" w:cs="Times New Roman"/>
          <w:color w:val="000000"/>
          <w:spacing w:val="6"/>
          <w:sz w:val="24"/>
          <w:szCs w:val="24"/>
        </w:rPr>
        <w:t>деятельности по вопросам местного бюджета, налогам, экономической политики, содействия в реализации федерального законодательства, законодательства  Брянской области, правовых актов города</w:t>
      </w:r>
      <w:proofErr w:type="gramEnd"/>
      <w:r>
        <w:rPr>
          <w:rFonts w:ascii="Times New Roman" w:hAnsi="Times New Roman" w:cs="Times New Roman"/>
          <w:color w:val="000000"/>
          <w:spacing w:val="6"/>
          <w:sz w:val="24"/>
          <w:szCs w:val="24"/>
        </w:rPr>
        <w:t xml:space="preserve"> Фокино.</w:t>
      </w:r>
    </w:p>
    <w:p w:rsidR="00EA536C" w:rsidRDefault="00EA536C" w:rsidP="00EA536C">
      <w:pPr>
        <w:pStyle w:val="ConsNormal"/>
        <w:widowControl/>
        <w:ind w:right="0" w:firstLine="0"/>
        <w:jc w:val="both"/>
        <w:rPr>
          <w:rFonts w:ascii="Times New Roman" w:hAnsi="Times New Roman" w:cs="Times New Roman"/>
          <w:sz w:val="24"/>
          <w:szCs w:val="24"/>
        </w:rPr>
      </w:pPr>
      <w:r>
        <w:rPr>
          <w:rFonts w:ascii="Times New Roman" w:hAnsi="Times New Roman" w:cs="Times New Roman"/>
          <w:color w:val="000000"/>
          <w:spacing w:val="5"/>
          <w:sz w:val="24"/>
          <w:szCs w:val="24"/>
        </w:rPr>
        <w:t xml:space="preserve">   1.2.Комиссия создается по решению Совета, </w:t>
      </w:r>
      <w:r>
        <w:rPr>
          <w:rFonts w:ascii="Times New Roman" w:hAnsi="Times New Roman" w:cs="Times New Roman"/>
          <w:sz w:val="24"/>
          <w:szCs w:val="24"/>
        </w:rPr>
        <w:t>Состав   комиссии   утверждается  Советом большинством голосов от числа депутатов, избранных в  Совет. Решение об утверждении состава  постоянной комиссии оформляется решением  Совета. Изменения в составе   комиссии производятся решением  Совета.</w:t>
      </w:r>
    </w:p>
    <w:p w:rsidR="00EA536C" w:rsidRDefault="00EA536C" w:rsidP="00EA536C">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color w:val="000000"/>
          <w:sz w:val="24"/>
          <w:szCs w:val="24"/>
        </w:rPr>
        <w:t>1.3.В   своей   деятельности   комиссия   руководствуется   Конституцией   Российской</w:t>
      </w:r>
      <w:r>
        <w:rPr>
          <w:rFonts w:ascii="Times New Roman" w:hAnsi="Times New Roman" w:cs="Times New Roman"/>
          <w:color w:val="000000"/>
          <w:sz w:val="24"/>
          <w:szCs w:val="24"/>
        </w:rPr>
        <w:br/>
      </w:r>
      <w:r>
        <w:rPr>
          <w:rFonts w:ascii="Times New Roman" w:hAnsi="Times New Roman" w:cs="Times New Roman"/>
          <w:color w:val="000000"/>
          <w:spacing w:val="1"/>
          <w:sz w:val="24"/>
          <w:szCs w:val="24"/>
        </w:rPr>
        <w:t xml:space="preserve">Федерации,  федеральным законодательством, законодательством Брянской области,   Уставом  городского </w:t>
      </w:r>
      <w:r>
        <w:rPr>
          <w:rFonts w:ascii="Times New Roman" w:hAnsi="Times New Roman" w:cs="Times New Roman"/>
          <w:color w:val="000000"/>
          <w:spacing w:val="6"/>
          <w:sz w:val="24"/>
          <w:szCs w:val="24"/>
        </w:rPr>
        <w:t>округа «город Фокино»</w:t>
      </w:r>
      <w:r>
        <w:rPr>
          <w:rFonts w:ascii="Times New Roman" w:hAnsi="Times New Roman" w:cs="Times New Roman"/>
          <w:color w:val="000000"/>
          <w:spacing w:val="-1"/>
          <w:sz w:val="24"/>
          <w:szCs w:val="24"/>
        </w:rPr>
        <w:t>,   Регламентом   Совета  народных депутатов города Фокино, настоящим положением,  иными правовыми актами города Фокино.</w:t>
      </w:r>
    </w:p>
    <w:p w:rsidR="00EA536C" w:rsidRDefault="00EA536C" w:rsidP="00EA536C">
      <w:pPr>
        <w:widowControl w:val="0"/>
        <w:shd w:val="clear" w:color="auto" w:fill="FFFFFF"/>
        <w:tabs>
          <w:tab w:val="left" w:pos="0"/>
        </w:tabs>
        <w:autoSpaceDE w:val="0"/>
        <w:autoSpaceDN w:val="0"/>
        <w:adjustRightInd w:val="0"/>
        <w:spacing w:after="0" w:line="240" w:lineRule="auto"/>
        <w:rPr>
          <w:rFonts w:ascii="Times New Roman" w:hAnsi="Times New Roman" w:cs="Times New Roman"/>
          <w:color w:val="000000"/>
          <w:spacing w:val="-15"/>
          <w:sz w:val="24"/>
          <w:szCs w:val="24"/>
        </w:rPr>
      </w:pPr>
      <w:r>
        <w:rPr>
          <w:rFonts w:ascii="Times New Roman" w:hAnsi="Times New Roman" w:cs="Times New Roman"/>
          <w:color w:val="000000"/>
          <w:spacing w:val="5"/>
          <w:sz w:val="24"/>
          <w:szCs w:val="24"/>
        </w:rPr>
        <w:t>1.4. Деятельность комиссии основывается на принципах законности, гласности    и</w:t>
      </w:r>
      <w:r>
        <w:rPr>
          <w:rFonts w:ascii="Times New Roman" w:hAnsi="Times New Roman" w:cs="Times New Roman"/>
          <w:color w:val="000000"/>
          <w:spacing w:val="5"/>
          <w:sz w:val="24"/>
          <w:szCs w:val="24"/>
        </w:rPr>
        <w:br/>
      </w:r>
      <w:r>
        <w:rPr>
          <w:rFonts w:ascii="Times New Roman" w:hAnsi="Times New Roman" w:cs="Times New Roman"/>
          <w:color w:val="000000"/>
          <w:spacing w:val="-1"/>
          <w:sz w:val="24"/>
          <w:szCs w:val="24"/>
        </w:rPr>
        <w:t>коллегиальности.</w:t>
      </w:r>
    </w:p>
    <w:p w:rsidR="00EA536C" w:rsidRDefault="00EA536C" w:rsidP="00EA536C">
      <w:pPr>
        <w:shd w:val="clear" w:color="auto" w:fill="FFFFFF"/>
        <w:tabs>
          <w:tab w:val="left" w:pos="0"/>
        </w:tabs>
        <w:spacing w:before="288"/>
        <w:jc w:val="center"/>
        <w:rPr>
          <w:rFonts w:ascii="Times New Roman" w:hAnsi="Times New Roman" w:cs="Times New Roman"/>
        </w:rPr>
      </w:pPr>
      <w:r>
        <w:rPr>
          <w:rFonts w:ascii="Times New Roman" w:hAnsi="Times New Roman" w:cs="Times New Roman"/>
          <w:b/>
          <w:bCs/>
          <w:color w:val="000000"/>
          <w:spacing w:val="-1"/>
          <w:sz w:val="24"/>
          <w:szCs w:val="24"/>
        </w:rPr>
        <w:t xml:space="preserve">2.   </w:t>
      </w:r>
      <w:proofErr w:type="gramStart"/>
      <w:r>
        <w:rPr>
          <w:rFonts w:ascii="Times New Roman" w:hAnsi="Times New Roman" w:cs="Times New Roman"/>
          <w:b/>
          <w:bCs/>
          <w:color w:val="000000"/>
          <w:spacing w:val="-1"/>
          <w:sz w:val="24"/>
          <w:szCs w:val="24"/>
        </w:rPr>
        <w:t>Вопросы</w:t>
      </w:r>
      <w:proofErr w:type="gramEnd"/>
      <w:r>
        <w:rPr>
          <w:rFonts w:ascii="Times New Roman" w:hAnsi="Times New Roman" w:cs="Times New Roman"/>
          <w:b/>
          <w:bCs/>
          <w:color w:val="000000"/>
          <w:spacing w:val="-1"/>
          <w:sz w:val="24"/>
          <w:szCs w:val="24"/>
        </w:rPr>
        <w:t xml:space="preserve"> относящиеся к ведению комиссии  </w:t>
      </w:r>
    </w:p>
    <w:p w:rsidR="00EA536C" w:rsidRDefault="00EA536C" w:rsidP="00EA536C">
      <w:pPr>
        <w:shd w:val="clear" w:color="auto" w:fill="FFFFFF"/>
        <w:tabs>
          <w:tab w:val="left" w:pos="0"/>
          <w:tab w:val="left" w:pos="284"/>
        </w:tabs>
        <w:spacing w:before="100" w:beforeAutospacing="1" w:after="0" w:line="240" w:lineRule="auto"/>
        <w:rPr>
          <w:rFonts w:ascii="Times New Roman" w:hAnsi="Times New Roman" w:cs="Times New Roman"/>
          <w:color w:val="000000"/>
          <w:sz w:val="24"/>
          <w:szCs w:val="24"/>
        </w:rPr>
      </w:pPr>
      <w:r>
        <w:rPr>
          <w:rFonts w:ascii="Times New Roman" w:hAnsi="Times New Roman" w:cs="Times New Roman"/>
          <w:color w:val="000000"/>
          <w:spacing w:val="-7"/>
          <w:sz w:val="24"/>
          <w:szCs w:val="24"/>
        </w:rPr>
        <w:t>2.1.</w:t>
      </w:r>
      <w:r>
        <w:rPr>
          <w:rFonts w:ascii="Times New Roman" w:hAnsi="Times New Roman" w:cs="Times New Roman"/>
          <w:color w:val="000000"/>
          <w:sz w:val="24"/>
          <w:szCs w:val="24"/>
        </w:rPr>
        <w:tab/>
        <w:t xml:space="preserve">К ведению комиссии относятся  вопросы, находящиеся в сфере компетенции Совета народных депутатов города Фокино по следующим  направлениям:                                                  </w:t>
      </w:r>
    </w:p>
    <w:p w:rsidR="00EA536C" w:rsidRDefault="00EA536C" w:rsidP="00EA536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утверждение местного бюджета и отчета о его исполнении,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исполнением данного бюджета в рамках компетенции комиссии;</w:t>
      </w:r>
    </w:p>
    <w:p w:rsidR="00EA536C" w:rsidRDefault="00EA536C" w:rsidP="00EA536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установление, изменение и отмена местных налогов и сборов городского округа;</w:t>
      </w:r>
    </w:p>
    <w:p w:rsidR="00EA536C" w:rsidRDefault="00EA536C" w:rsidP="00EA536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содействие развитию малого и среднего предпринимательства;</w:t>
      </w:r>
    </w:p>
    <w:p w:rsidR="00EA536C" w:rsidRDefault="00EA536C" w:rsidP="00EA536C">
      <w:pPr>
        <w:pStyle w:val="ConsPlusNormal"/>
        <w:ind w:firstLine="540"/>
        <w:jc w:val="both"/>
        <w:rPr>
          <w:rFonts w:ascii="Times New Roman" w:hAnsi="Times New Roman" w:cs="Times New Roman"/>
          <w:sz w:val="24"/>
          <w:szCs w:val="24"/>
        </w:rPr>
      </w:pPr>
      <w:r w:rsidRPr="004D0303">
        <w:rPr>
          <w:rFonts w:ascii="Times New Roman" w:hAnsi="Times New Roman" w:cs="Times New Roman"/>
          <w:sz w:val="24"/>
          <w:szCs w:val="24"/>
        </w:rPr>
        <w:t>владение, пользование и распоряжение имуществом, находящимся в муниципальной собственности городского округа;</w:t>
      </w:r>
    </w:p>
    <w:p w:rsidR="00E249F5" w:rsidRDefault="00EA536C" w:rsidP="00EA536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создание муници</w:t>
      </w:r>
      <w:r w:rsidR="00E249F5">
        <w:rPr>
          <w:rFonts w:ascii="Times New Roman" w:hAnsi="Times New Roman" w:cs="Times New Roman"/>
          <w:sz w:val="24"/>
          <w:szCs w:val="24"/>
        </w:rPr>
        <w:t>пальных предприятий</w:t>
      </w:r>
      <w:r>
        <w:rPr>
          <w:rFonts w:ascii="Times New Roman" w:hAnsi="Times New Roman" w:cs="Times New Roman"/>
          <w:sz w:val="24"/>
          <w:szCs w:val="24"/>
        </w:rPr>
        <w:t xml:space="preserve">, осуществление финансового обеспечения деятельности муниципальных </w:t>
      </w:r>
      <w:r w:rsidR="00E249F5">
        <w:rPr>
          <w:rFonts w:ascii="Times New Roman" w:hAnsi="Times New Roman" w:cs="Times New Roman"/>
          <w:sz w:val="24"/>
          <w:szCs w:val="24"/>
        </w:rPr>
        <w:t xml:space="preserve">учреждений и предприятий </w:t>
      </w:r>
    </w:p>
    <w:p w:rsidR="00EA536C" w:rsidRDefault="00EA536C" w:rsidP="00EA536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w:t>
      </w:r>
    </w:p>
    <w:p w:rsidR="00EA536C" w:rsidRDefault="00EA536C" w:rsidP="00EA536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 принятие планов и программ развития муниципального образования, утверждение отчетов об их исполнении;</w:t>
      </w:r>
    </w:p>
    <w:p w:rsidR="00AC4CFE" w:rsidRDefault="00EA536C" w:rsidP="00EA536C">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AC4CFE">
        <w:rPr>
          <w:rFonts w:ascii="Times New Roman" w:hAnsi="Times New Roman" w:cs="Times New Roman"/>
          <w:sz w:val="24"/>
          <w:szCs w:val="24"/>
        </w:rPr>
        <w:t xml:space="preserve">- вопросы, предусматривающие расходы, покрываемые за счет средств  бюджета городского округа «город Фокино» </w:t>
      </w:r>
    </w:p>
    <w:p w:rsidR="00EA536C" w:rsidRDefault="00AC4CFE" w:rsidP="00EA536C">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EA536C">
        <w:rPr>
          <w:rFonts w:ascii="Times New Roman" w:hAnsi="Times New Roman" w:cs="Times New Roman"/>
          <w:sz w:val="24"/>
          <w:szCs w:val="24"/>
        </w:rPr>
        <w:t>- финансовые обязательства города Фокино;</w:t>
      </w:r>
    </w:p>
    <w:p w:rsidR="00EA536C" w:rsidRPr="0070548C" w:rsidRDefault="00EA536C" w:rsidP="0070548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color w:val="000000"/>
          <w:sz w:val="24"/>
          <w:szCs w:val="24"/>
        </w:rPr>
        <w:t>- другие общественные отношения, связанные с экономическим развитием города Фокино</w:t>
      </w:r>
      <w:r w:rsidR="0070548C">
        <w:rPr>
          <w:rFonts w:ascii="Times New Roman" w:hAnsi="Times New Roman" w:cs="Times New Roman"/>
          <w:color w:val="000000"/>
          <w:sz w:val="24"/>
          <w:szCs w:val="24"/>
        </w:rPr>
        <w:t>.</w:t>
      </w:r>
    </w:p>
    <w:p w:rsidR="00EA536C" w:rsidRDefault="00EA536C" w:rsidP="00EA536C">
      <w:pPr>
        <w:shd w:val="clear" w:color="auto" w:fill="FFFFFF"/>
        <w:rPr>
          <w:b/>
          <w:bCs/>
          <w:sz w:val="24"/>
          <w:szCs w:val="24"/>
        </w:rPr>
      </w:pPr>
      <w:r>
        <w:rPr>
          <w:b/>
          <w:bCs/>
          <w:sz w:val="24"/>
          <w:szCs w:val="24"/>
        </w:rPr>
        <w:t xml:space="preserve">                                                          3. Функции комиссии</w:t>
      </w:r>
    </w:p>
    <w:p w:rsidR="00EA536C" w:rsidRDefault="00EA536C" w:rsidP="00EA536C">
      <w:pPr>
        <w:pStyle w:val="ConsNormal"/>
        <w:widowControl/>
        <w:numPr>
          <w:ilvl w:val="0"/>
          <w:numId w:val="2"/>
        </w:numPr>
        <w:ind w:right="0" w:firstLine="540"/>
        <w:jc w:val="both"/>
        <w:rPr>
          <w:rFonts w:ascii="Times New Roman" w:hAnsi="Times New Roman" w:cs="Times New Roman"/>
          <w:sz w:val="24"/>
          <w:szCs w:val="24"/>
        </w:rPr>
      </w:pPr>
      <w:r>
        <w:rPr>
          <w:rFonts w:ascii="Times New Roman" w:hAnsi="Times New Roman" w:cs="Times New Roman"/>
          <w:sz w:val="24"/>
          <w:szCs w:val="24"/>
        </w:rPr>
        <w:t xml:space="preserve">  Комиссия   по поручению Совета или по собственной инициативе:</w:t>
      </w:r>
    </w:p>
    <w:p w:rsidR="00EA536C" w:rsidRDefault="00EA536C" w:rsidP="00EA536C">
      <w:pPr>
        <w:pStyle w:val="ConsNormal"/>
        <w:widowControl/>
        <w:ind w:right="0" w:firstLine="0"/>
        <w:jc w:val="both"/>
        <w:rPr>
          <w:rFonts w:ascii="Times New Roman" w:hAnsi="Times New Roman" w:cs="Times New Roman"/>
          <w:color w:val="000000"/>
          <w:spacing w:val="-7"/>
          <w:sz w:val="24"/>
          <w:szCs w:val="24"/>
        </w:rPr>
      </w:pPr>
      <w:r>
        <w:rPr>
          <w:rFonts w:ascii="Times New Roman" w:hAnsi="Times New Roman" w:cs="Times New Roman"/>
          <w:b/>
          <w:i/>
          <w:sz w:val="24"/>
          <w:szCs w:val="24"/>
        </w:rPr>
        <w:t xml:space="preserve">           </w:t>
      </w:r>
      <w:r>
        <w:rPr>
          <w:rFonts w:ascii="Times New Roman" w:hAnsi="Times New Roman" w:cs="Times New Roman"/>
          <w:color w:val="000000"/>
          <w:spacing w:val="4"/>
          <w:sz w:val="24"/>
          <w:szCs w:val="24"/>
        </w:rPr>
        <w:t>Осуществляет подготовку и предварительное рассмотрение решений</w:t>
      </w:r>
      <w:r>
        <w:rPr>
          <w:rFonts w:ascii="Times New Roman" w:hAnsi="Times New Roman" w:cs="Times New Roman"/>
          <w:color w:val="000000"/>
          <w:spacing w:val="5"/>
          <w:sz w:val="24"/>
          <w:szCs w:val="24"/>
        </w:rPr>
        <w:t xml:space="preserve"> Совета   по вопросам своей </w:t>
      </w:r>
      <w:r>
        <w:rPr>
          <w:rFonts w:ascii="Times New Roman" w:hAnsi="Times New Roman" w:cs="Times New Roman"/>
          <w:color w:val="000000"/>
          <w:spacing w:val="-3"/>
          <w:sz w:val="24"/>
          <w:szCs w:val="24"/>
        </w:rPr>
        <w:t>компетенции.</w:t>
      </w:r>
    </w:p>
    <w:p w:rsidR="00EA536C" w:rsidRDefault="00EA536C" w:rsidP="00EA536C">
      <w:pPr>
        <w:widowControl w:val="0"/>
        <w:numPr>
          <w:ilvl w:val="0"/>
          <w:numId w:val="2"/>
        </w:numPr>
        <w:shd w:val="clear" w:color="auto" w:fill="FFFFFF"/>
        <w:tabs>
          <w:tab w:val="left" w:pos="470"/>
        </w:tabs>
        <w:autoSpaceDE w:val="0"/>
        <w:autoSpaceDN w:val="0"/>
        <w:adjustRightInd w:val="0"/>
        <w:spacing w:after="0" w:line="240" w:lineRule="auto"/>
        <w:jc w:val="both"/>
        <w:rPr>
          <w:rFonts w:ascii="Times New Roman" w:hAnsi="Times New Roman" w:cs="Times New Roman"/>
          <w:color w:val="000000"/>
          <w:spacing w:val="-8"/>
          <w:sz w:val="24"/>
          <w:szCs w:val="24"/>
        </w:rPr>
      </w:pPr>
      <w:r>
        <w:rPr>
          <w:rFonts w:ascii="Times New Roman" w:hAnsi="Times New Roman" w:cs="Times New Roman"/>
          <w:color w:val="000000"/>
          <w:spacing w:val="7"/>
          <w:sz w:val="24"/>
          <w:szCs w:val="24"/>
        </w:rPr>
        <w:t>Готовит заключения к проектам нормативных правовых актов Совета депутатов,</w:t>
      </w:r>
      <w:r>
        <w:rPr>
          <w:rFonts w:ascii="Times New Roman" w:hAnsi="Times New Roman" w:cs="Times New Roman"/>
          <w:color w:val="000000"/>
          <w:spacing w:val="7"/>
          <w:sz w:val="24"/>
          <w:szCs w:val="24"/>
        </w:rPr>
        <w:br/>
      </w:r>
      <w:r>
        <w:rPr>
          <w:rFonts w:ascii="Times New Roman" w:hAnsi="Times New Roman" w:cs="Times New Roman"/>
          <w:color w:val="000000"/>
          <w:sz w:val="24"/>
          <w:szCs w:val="24"/>
        </w:rPr>
        <w:t>регулирующих вопросы, входящие в компетенцию комиссии.</w:t>
      </w:r>
    </w:p>
    <w:p w:rsidR="00EA536C" w:rsidRDefault="00EA536C" w:rsidP="00EA536C">
      <w:pPr>
        <w:widowControl w:val="0"/>
        <w:numPr>
          <w:ilvl w:val="0"/>
          <w:numId w:val="2"/>
        </w:numPr>
        <w:shd w:val="clear" w:color="auto" w:fill="FFFFFF"/>
        <w:tabs>
          <w:tab w:val="left" w:pos="470"/>
        </w:tabs>
        <w:autoSpaceDE w:val="0"/>
        <w:autoSpaceDN w:val="0"/>
        <w:adjustRightInd w:val="0"/>
        <w:spacing w:after="0" w:line="240" w:lineRule="auto"/>
        <w:jc w:val="both"/>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Вырабатывает решения по проектам нормативных правовых актов, вносимым на</w:t>
      </w:r>
      <w:r>
        <w:rPr>
          <w:rFonts w:ascii="Times New Roman" w:hAnsi="Times New Roman" w:cs="Times New Roman"/>
          <w:color w:val="000000"/>
          <w:spacing w:val="7"/>
          <w:sz w:val="24"/>
          <w:szCs w:val="24"/>
        </w:rPr>
        <w:br/>
      </w:r>
      <w:r>
        <w:rPr>
          <w:rFonts w:ascii="Times New Roman" w:hAnsi="Times New Roman" w:cs="Times New Roman"/>
          <w:color w:val="000000"/>
          <w:sz w:val="24"/>
          <w:szCs w:val="24"/>
        </w:rPr>
        <w:t>рассмотрение Совета депутатов, по вопросам своей компетенции.</w:t>
      </w:r>
    </w:p>
    <w:p w:rsidR="00EA536C" w:rsidRDefault="00EA536C" w:rsidP="00EA536C">
      <w:pPr>
        <w:widowControl w:val="0"/>
        <w:numPr>
          <w:ilvl w:val="0"/>
          <w:numId w:val="2"/>
        </w:numPr>
        <w:shd w:val="clear" w:color="auto" w:fill="FFFFFF"/>
        <w:tabs>
          <w:tab w:val="left" w:pos="470"/>
        </w:tabs>
        <w:autoSpaceDE w:val="0"/>
        <w:autoSpaceDN w:val="0"/>
        <w:adjustRightInd w:val="0"/>
        <w:spacing w:after="0" w:line="240" w:lineRule="auto"/>
        <w:jc w:val="both"/>
        <w:rPr>
          <w:rFonts w:ascii="Times New Roman" w:hAnsi="Times New Roman" w:cs="Times New Roman"/>
          <w:color w:val="000000"/>
          <w:spacing w:val="-8"/>
          <w:sz w:val="24"/>
          <w:szCs w:val="24"/>
        </w:rPr>
      </w:pPr>
      <w:r>
        <w:rPr>
          <w:rFonts w:ascii="Times New Roman" w:hAnsi="Times New Roman" w:cs="Times New Roman"/>
          <w:color w:val="000000"/>
          <w:spacing w:val="2"/>
          <w:sz w:val="24"/>
          <w:szCs w:val="24"/>
        </w:rPr>
        <w:t>Осуществляет сбор и обобщение поправок к рассматриваемым в комиссии проектам</w:t>
      </w:r>
      <w:r>
        <w:rPr>
          <w:rFonts w:ascii="Times New Roman" w:hAnsi="Times New Roman" w:cs="Times New Roman"/>
          <w:color w:val="000000"/>
          <w:spacing w:val="2"/>
          <w:sz w:val="24"/>
          <w:szCs w:val="24"/>
        </w:rPr>
        <w:br/>
      </w:r>
      <w:r>
        <w:rPr>
          <w:rFonts w:ascii="Times New Roman" w:hAnsi="Times New Roman" w:cs="Times New Roman"/>
          <w:color w:val="000000"/>
          <w:spacing w:val="-1"/>
          <w:sz w:val="24"/>
          <w:szCs w:val="24"/>
        </w:rPr>
        <w:t>нормативных правовых актов.</w:t>
      </w:r>
    </w:p>
    <w:p w:rsidR="00EA536C" w:rsidRDefault="00EA536C" w:rsidP="00EA536C">
      <w:pPr>
        <w:shd w:val="clear" w:color="auto" w:fill="FFFFFF"/>
        <w:tabs>
          <w:tab w:val="left" w:pos="600"/>
        </w:tabs>
        <w:spacing w:after="0" w:line="240" w:lineRule="auto"/>
        <w:jc w:val="both"/>
        <w:rPr>
          <w:rFonts w:ascii="Times New Roman" w:hAnsi="Times New Roman" w:cs="Times New Roman"/>
        </w:rPr>
      </w:pPr>
      <w:r>
        <w:rPr>
          <w:rFonts w:ascii="Times New Roman" w:hAnsi="Times New Roman" w:cs="Times New Roman"/>
          <w:color w:val="000000"/>
          <w:spacing w:val="-8"/>
          <w:sz w:val="24"/>
          <w:szCs w:val="24"/>
        </w:rPr>
        <w:t>3.5.</w:t>
      </w:r>
      <w:r>
        <w:rPr>
          <w:rFonts w:ascii="Times New Roman" w:hAnsi="Times New Roman" w:cs="Times New Roman"/>
          <w:color w:val="000000"/>
          <w:sz w:val="24"/>
          <w:szCs w:val="24"/>
        </w:rPr>
        <w:tab/>
      </w:r>
      <w:r>
        <w:rPr>
          <w:rFonts w:ascii="Times New Roman" w:hAnsi="Times New Roman" w:cs="Times New Roman"/>
          <w:color w:val="000000"/>
          <w:spacing w:val="2"/>
          <w:sz w:val="24"/>
          <w:szCs w:val="24"/>
        </w:rPr>
        <w:t>Разрабатывает   и   анализирует   предложения   по   вопросам   совершенствования</w:t>
      </w:r>
      <w:r>
        <w:rPr>
          <w:rFonts w:ascii="Times New Roman" w:hAnsi="Times New Roman" w:cs="Times New Roman"/>
          <w:color w:val="000000"/>
          <w:spacing w:val="2"/>
          <w:sz w:val="24"/>
          <w:szCs w:val="24"/>
        </w:rPr>
        <w:br/>
      </w:r>
      <w:r>
        <w:rPr>
          <w:rFonts w:ascii="Times New Roman" w:hAnsi="Times New Roman" w:cs="Times New Roman"/>
          <w:color w:val="000000"/>
          <w:spacing w:val="-1"/>
          <w:sz w:val="24"/>
          <w:szCs w:val="24"/>
        </w:rPr>
        <w:t>законодательства в сфере своей компетенции.</w:t>
      </w:r>
    </w:p>
    <w:p w:rsidR="00EA536C" w:rsidRDefault="00EA536C" w:rsidP="00EA536C">
      <w:pPr>
        <w:shd w:val="clear" w:color="auto" w:fill="FFFFFF"/>
        <w:tabs>
          <w:tab w:val="left" w:pos="528"/>
        </w:tabs>
        <w:spacing w:after="0" w:line="240" w:lineRule="auto"/>
        <w:jc w:val="both"/>
        <w:rPr>
          <w:rFonts w:ascii="Times New Roman" w:hAnsi="Times New Roman" w:cs="Times New Roman"/>
        </w:rPr>
      </w:pPr>
      <w:r>
        <w:rPr>
          <w:rFonts w:ascii="Times New Roman" w:hAnsi="Times New Roman" w:cs="Times New Roman"/>
          <w:color w:val="000000"/>
          <w:spacing w:val="-8"/>
          <w:sz w:val="24"/>
          <w:szCs w:val="24"/>
        </w:rPr>
        <w:t>3.6.</w:t>
      </w:r>
      <w:r>
        <w:rPr>
          <w:rFonts w:ascii="Times New Roman" w:hAnsi="Times New Roman" w:cs="Times New Roman"/>
          <w:color w:val="000000"/>
          <w:sz w:val="24"/>
          <w:szCs w:val="24"/>
        </w:rPr>
        <w:tab/>
      </w:r>
      <w:r>
        <w:rPr>
          <w:rFonts w:ascii="Times New Roman" w:hAnsi="Times New Roman" w:cs="Times New Roman"/>
          <w:color w:val="000000"/>
          <w:spacing w:val="7"/>
          <w:sz w:val="24"/>
          <w:szCs w:val="24"/>
        </w:rPr>
        <w:t xml:space="preserve">Разрабатывает и дает свои замечания  и  предложения  к  проектам  городских </w:t>
      </w:r>
      <w:r>
        <w:rPr>
          <w:rFonts w:ascii="Times New Roman" w:hAnsi="Times New Roman" w:cs="Times New Roman"/>
          <w:color w:val="000000"/>
          <w:spacing w:val="6"/>
          <w:sz w:val="24"/>
          <w:szCs w:val="24"/>
        </w:rPr>
        <w:t xml:space="preserve"> программ и законодательных актов по вопросам, входящим в компетенцию</w:t>
      </w:r>
      <w:r>
        <w:rPr>
          <w:rFonts w:ascii="Times New Roman" w:hAnsi="Times New Roman" w:cs="Times New Roman"/>
          <w:color w:val="000000"/>
          <w:spacing w:val="6"/>
          <w:sz w:val="24"/>
          <w:szCs w:val="24"/>
        </w:rPr>
        <w:br/>
      </w:r>
      <w:r>
        <w:rPr>
          <w:rFonts w:ascii="Times New Roman" w:hAnsi="Times New Roman" w:cs="Times New Roman"/>
          <w:color w:val="000000"/>
          <w:spacing w:val="-3"/>
          <w:sz w:val="24"/>
          <w:szCs w:val="24"/>
        </w:rPr>
        <w:t>комиссии.</w:t>
      </w:r>
    </w:p>
    <w:p w:rsidR="00EA536C" w:rsidRDefault="00EA536C" w:rsidP="00EA536C">
      <w:pPr>
        <w:shd w:val="clear" w:color="auto" w:fill="FFFFFF"/>
        <w:tabs>
          <w:tab w:val="left" w:pos="614"/>
        </w:tabs>
        <w:spacing w:after="0" w:line="240" w:lineRule="auto"/>
        <w:jc w:val="both"/>
        <w:rPr>
          <w:rFonts w:ascii="Times New Roman" w:hAnsi="Times New Roman" w:cs="Times New Roman"/>
        </w:rPr>
      </w:pPr>
      <w:r>
        <w:rPr>
          <w:rFonts w:ascii="Times New Roman" w:hAnsi="Times New Roman" w:cs="Times New Roman"/>
          <w:color w:val="000000"/>
          <w:spacing w:val="-9"/>
          <w:sz w:val="24"/>
          <w:szCs w:val="24"/>
        </w:rPr>
        <w:t>3.7.</w:t>
      </w:r>
      <w:r>
        <w:rPr>
          <w:rFonts w:ascii="Times New Roman" w:hAnsi="Times New Roman" w:cs="Times New Roman"/>
          <w:color w:val="000000"/>
          <w:sz w:val="24"/>
          <w:szCs w:val="24"/>
        </w:rPr>
        <w:tab/>
      </w:r>
      <w:r>
        <w:rPr>
          <w:rFonts w:ascii="Times New Roman" w:hAnsi="Times New Roman" w:cs="Times New Roman"/>
          <w:color w:val="000000"/>
          <w:spacing w:val="3"/>
          <w:sz w:val="24"/>
          <w:szCs w:val="24"/>
        </w:rPr>
        <w:t>Разрабатывает   предложения   в   план   работы    Совета   депутатов.</w:t>
      </w:r>
    </w:p>
    <w:p w:rsidR="00EA536C" w:rsidRDefault="00EA536C" w:rsidP="00EA536C">
      <w:pPr>
        <w:shd w:val="clear" w:color="auto" w:fill="FFFFFF"/>
        <w:tabs>
          <w:tab w:val="left" w:pos="446"/>
        </w:tabs>
        <w:spacing w:after="0" w:line="240" w:lineRule="auto"/>
        <w:jc w:val="both"/>
        <w:rPr>
          <w:rFonts w:ascii="Times New Roman" w:hAnsi="Times New Roman" w:cs="Times New Roman"/>
        </w:rPr>
      </w:pPr>
      <w:r>
        <w:rPr>
          <w:rFonts w:ascii="Times New Roman" w:hAnsi="Times New Roman" w:cs="Times New Roman"/>
          <w:color w:val="000000"/>
          <w:spacing w:val="-10"/>
          <w:sz w:val="24"/>
          <w:szCs w:val="24"/>
        </w:rPr>
        <w:t>3.8.</w:t>
      </w:r>
      <w:r>
        <w:rPr>
          <w:rFonts w:ascii="Times New Roman" w:hAnsi="Times New Roman" w:cs="Times New Roman"/>
          <w:color w:val="000000"/>
          <w:sz w:val="24"/>
          <w:szCs w:val="24"/>
        </w:rPr>
        <w:tab/>
      </w:r>
      <w:r>
        <w:rPr>
          <w:rFonts w:ascii="Times New Roman" w:hAnsi="Times New Roman" w:cs="Times New Roman"/>
          <w:color w:val="000000"/>
          <w:spacing w:val="-1"/>
          <w:sz w:val="24"/>
          <w:szCs w:val="24"/>
        </w:rPr>
        <w:t>Организует и проводит депутатские слушания, запросы, заседания «круглых столов» и</w:t>
      </w:r>
      <w:r>
        <w:rPr>
          <w:rFonts w:ascii="Times New Roman" w:hAnsi="Times New Roman" w:cs="Times New Roman"/>
          <w:color w:val="000000"/>
          <w:spacing w:val="-1"/>
          <w:sz w:val="24"/>
          <w:szCs w:val="24"/>
        </w:rPr>
        <w:br/>
      </w:r>
      <w:r>
        <w:rPr>
          <w:rFonts w:ascii="Times New Roman" w:hAnsi="Times New Roman" w:cs="Times New Roman"/>
          <w:color w:val="000000"/>
          <w:sz w:val="24"/>
          <w:szCs w:val="24"/>
        </w:rPr>
        <w:t>другие мероприятия по вопросам своей компетенции.</w:t>
      </w:r>
    </w:p>
    <w:p w:rsidR="00EA536C" w:rsidRDefault="00EA536C" w:rsidP="00EA536C">
      <w:pPr>
        <w:shd w:val="clear" w:color="auto" w:fill="FFFFFF"/>
        <w:tabs>
          <w:tab w:val="left" w:pos="557"/>
        </w:tabs>
        <w:spacing w:after="0" w:line="240" w:lineRule="auto"/>
        <w:jc w:val="both"/>
        <w:rPr>
          <w:rFonts w:ascii="Times New Roman" w:hAnsi="Times New Roman" w:cs="Times New Roman"/>
        </w:rPr>
      </w:pPr>
      <w:r>
        <w:rPr>
          <w:rFonts w:ascii="Times New Roman" w:hAnsi="Times New Roman" w:cs="Times New Roman"/>
          <w:color w:val="000000"/>
          <w:spacing w:val="-8"/>
          <w:sz w:val="24"/>
          <w:szCs w:val="24"/>
        </w:rPr>
        <w:t>3.9.</w:t>
      </w:r>
      <w:r>
        <w:rPr>
          <w:rFonts w:ascii="Times New Roman" w:hAnsi="Times New Roman" w:cs="Times New Roman"/>
          <w:color w:val="000000"/>
          <w:sz w:val="24"/>
          <w:szCs w:val="24"/>
        </w:rPr>
        <w:tab/>
        <w:t>Запрашивает  необходимую   информацию   у   государственных   органов   власти   и</w:t>
      </w:r>
      <w:r>
        <w:rPr>
          <w:rFonts w:ascii="Times New Roman" w:hAnsi="Times New Roman" w:cs="Times New Roman"/>
          <w:color w:val="000000"/>
          <w:sz w:val="24"/>
          <w:szCs w:val="24"/>
        </w:rPr>
        <w:br/>
      </w:r>
      <w:r>
        <w:rPr>
          <w:rFonts w:ascii="Times New Roman" w:hAnsi="Times New Roman" w:cs="Times New Roman"/>
          <w:color w:val="000000"/>
          <w:spacing w:val="1"/>
          <w:sz w:val="24"/>
          <w:szCs w:val="24"/>
        </w:rPr>
        <w:t>управления, органов местного самоуправления, учреждений, организаций, общественных</w:t>
      </w:r>
      <w:r>
        <w:rPr>
          <w:rFonts w:ascii="Times New Roman" w:hAnsi="Times New Roman" w:cs="Times New Roman"/>
          <w:color w:val="000000"/>
          <w:spacing w:val="1"/>
          <w:sz w:val="24"/>
          <w:szCs w:val="24"/>
        </w:rPr>
        <w:br/>
      </w:r>
      <w:r>
        <w:rPr>
          <w:rFonts w:ascii="Times New Roman" w:hAnsi="Times New Roman" w:cs="Times New Roman"/>
          <w:color w:val="000000"/>
          <w:spacing w:val="-3"/>
          <w:sz w:val="24"/>
          <w:szCs w:val="24"/>
        </w:rPr>
        <w:t>объединений.</w:t>
      </w:r>
    </w:p>
    <w:p w:rsidR="00EA536C" w:rsidRDefault="00EA536C" w:rsidP="00EA536C">
      <w:pPr>
        <w:widowControl w:val="0"/>
        <w:numPr>
          <w:ilvl w:val="0"/>
          <w:numId w:val="3"/>
        </w:numPr>
        <w:shd w:val="clear" w:color="auto" w:fill="FFFFFF"/>
        <w:tabs>
          <w:tab w:val="left" w:pos="619"/>
        </w:tabs>
        <w:autoSpaceDE w:val="0"/>
        <w:autoSpaceDN w:val="0"/>
        <w:adjustRightInd w:val="0"/>
        <w:spacing w:after="0" w:line="240" w:lineRule="auto"/>
        <w:rPr>
          <w:rFonts w:ascii="Times New Roman" w:hAnsi="Times New Roman" w:cs="Times New Roman"/>
          <w:color w:val="000000"/>
          <w:spacing w:val="-6"/>
          <w:sz w:val="24"/>
          <w:szCs w:val="24"/>
        </w:rPr>
      </w:pPr>
      <w:r>
        <w:rPr>
          <w:rFonts w:ascii="Times New Roman" w:hAnsi="Times New Roman" w:cs="Times New Roman"/>
          <w:color w:val="000000"/>
          <w:spacing w:val="5"/>
          <w:sz w:val="24"/>
          <w:szCs w:val="24"/>
        </w:rPr>
        <w:t>Осуществляет выбор разработчика (коллектива разработчика), меняет решение о</w:t>
      </w:r>
      <w:r>
        <w:rPr>
          <w:rFonts w:ascii="Times New Roman" w:hAnsi="Times New Roman" w:cs="Times New Roman"/>
          <w:color w:val="000000"/>
          <w:spacing w:val="5"/>
          <w:sz w:val="24"/>
          <w:szCs w:val="24"/>
        </w:rPr>
        <w:br/>
      </w:r>
      <w:r>
        <w:rPr>
          <w:rFonts w:ascii="Times New Roman" w:hAnsi="Times New Roman" w:cs="Times New Roman"/>
          <w:color w:val="000000"/>
          <w:spacing w:val="1"/>
          <w:sz w:val="24"/>
          <w:szCs w:val="24"/>
        </w:rPr>
        <w:t>разработчике   проекта   нормативного   правового   акта,   разрабатываемого   комиссией,</w:t>
      </w:r>
      <w:r>
        <w:rPr>
          <w:rFonts w:ascii="Times New Roman" w:hAnsi="Times New Roman" w:cs="Times New Roman"/>
          <w:color w:val="000000"/>
          <w:spacing w:val="1"/>
          <w:sz w:val="24"/>
          <w:szCs w:val="24"/>
        </w:rPr>
        <w:br/>
      </w:r>
      <w:r>
        <w:rPr>
          <w:rFonts w:ascii="Times New Roman" w:hAnsi="Times New Roman" w:cs="Times New Roman"/>
          <w:color w:val="000000"/>
          <w:spacing w:val="2"/>
          <w:sz w:val="24"/>
          <w:szCs w:val="24"/>
        </w:rPr>
        <w:t xml:space="preserve">утверждает   план-задание   на   разработку   проекта,   осуществляет   </w:t>
      </w:r>
      <w:proofErr w:type="gramStart"/>
      <w:r>
        <w:rPr>
          <w:rFonts w:ascii="Times New Roman" w:hAnsi="Times New Roman" w:cs="Times New Roman"/>
          <w:color w:val="000000"/>
          <w:spacing w:val="2"/>
          <w:sz w:val="24"/>
          <w:szCs w:val="24"/>
        </w:rPr>
        <w:t>контроль   за</w:t>
      </w:r>
      <w:proofErr w:type="gramEnd"/>
      <w:r>
        <w:rPr>
          <w:rFonts w:ascii="Times New Roman" w:hAnsi="Times New Roman" w:cs="Times New Roman"/>
          <w:color w:val="000000"/>
          <w:spacing w:val="2"/>
          <w:sz w:val="24"/>
          <w:szCs w:val="24"/>
        </w:rPr>
        <w:t xml:space="preserve">   его</w:t>
      </w:r>
      <w:r>
        <w:rPr>
          <w:rFonts w:ascii="Times New Roman" w:hAnsi="Times New Roman" w:cs="Times New Roman"/>
          <w:color w:val="000000"/>
          <w:spacing w:val="2"/>
          <w:sz w:val="24"/>
          <w:szCs w:val="24"/>
        </w:rPr>
        <w:br/>
      </w:r>
      <w:r>
        <w:rPr>
          <w:rFonts w:ascii="Times New Roman" w:hAnsi="Times New Roman" w:cs="Times New Roman"/>
          <w:color w:val="000000"/>
          <w:spacing w:val="5"/>
          <w:sz w:val="24"/>
          <w:szCs w:val="24"/>
        </w:rPr>
        <w:t>выполнением.</w:t>
      </w:r>
    </w:p>
    <w:p w:rsidR="00EA536C" w:rsidRDefault="00EA536C" w:rsidP="00EA536C">
      <w:pPr>
        <w:widowControl w:val="0"/>
        <w:numPr>
          <w:ilvl w:val="0"/>
          <w:numId w:val="4"/>
        </w:numPr>
        <w:shd w:val="clear" w:color="auto" w:fill="FFFFFF"/>
        <w:tabs>
          <w:tab w:val="left" w:pos="610"/>
        </w:tabs>
        <w:autoSpaceDE w:val="0"/>
        <w:autoSpaceDN w:val="0"/>
        <w:adjustRightInd w:val="0"/>
        <w:spacing w:after="0" w:line="240" w:lineRule="auto"/>
        <w:jc w:val="both"/>
        <w:rPr>
          <w:rFonts w:ascii="Times New Roman" w:hAnsi="Times New Roman" w:cs="Times New Roman"/>
          <w:color w:val="000000"/>
          <w:spacing w:val="-7"/>
          <w:sz w:val="24"/>
          <w:szCs w:val="24"/>
        </w:rPr>
      </w:pPr>
      <w:r>
        <w:rPr>
          <w:rFonts w:ascii="Times New Roman" w:hAnsi="Times New Roman" w:cs="Times New Roman"/>
          <w:color w:val="000000"/>
          <w:spacing w:val="5"/>
          <w:sz w:val="24"/>
          <w:szCs w:val="24"/>
        </w:rPr>
        <w:t>Рассматривает предложения, обращения, жалобы граждан города, организаций и</w:t>
      </w:r>
      <w:r>
        <w:rPr>
          <w:rFonts w:ascii="Times New Roman" w:hAnsi="Times New Roman" w:cs="Times New Roman"/>
          <w:color w:val="000000"/>
          <w:spacing w:val="5"/>
          <w:sz w:val="24"/>
          <w:szCs w:val="24"/>
        </w:rPr>
        <w:br/>
      </w:r>
      <w:r>
        <w:rPr>
          <w:rFonts w:ascii="Times New Roman" w:hAnsi="Times New Roman" w:cs="Times New Roman"/>
          <w:color w:val="000000"/>
          <w:spacing w:val="1"/>
          <w:sz w:val="24"/>
          <w:szCs w:val="24"/>
        </w:rPr>
        <w:t>объединений по вопросам, относящимся к компетенции комиссии.</w:t>
      </w:r>
    </w:p>
    <w:p w:rsidR="00EA536C" w:rsidRDefault="00EA536C" w:rsidP="00EA536C">
      <w:pPr>
        <w:widowControl w:val="0"/>
        <w:numPr>
          <w:ilvl w:val="0"/>
          <w:numId w:val="4"/>
        </w:numPr>
        <w:shd w:val="clear" w:color="auto" w:fill="FFFFFF"/>
        <w:tabs>
          <w:tab w:val="left" w:pos="610"/>
        </w:tabs>
        <w:autoSpaceDE w:val="0"/>
        <w:autoSpaceDN w:val="0"/>
        <w:adjustRightInd w:val="0"/>
        <w:spacing w:after="0" w:line="240" w:lineRule="auto"/>
        <w:jc w:val="both"/>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 xml:space="preserve">Осуществляет свою деятельность в сотрудничестве с администрацией города Фокино, </w:t>
      </w:r>
      <w:r>
        <w:rPr>
          <w:rFonts w:ascii="Times New Roman" w:hAnsi="Times New Roman" w:cs="Times New Roman"/>
          <w:color w:val="000000"/>
          <w:spacing w:val="3"/>
          <w:sz w:val="24"/>
          <w:szCs w:val="24"/>
        </w:rPr>
        <w:t xml:space="preserve">общественными организациями, трудовыми коллективами, изучает и учитывает в  своей  </w:t>
      </w:r>
      <w:r>
        <w:rPr>
          <w:rFonts w:ascii="Times New Roman" w:hAnsi="Times New Roman" w:cs="Times New Roman"/>
          <w:color w:val="000000"/>
          <w:sz w:val="24"/>
          <w:szCs w:val="24"/>
        </w:rPr>
        <w:t>деятельности общественное мнение.</w:t>
      </w:r>
    </w:p>
    <w:p w:rsidR="00EA536C" w:rsidRDefault="00EA536C" w:rsidP="00EA536C">
      <w:pPr>
        <w:widowControl w:val="0"/>
        <w:numPr>
          <w:ilvl w:val="0"/>
          <w:numId w:val="4"/>
        </w:numPr>
        <w:shd w:val="clear" w:color="auto" w:fill="FFFFFF"/>
        <w:tabs>
          <w:tab w:val="left" w:pos="610"/>
        </w:tabs>
        <w:autoSpaceDE w:val="0"/>
        <w:autoSpaceDN w:val="0"/>
        <w:adjustRightInd w:val="0"/>
        <w:spacing w:after="0" w:line="240" w:lineRule="auto"/>
        <w:jc w:val="both"/>
        <w:rPr>
          <w:rFonts w:ascii="Times New Roman" w:hAnsi="Times New Roman" w:cs="Times New Roman"/>
          <w:color w:val="000000"/>
          <w:spacing w:val="-7"/>
          <w:sz w:val="24"/>
          <w:szCs w:val="24"/>
        </w:rPr>
      </w:pPr>
      <w:r>
        <w:rPr>
          <w:rFonts w:ascii="Times New Roman" w:hAnsi="Times New Roman" w:cs="Times New Roman"/>
          <w:bCs/>
          <w:color w:val="000000"/>
          <w:sz w:val="24"/>
          <w:szCs w:val="24"/>
        </w:rPr>
        <w:t xml:space="preserve"> Осуществляет иные  функции, предусмотренные регламентом Совета народных депутатов города Фокино, действующим законодательством.                           </w:t>
      </w:r>
    </w:p>
    <w:p w:rsidR="00EA536C" w:rsidRDefault="00EA536C" w:rsidP="00EA536C">
      <w:pPr>
        <w:shd w:val="clear" w:color="auto" w:fill="FFFFFF"/>
        <w:spacing w:before="288"/>
        <w:jc w:val="center"/>
        <w:rPr>
          <w:rFonts w:ascii="Times New Roman" w:hAnsi="Times New Roman" w:cs="Times New Roman"/>
        </w:rPr>
      </w:pPr>
      <w:r>
        <w:rPr>
          <w:rFonts w:ascii="Times New Roman" w:hAnsi="Times New Roman" w:cs="Times New Roman"/>
          <w:b/>
          <w:bCs/>
          <w:color w:val="000000"/>
          <w:sz w:val="24"/>
          <w:szCs w:val="24"/>
        </w:rPr>
        <w:t>4.   Полномочия и права комиссии</w:t>
      </w:r>
    </w:p>
    <w:p w:rsidR="00EA536C" w:rsidRDefault="00EA536C" w:rsidP="00EA536C">
      <w:pPr>
        <w:widowControl w:val="0"/>
        <w:numPr>
          <w:ilvl w:val="0"/>
          <w:numId w:val="5"/>
        </w:numPr>
        <w:shd w:val="clear" w:color="auto" w:fill="FFFFFF"/>
        <w:tabs>
          <w:tab w:val="left" w:pos="782"/>
        </w:tabs>
        <w:autoSpaceDE w:val="0"/>
        <w:autoSpaceDN w:val="0"/>
        <w:adjustRightInd w:val="0"/>
        <w:spacing w:before="274" w:after="0" w:line="274" w:lineRule="exact"/>
        <w:jc w:val="both"/>
        <w:rPr>
          <w:rFonts w:ascii="Times New Roman" w:hAnsi="Times New Roman" w:cs="Times New Roman"/>
          <w:color w:val="000000"/>
          <w:spacing w:val="-6"/>
          <w:sz w:val="24"/>
          <w:szCs w:val="24"/>
        </w:rPr>
      </w:pPr>
      <w:r>
        <w:rPr>
          <w:rFonts w:ascii="Times New Roman" w:hAnsi="Times New Roman" w:cs="Times New Roman"/>
          <w:color w:val="000000"/>
          <w:sz w:val="24"/>
          <w:szCs w:val="24"/>
        </w:rPr>
        <w:t>Рекомендации,   предложения,   изложенные   в   решении   постоянной   комиссии,</w:t>
      </w:r>
      <w:r>
        <w:rPr>
          <w:rFonts w:ascii="Times New Roman" w:hAnsi="Times New Roman" w:cs="Times New Roman"/>
          <w:color w:val="000000"/>
          <w:sz w:val="24"/>
          <w:szCs w:val="24"/>
        </w:rPr>
        <w:br/>
        <w:t>подлежат   обязательному   рассмотрению   органами   местного   самоуправления,</w:t>
      </w:r>
      <w:r>
        <w:rPr>
          <w:rFonts w:ascii="Times New Roman" w:hAnsi="Times New Roman" w:cs="Times New Roman"/>
          <w:color w:val="000000"/>
          <w:sz w:val="24"/>
          <w:szCs w:val="24"/>
        </w:rPr>
        <w:br/>
      </w:r>
      <w:r>
        <w:rPr>
          <w:rFonts w:ascii="Times New Roman" w:hAnsi="Times New Roman" w:cs="Times New Roman"/>
          <w:color w:val="000000"/>
          <w:spacing w:val="-1"/>
          <w:sz w:val="24"/>
          <w:szCs w:val="24"/>
        </w:rPr>
        <w:t>предприятиями, учреждениями, объединениями и должностными лицами, которым</w:t>
      </w:r>
      <w:r>
        <w:rPr>
          <w:rFonts w:ascii="Times New Roman" w:hAnsi="Times New Roman" w:cs="Times New Roman"/>
          <w:color w:val="000000"/>
          <w:spacing w:val="-1"/>
          <w:sz w:val="24"/>
          <w:szCs w:val="24"/>
        </w:rPr>
        <w:br/>
      </w:r>
      <w:r>
        <w:rPr>
          <w:rFonts w:ascii="Times New Roman" w:hAnsi="Times New Roman" w:cs="Times New Roman"/>
          <w:color w:val="000000"/>
          <w:spacing w:val="4"/>
          <w:sz w:val="24"/>
          <w:szCs w:val="24"/>
        </w:rPr>
        <w:t>они адресованы. О результатах рассмотрения или принятых мерах должно быть</w:t>
      </w:r>
      <w:r>
        <w:rPr>
          <w:rFonts w:ascii="Times New Roman" w:hAnsi="Times New Roman" w:cs="Times New Roman"/>
          <w:color w:val="000000"/>
          <w:spacing w:val="4"/>
          <w:sz w:val="24"/>
          <w:szCs w:val="24"/>
        </w:rPr>
        <w:br/>
      </w:r>
      <w:r>
        <w:rPr>
          <w:rFonts w:ascii="Times New Roman" w:hAnsi="Times New Roman" w:cs="Times New Roman"/>
          <w:color w:val="000000"/>
          <w:spacing w:val="1"/>
          <w:sz w:val="24"/>
          <w:szCs w:val="24"/>
        </w:rPr>
        <w:t>сообщено   в   комиссию   в   месячный  срок  или   в   иной  срок,   установленный</w:t>
      </w:r>
      <w:r>
        <w:rPr>
          <w:rFonts w:ascii="Times New Roman" w:hAnsi="Times New Roman" w:cs="Times New Roman"/>
          <w:color w:val="000000"/>
          <w:spacing w:val="1"/>
          <w:sz w:val="24"/>
          <w:szCs w:val="24"/>
        </w:rPr>
        <w:br/>
      </w:r>
      <w:r>
        <w:rPr>
          <w:rFonts w:ascii="Times New Roman" w:hAnsi="Times New Roman" w:cs="Times New Roman"/>
          <w:color w:val="000000"/>
          <w:sz w:val="24"/>
          <w:szCs w:val="24"/>
        </w:rPr>
        <w:t>комиссией, который не может быть меньше 30 дней.</w:t>
      </w:r>
    </w:p>
    <w:p w:rsidR="00EA536C" w:rsidRDefault="00EA536C" w:rsidP="00EA536C">
      <w:pPr>
        <w:widowControl w:val="0"/>
        <w:numPr>
          <w:ilvl w:val="0"/>
          <w:numId w:val="5"/>
        </w:numPr>
        <w:shd w:val="clear" w:color="auto" w:fill="FFFFFF"/>
        <w:tabs>
          <w:tab w:val="left" w:pos="782"/>
        </w:tabs>
        <w:autoSpaceDE w:val="0"/>
        <w:autoSpaceDN w:val="0"/>
        <w:adjustRightInd w:val="0"/>
        <w:spacing w:after="0" w:line="274" w:lineRule="exact"/>
        <w:jc w:val="both"/>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При внесении на рассмотрение  Совета депутатов  материалов  и  проектов  по</w:t>
      </w:r>
      <w:r>
        <w:rPr>
          <w:rFonts w:ascii="Times New Roman" w:hAnsi="Times New Roman" w:cs="Times New Roman"/>
          <w:color w:val="000000"/>
          <w:spacing w:val="6"/>
          <w:sz w:val="24"/>
          <w:szCs w:val="24"/>
        </w:rPr>
        <w:br/>
      </w:r>
      <w:r>
        <w:rPr>
          <w:rFonts w:ascii="Times New Roman" w:hAnsi="Times New Roman" w:cs="Times New Roman"/>
          <w:color w:val="000000"/>
          <w:sz w:val="24"/>
          <w:szCs w:val="24"/>
        </w:rPr>
        <w:t>вопросам, отнесенным к компетенции комиссии, ее заключение обязательно.</w:t>
      </w:r>
    </w:p>
    <w:p w:rsidR="00EA536C" w:rsidRDefault="00EA536C" w:rsidP="00EA536C">
      <w:pPr>
        <w:widowControl w:val="0"/>
        <w:numPr>
          <w:ilvl w:val="0"/>
          <w:numId w:val="5"/>
        </w:numPr>
        <w:shd w:val="clear" w:color="auto" w:fill="FFFFFF"/>
        <w:tabs>
          <w:tab w:val="left" w:pos="782"/>
        </w:tabs>
        <w:autoSpaceDE w:val="0"/>
        <w:autoSpaceDN w:val="0"/>
        <w:adjustRightInd w:val="0"/>
        <w:spacing w:after="0" w:line="274" w:lineRule="exact"/>
        <w:jc w:val="both"/>
        <w:rPr>
          <w:rFonts w:ascii="Times New Roman" w:hAnsi="Times New Roman" w:cs="Times New Roman"/>
          <w:color w:val="000000"/>
          <w:spacing w:val="-8"/>
          <w:sz w:val="24"/>
          <w:szCs w:val="24"/>
        </w:rPr>
      </w:pPr>
      <w:r>
        <w:rPr>
          <w:rFonts w:ascii="Times New Roman" w:hAnsi="Times New Roman" w:cs="Times New Roman"/>
          <w:color w:val="000000"/>
          <w:sz w:val="24"/>
          <w:szCs w:val="24"/>
        </w:rPr>
        <w:t>Комиссия в целях решения вопросов, относящихся к ее компетенции, вправе:</w:t>
      </w:r>
    </w:p>
    <w:p w:rsidR="00EA536C" w:rsidRDefault="00EA536C" w:rsidP="00EA536C">
      <w:pPr>
        <w:jc w:val="both"/>
        <w:rPr>
          <w:rFonts w:ascii="Times New Roman" w:hAnsi="Times New Roman" w:cs="Times New Roman"/>
          <w:sz w:val="2"/>
          <w:szCs w:val="2"/>
        </w:rPr>
      </w:pPr>
    </w:p>
    <w:p w:rsidR="00EA536C" w:rsidRDefault="00EA536C" w:rsidP="00EA536C">
      <w:pPr>
        <w:widowControl w:val="0"/>
        <w:numPr>
          <w:ilvl w:val="0"/>
          <w:numId w:val="6"/>
        </w:numPr>
        <w:shd w:val="clear" w:color="auto" w:fill="FFFFFF"/>
        <w:tabs>
          <w:tab w:val="left" w:pos="1037"/>
        </w:tabs>
        <w:autoSpaceDE w:val="0"/>
        <w:autoSpaceDN w:val="0"/>
        <w:adjustRightInd w:val="0"/>
        <w:spacing w:before="5" w:after="0" w:line="274" w:lineRule="exact"/>
        <w:rPr>
          <w:rFonts w:ascii="Times New Roman" w:hAnsi="Times New Roman" w:cs="Times New Roman"/>
          <w:color w:val="000000"/>
          <w:spacing w:val="-4"/>
          <w:sz w:val="24"/>
          <w:szCs w:val="24"/>
        </w:rPr>
      </w:pPr>
      <w:r>
        <w:rPr>
          <w:rFonts w:ascii="Times New Roman" w:hAnsi="Times New Roman" w:cs="Times New Roman"/>
          <w:color w:val="000000"/>
          <w:spacing w:val="1"/>
          <w:sz w:val="24"/>
          <w:szCs w:val="24"/>
        </w:rPr>
        <w:lastRenderedPageBreak/>
        <w:t>заслушивать   на   своих   заседаниях   доклады   и   сообщения   руководителей</w:t>
      </w:r>
      <w:r>
        <w:rPr>
          <w:rFonts w:ascii="Times New Roman" w:hAnsi="Times New Roman" w:cs="Times New Roman"/>
          <w:color w:val="000000"/>
          <w:spacing w:val="1"/>
          <w:sz w:val="24"/>
          <w:szCs w:val="24"/>
        </w:rPr>
        <w:br/>
      </w:r>
      <w:r>
        <w:rPr>
          <w:rFonts w:ascii="Times New Roman" w:hAnsi="Times New Roman" w:cs="Times New Roman"/>
          <w:color w:val="000000"/>
          <w:sz w:val="24"/>
          <w:szCs w:val="24"/>
        </w:rPr>
        <w:t>(представителей)      органов      местного      самоуправления,      руководителей</w:t>
      </w:r>
      <w:r>
        <w:rPr>
          <w:rFonts w:ascii="Times New Roman" w:hAnsi="Times New Roman" w:cs="Times New Roman"/>
          <w:color w:val="000000"/>
          <w:sz w:val="24"/>
          <w:szCs w:val="24"/>
        </w:rPr>
        <w:br/>
        <w:t>организаций,      учреждений,      объединений      (или      их      представителей),</w:t>
      </w:r>
      <w:r>
        <w:rPr>
          <w:rFonts w:ascii="Times New Roman" w:hAnsi="Times New Roman" w:cs="Times New Roman"/>
          <w:color w:val="000000"/>
          <w:sz w:val="24"/>
          <w:szCs w:val="24"/>
        </w:rPr>
        <w:br/>
        <w:t>расположенных на территории города;</w:t>
      </w:r>
    </w:p>
    <w:p w:rsidR="00EA536C" w:rsidRDefault="00EA536C" w:rsidP="00EA536C">
      <w:pPr>
        <w:widowControl w:val="0"/>
        <w:numPr>
          <w:ilvl w:val="0"/>
          <w:numId w:val="6"/>
        </w:numPr>
        <w:shd w:val="clear" w:color="auto" w:fill="FFFFFF"/>
        <w:tabs>
          <w:tab w:val="left" w:pos="1037"/>
        </w:tabs>
        <w:autoSpaceDE w:val="0"/>
        <w:autoSpaceDN w:val="0"/>
        <w:adjustRightInd w:val="0"/>
        <w:spacing w:before="5" w:after="0" w:line="274" w:lineRule="exact"/>
        <w:jc w:val="both"/>
        <w:rPr>
          <w:rFonts w:ascii="Times New Roman" w:hAnsi="Times New Roman" w:cs="Times New Roman"/>
          <w:color w:val="000000"/>
          <w:spacing w:val="-4"/>
          <w:sz w:val="24"/>
          <w:szCs w:val="24"/>
        </w:rPr>
      </w:pPr>
      <w:r>
        <w:rPr>
          <w:rFonts w:ascii="Times New Roman" w:hAnsi="Times New Roman" w:cs="Times New Roman"/>
          <w:color w:val="000000"/>
          <w:spacing w:val="8"/>
          <w:sz w:val="24"/>
          <w:szCs w:val="24"/>
        </w:rPr>
        <w:t>для подготовки отдельных вопросов и организации депутатских слушаний</w:t>
      </w:r>
      <w:r>
        <w:rPr>
          <w:rFonts w:ascii="Times New Roman" w:hAnsi="Times New Roman" w:cs="Times New Roman"/>
          <w:color w:val="000000"/>
          <w:spacing w:val="8"/>
          <w:sz w:val="24"/>
          <w:szCs w:val="24"/>
        </w:rPr>
        <w:br/>
      </w:r>
      <w:r>
        <w:rPr>
          <w:rFonts w:ascii="Times New Roman" w:hAnsi="Times New Roman" w:cs="Times New Roman"/>
          <w:color w:val="000000"/>
          <w:spacing w:val="2"/>
          <w:sz w:val="24"/>
          <w:szCs w:val="24"/>
        </w:rPr>
        <w:t>создавать рабочие группы из числа членов комиссии, других депутатов Совета</w:t>
      </w:r>
      <w:r>
        <w:rPr>
          <w:rFonts w:ascii="Times New Roman" w:hAnsi="Times New Roman" w:cs="Times New Roman"/>
          <w:color w:val="000000"/>
          <w:spacing w:val="2"/>
          <w:sz w:val="24"/>
          <w:szCs w:val="24"/>
        </w:rPr>
        <w:br/>
      </w:r>
      <w:r>
        <w:rPr>
          <w:rFonts w:ascii="Times New Roman" w:hAnsi="Times New Roman" w:cs="Times New Roman"/>
          <w:color w:val="000000"/>
          <w:spacing w:val="4"/>
          <w:sz w:val="24"/>
          <w:szCs w:val="24"/>
        </w:rPr>
        <w:t>депутатов города Фокино, представителей администрации</w:t>
      </w:r>
      <w:r>
        <w:rPr>
          <w:rFonts w:ascii="Times New Roman" w:hAnsi="Times New Roman" w:cs="Times New Roman"/>
          <w:color w:val="000000"/>
          <w:spacing w:val="4"/>
          <w:sz w:val="24"/>
          <w:szCs w:val="24"/>
        </w:rPr>
        <w:br/>
      </w:r>
      <w:r>
        <w:rPr>
          <w:rFonts w:ascii="Times New Roman" w:hAnsi="Times New Roman" w:cs="Times New Roman"/>
          <w:color w:val="000000"/>
          <w:spacing w:val="6"/>
          <w:sz w:val="24"/>
          <w:szCs w:val="24"/>
        </w:rPr>
        <w:t>города (по согласованию), а также специалистов  организаций, учреждений,</w:t>
      </w:r>
      <w:r>
        <w:rPr>
          <w:rFonts w:ascii="Times New Roman" w:hAnsi="Times New Roman" w:cs="Times New Roman"/>
          <w:color w:val="000000"/>
          <w:spacing w:val="6"/>
          <w:sz w:val="24"/>
          <w:szCs w:val="24"/>
        </w:rPr>
        <w:br/>
      </w:r>
      <w:r>
        <w:rPr>
          <w:rFonts w:ascii="Times New Roman" w:hAnsi="Times New Roman" w:cs="Times New Roman"/>
          <w:color w:val="000000"/>
          <w:spacing w:val="-1"/>
          <w:sz w:val="24"/>
          <w:szCs w:val="24"/>
        </w:rPr>
        <w:t>объединений;</w:t>
      </w:r>
    </w:p>
    <w:p w:rsidR="00EA536C" w:rsidRDefault="00EA536C" w:rsidP="00EA536C">
      <w:pPr>
        <w:widowControl w:val="0"/>
        <w:numPr>
          <w:ilvl w:val="0"/>
          <w:numId w:val="6"/>
        </w:numPr>
        <w:shd w:val="clear" w:color="auto" w:fill="FFFFFF"/>
        <w:tabs>
          <w:tab w:val="left" w:pos="1037"/>
        </w:tabs>
        <w:autoSpaceDE w:val="0"/>
        <w:autoSpaceDN w:val="0"/>
        <w:adjustRightInd w:val="0"/>
        <w:spacing w:after="0" w:line="274" w:lineRule="exact"/>
        <w:jc w:val="both"/>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приглашать   на   свои   заседания   разработчиков   законопроектов   и   иных</w:t>
      </w:r>
      <w:r>
        <w:rPr>
          <w:rFonts w:ascii="Times New Roman" w:hAnsi="Times New Roman" w:cs="Times New Roman"/>
          <w:color w:val="000000"/>
          <w:spacing w:val="4"/>
          <w:sz w:val="24"/>
          <w:szCs w:val="24"/>
        </w:rPr>
        <w:br/>
        <w:t>документов, вносимых Главой  администрации города Фокино  или другими</w:t>
      </w:r>
      <w:r>
        <w:rPr>
          <w:rFonts w:ascii="Times New Roman" w:hAnsi="Times New Roman" w:cs="Times New Roman"/>
          <w:color w:val="000000"/>
          <w:spacing w:val="4"/>
          <w:sz w:val="24"/>
          <w:szCs w:val="24"/>
        </w:rPr>
        <w:br/>
        <w:t>субъектами законодательной инициативы на рассмотрение в Совет депутатов</w:t>
      </w:r>
      <w:r>
        <w:rPr>
          <w:rFonts w:ascii="Times New Roman" w:hAnsi="Times New Roman" w:cs="Times New Roman"/>
          <w:color w:val="000000"/>
          <w:spacing w:val="4"/>
          <w:sz w:val="24"/>
          <w:szCs w:val="24"/>
        </w:rPr>
        <w:br/>
      </w:r>
      <w:r>
        <w:rPr>
          <w:rFonts w:ascii="Times New Roman" w:hAnsi="Times New Roman" w:cs="Times New Roman"/>
          <w:color w:val="000000"/>
          <w:spacing w:val="7"/>
          <w:sz w:val="24"/>
          <w:szCs w:val="24"/>
        </w:rPr>
        <w:t>для подготовки нормативных правовых актов,  относящихся к компетенции</w:t>
      </w:r>
      <w:r>
        <w:rPr>
          <w:rFonts w:ascii="Times New Roman" w:hAnsi="Times New Roman" w:cs="Times New Roman"/>
          <w:color w:val="000000"/>
          <w:spacing w:val="7"/>
          <w:sz w:val="24"/>
          <w:szCs w:val="24"/>
        </w:rPr>
        <w:br/>
      </w:r>
      <w:r>
        <w:rPr>
          <w:rFonts w:ascii="Times New Roman" w:hAnsi="Times New Roman" w:cs="Times New Roman"/>
          <w:color w:val="000000"/>
          <w:spacing w:val="-1"/>
          <w:sz w:val="24"/>
          <w:szCs w:val="24"/>
        </w:rPr>
        <w:t>комиссии;</w:t>
      </w:r>
    </w:p>
    <w:p w:rsidR="00EA536C" w:rsidRDefault="00EA536C" w:rsidP="00EA536C">
      <w:pPr>
        <w:widowControl w:val="0"/>
        <w:numPr>
          <w:ilvl w:val="0"/>
          <w:numId w:val="7"/>
        </w:numPr>
        <w:shd w:val="clear" w:color="auto" w:fill="FFFFFF"/>
        <w:tabs>
          <w:tab w:val="left" w:pos="1037"/>
        </w:tabs>
        <w:autoSpaceDE w:val="0"/>
        <w:autoSpaceDN w:val="0"/>
        <w:adjustRightInd w:val="0"/>
        <w:spacing w:after="0" w:line="274" w:lineRule="exact"/>
        <w:jc w:val="both"/>
        <w:rPr>
          <w:rFonts w:ascii="Times New Roman" w:hAnsi="Times New Roman" w:cs="Times New Roman"/>
          <w:color w:val="000000"/>
          <w:spacing w:val="-5"/>
          <w:sz w:val="24"/>
          <w:szCs w:val="24"/>
        </w:rPr>
      </w:pPr>
      <w:r>
        <w:rPr>
          <w:rFonts w:ascii="Times New Roman" w:hAnsi="Times New Roman" w:cs="Times New Roman"/>
          <w:color w:val="000000"/>
          <w:sz w:val="24"/>
          <w:szCs w:val="24"/>
        </w:rPr>
        <w:t>вносить предложения в повестку заседания Совета депутатов;</w:t>
      </w:r>
    </w:p>
    <w:p w:rsidR="00EA536C" w:rsidRDefault="00EA536C" w:rsidP="00EA536C">
      <w:pPr>
        <w:widowControl w:val="0"/>
        <w:numPr>
          <w:ilvl w:val="0"/>
          <w:numId w:val="6"/>
        </w:numPr>
        <w:shd w:val="clear" w:color="auto" w:fill="FFFFFF"/>
        <w:tabs>
          <w:tab w:val="left" w:pos="1037"/>
        </w:tabs>
        <w:autoSpaceDE w:val="0"/>
        <w:autoSpaceDN w:val="0"/>
        <w:adjustRightInd w:val="0"/>
        <w:spacing w:after="0" w:line="274" w:lineRule="exact"/>
        <w:jc w:val="both"/>
        <w:rPr>
          <w:rFonts w:ascii="Times New Roman" w:hAnsi="Times New Roman" w:cs="Times New Roman"/>
          <w:color w:val="000000"/>
          <w:spacing w:val="-5"/>
          <w:sz w:val="24"/>
          <w:szCs w:val="24"/>
        </w:rPr>
      </w:pPr>
      <w:r>
        <w:rPr>
          <w:rFonts w:ascii="Times New Roman" w:hAnsi="Times New Roman" w:cs="Times New Roman"/>
          <w:color w:val="000000"/>
          <w:spacing w:val="4"/>
          <w:sz w:val="24"/>
          <w:szCs w:val="24"/>
        </w:rPr>
        <w:t>вносить в Совет депутатов предложения по передаче проектов ее решений на</w:t>
      </w:r>
      <w:r>
        <w:rPr>
          <w:rFonts w:ascii="Times New Roman" w:hAnsi="Times New Roman" w:cs="Times New Roman"/>
          <w:color w:val="000000"/>
          <w:spacing w:val="4"/>
          <w:sz w:val="24"/>
          <w:szCs w:val="24"/>
        </w:rPr>
        <w:br/>
      </w:r>
      <w:r>
        <w:rPr>
          <w:rFonts w:ascii="Times New Roman" w:hAnsi="Times New Roman" w:cs="Times New Roman"/>
          <w:color w:val="000000"/>
          <w:spacing w:val="-1"/>
          <w:sz w:val="24"/>
          <w:szCs w:val="24"/>
        </w:rPr>
        <w:t>обсуждение населения города;</w:t>
      </w:r>
    </w:p>
    <w:p w:rsidR="00EA536C" w:rsidRDefault="004D0303" w:rsidP="00EA536C">
      <w:pPr>
        <w:widowControl w:val="0"/>
        <w:numPr>
          <w:ilvl w:val="0"/>
          <w:numId w:val="6"/>
        </w:numPr>
        <w:shd w:val="clear" w:color="auto" w:fill="FFFFFF"/>
        <w:tabs>
          <w:tab w:val="left" w:pos="1037"/>
        </w:tabs>
        <w:autoSpaceDE w:val="0"/>
        <w:autoSpaceDN w:val="0"/>
        <w:adjustRightInd w:val="0"/>
        <w:spacing w:after="0" w:line="274" w:lineRule="exact"/>
        <w:jc w:val="both"/>
        <w:rPr>
          <w:rFonts w:ascii="Times New Roman" w:hAnsi="Times New Roman" w:cs="Times New Roman"/>
          <w:color w:val="000000"/>
          <w:spacing w:val="-5"/>
          <w:sz w:val="24"/>
          <w:szCs w:val="24"/>
        </w:rPr>
      </w:pPr>
      <w:r>
        <w:rPr>
          <w:rFonts w:ascii="Times New Roman" w:hAnsi="Times New Roman" w:cs="Times New Roman"/>
          <w:color w:val="000000"/>
          <w:spacing w:val="2"/>
          <w:sz w:val="24"/>
          <w:szCs w:val="24"/>
        </w:rPr>
        <w:t xml:space="preserve">направлять   Главе города Фокино   </w:t>
      </w:r>
      <w:r w:rsidR="00EA536C">
        <w:rPr>
          <w:rFonts w:ascii="Times New Roman" w:hAnsi="Times New Roman" w:cs="Times New Roman"/>
          <w:color w:val="000000"/>
          <w:spacing w:val="2"/>
          <w:sz w:val="24"/>
          <w:szCs w:val="24"/>
        </w:rPr>
        <w:t xml:space="preserve">   предложения   о   проведении</w:t>
      </w:r>
      <w:r w:rsidR="00EA536C">
        <w:rPr>
          <w:rFonts w:ascii="Times New Roman" w:hAnsi="Times New Roman" w:cs="Times New Roman"/>
          <w:color w:val="000000"/>
          <w:spacing w:val="2"/>
          <w:sz w:val="24"/>
          <w:szCs w:val="24"/>
        </w:rPr>
        <w:br/>
      </w:r>
      <w:r w:rsidR="00EA536C">
        <w:rPr>
          <w:rFonts w:ascii="Times New Roman" w:hAnsi="Times New Roman" w:cs="Times New Roman"/>
          <w:color w:val="000000"/>
          <w:sz w:val="24"/>
          <w:szCs w:val="24"/>
        </w:rPr>
        <w:t>внеочередных заседаний Совета депутатов;</w:t>
      </w:r>
    </w:p>
    <w:p w:rsidR="00EA536C" w:rsidRDefault="00EA536C" w:rsidP="00EA536C">
      <w:pPr>
        <w:widowControl w:val="0"/>
        <w:numPr>
          <w:ilvl w:val="0"/>
          <w:numId w:val="6"/>
        </w:numPr>
        <w:shd w:val="clear" w:color="auto" w:fill="FFFFFF"/>
        <w:tabs>
          <w:tab w:val="left" w:pos="1037"/>
        </w:tabs>
        <w:autoSpaceDE w:val="0"/>
        <w:autoSpaceDN w:val="0"/>
        <w:adjustRightInd w:val="0"/>
        <w:spacing w:after="0" w:line="274" w:lineRule="exact"/>
        <w:jc w:val="both"/>
        <w:rPr>
          <w:rFonts w:ascii="Times New Roman" w:hAnsi="Times New Roman" w:cs="Times New Roman"/>
          <w:color w:val="000000"/>
          <w:spacing w:val="-5"/>
          <w:sz w:val="24"/>
          <w:szCs w:val="24"/>
        </w:rPr>
      </w:pPr>
      <w:r>
        <w:rPr>
          <w:rFonts w:ascii="Times New Roman" w:hAnsi="Times New Roman" w:cs="Times New Roman"/>
          <w:color w:val="000000"/>
          <w:spacing w:val="3"/>
          <w:sz w:val="24"/>
          <w:szCs w:val="24"/>
        </w:rPr>
        <w:t xml:space="preserve">осуществлять </w:t>
      </w:r>
      <w:proofErr w:type="gramStart"/>
      <w:r>
        <w:rPr>
          <w:rFonts w:ascii="Times New Roman" w:hAnsi="Times New Roman" w:cs="Times New Roman"/>
          <w:color w:val="000000"/>
          <w:spacing w:val="3"/>
          <w:sz w:val="24"/>
          <w:szCs w:val="24"/>
        </w:rPr>
        <w:t>контроль за</w:t>
      </w:r>
      <w:proofErr w:type="gramEnd"/>
      <w:r>
        <w:rPr>
          <w:rFonts w:ascii="Times New Roman" w:hAnsi="Times New Roman" w:cs="Times New Roman"/>
          <w:color w:val="000000"/>
          <w:spacing w:val="3"/>
          <w:sz w:val="24"/>
          <w:szCs w:val="24"/>
        </w:rPr>
        <w:t xml:space="preserve"> исполнением органами местного самоуправления и</w:t>
      </w:r>
      <w:r>
        <w:rPr>
          <w:rFonts w:ascii="Times New Roman" w:hAnsi="Times New Roman" w:cs="Times New Roman"/>
          <w:color w:val="000000"/>
          <w:spacing w:val="3"/>
          <w:sz w:val="24"/>
          <w:szCs w:val="24"/>
        </w:rPr>
        <w:br/>
        <w:t>должностными  лицами  местного  самоуправления     по  решению  вопросов,</w:t>
      </w:r>
      <w:r>
        <w:rPr>
          <w:rFonts w:ascii="Times New Roman" w:hAnsi="Times New Roman" w:cs="Times New Roman"/>
          <w:color w:val="000000"/>
          <w:spacing w:val="3"/>
          <w:sz w:val="24"/>
          <w:szCs w:val="24"/>
        </w:rPr>
        <w:br/>
      </w:r>
      <w:r>
        <w:rPr>
          <w:rFonts w:ascii="Times New Roman" w:hAnsi="Times New Roman" w:cs="Times New Roman"/>
          <w:color w:val="000000"/>
          <w:spacing w:val="-1"/>
          <w:sz w:val="24"/>
          <w:szCs w:val="24"/>
        </w:rPr>
        <w:t>отнесенных к компетенции комиссии;</w:t>
      </w:r>
    </w:p>
    <w:p w:rsidR="00EA536C" w:rsidRDefault="00EA536C" w:rsidP="00EA536C">
      <w:pPr>
        <w:widowControl w:val="0"/>
        <w:numPr>
          <w:ilvl w:val="0"/>
          <w:numId w:val="6"/>
        </w:numPr>
        <w:shd w:val="clear" w:color="auto" w:fill="FFFFFF"/>
        <w:tabs>
          <w:tab w:val="left" w:pos="1037"/>
        </w:tabs>
        <w:autoSpaceDE w:val="0"/>
        <w:autoSpaceDN w:val="0"/>
        <w:adjustRightInd w:val="0"/>
        <w:spacing w:after="0" w:line="274" w:lineRule="exact"/>
        <w:jc w:val="both"/>
        <w:rPr>
          <w:rFonts w:ascii="Times New Roman" w:hAnsi="Times New Roman" w:cs="Times New Roman"/>
          <w:color w:val="000000"/>
          <w:spacing w:val="-5"/>
          <w:sz w:val="24"/>
          <w:szCs w:val="24"/>
        </w:rPr>
      </w:pPr>
      <w:r>
        <w:rPr>
          <w:rFonts w:ascii="Times New Roman" w:hAnsi="Times New Roman" w:cs="Times New Roman"/>
          <w:color w:val="000000"/>
          <w:spacing w:val="2"/>
          <w:sz w:val="24"/>
          <w:szCs w:val="24"/>
        </w:rPr>
        <w:t xml:space="preserve">осуществляет   </w:t>
      </w:r>
      <w:proofErr w:type="gramStart"/>
      <w:r>
        <w:rPr>
          <w:rFonts w:ascii="Times New Roman" w:hAnsi="Times New Roman" w:cs="Times New Roman"/>
          <w:color w:val="000000"/>
          <w:spacing w:val="2"/>
          <w:sz w:val="24"/>
          <w:szCs w:val="24"/>
        </w:rPr>
        <w:t>контроль   за</w:t>
      </w:r>
      <w:proofErr w:type="gramEnd"/>
      <w:r>
        <w:rPr>
          <w:rFonts w:ascii="Times New Roman" w:hAnsi="Times New Roman" w:cs="Times New Roman"/>
          <w:color w:val="000000"/>
          <w:spacing w:val="2"/>
          <w:sz w:val="24"/>
          <w:szCs w:val="24"/>
        </w:rPr>
        <w:t xml:space="preserve">   финансированием    и   расходованием   средств,</w:t>
      </w:r>
      <w:r>
        <w:rPr>
          <w:rFonts w:ascii="Times New Roman" w:hAnsi="Times New Roman" w:cs="Times New Roman"/>
          <w:color w:val="000000"/>
          <w:spacing w:val="2"/>
          <w:sz w:val="24"/>
          <w:szCs w:val="24"/>
        </w:rPr>
        <w:br/>
        <w:t>выделяемых   на   реализацию   законопроектов   и   программ,   отнесенных   к</w:t>
      </w:r>
      <w:r>
        <w:rPr>
          <w:rFonts w:ascii="Times New Roman" w:hAnsi="Times New Roman" w:cs="Times New Roman"/>
          <w:color w:val="000000"/>
          <w:spacing w:val="2"/>
          <w:sz w:val="24"/>
          <w:szCs w:val="24"/>
        </w:rPr>
        <w:br/>
      </w:r>
      <w:r>
        <w:rPr>
          <w:rFonts w:ascii="Times New Roman" w:hAnsi="Times New Roman" w:cs="Times New Roman"/>
          <w:color w:val="000000"/>
          <w:sz w:val="24"/>
          <w:szCs w:val="24"/>
        </w:rPr>
        <w:t>компетенции комиссии.</w:t>
      </w:r>
    </w:p>
    <w:p w:rsidR="00EA536C" w:rsidRDefault="00EA536C" w:rsidP="00EA536C">
      <w:pPr>
        <w:widowControl w:val="0"/>
        <w:numPr>
          <w:ilvl w:val="0"/>
          <w:numId w:val="6"/>
        </w:numPr>
        <w:shd w:val="clear" w:color="auto" w:fill="FFFFFF"/>
        <w:tabs>
          <w:tab w:val="left" w:pos="1037"/>
        </w:tabs>
        <w:autoSpaceDE w:val="0"/>
        <w:autoSpaceDN w:val="0"/>
        <w:adjustRightInd w:val="0"/>
        <w:spacing w:after="0" w:line="274" w:lineRule="exact"/>
        <w:jc w:val="both"/>
        <w:rPr>
          <w:rFonts w:ascii="Times New Roman" w:hAnsi="Times New Roman" w:cs="Times New Roman"/>
          <w:color w:val="000000"/>
          <w:spacing w:val="-5"/>
          <w:sz w:val="24"/>
          <w:szCs w:val="24"/>
        </w:rPr>
      </w:pPr>
      <w:r>
        <w:rPr>
          <w:rFonts w:ascii="Times New Roman" w:hAnsi="Times New Roman" w:cs="Times New Roman"/>
          <w:bCs/>
          <w:color w:val="000000"/>
          <w:sz w:val="24"/>
          <w:szCs w:val="24"/>
        </w:rPr>
        <w:t xml:space="preserve">Комиссия обладает иными правами предусмотренными регламентом Совета народных депутатов города Фокино, действующим законодательством.                           </w:t>
      </w:r>
    </w:p>
    <w:p w:rsidR="00EA536C" w:rsidRDefault="00EA536C" w:rsidP="00EA536C">
      <w:pPr>
        <w:shd w:val="clear" w:color="auto" w:fill="FFFFFF"/>
        <w:tabs>
          <w:tab w:val="left" w:pos="1051"/>
        </w:tabs>
        <w:spacing w:line="274" w:lineRule="exact"/>
        <w:jc w:val="both"/>
      </w:pPr>
    </w:p>
    <w:p w:rsidR="00EA536C" w:rsidRDefault="00EA536C" w:rsidP="00EA536C">
      <w:pPr>
        <w:shd w:val="clear" w:color="auto" w:fill="FFFFFF"/>
        <w:jc w:val="both"/>
        <w:rPr>
          <w:rFonts w:ascii="Times New Roman" w:hAnsi="Times New Roman" w:cs="Times New Roman"/>
        </w:rPr>
      </w:pPr>
      <w:r>
        <w:rPr>
          <w:rFonts w:ascii="Times New Roman" w:hAnsi="Times New Roman" w:cs="Times New Roman"/>
          <w:b/>
          <w:bCs/>
          <w:color w:val="000000"/>
          <w:sz w:val="24"/>
          <w:szCs w:val="24"/>
        </w:rPr>
        <w:t xml:space="preserve">                                     5. Организация деятельности комиссии</w:t>
      </w:r>
    </w:p>
    <w:p w:rsidR="00EA536C" w:rsidRDefault="00EA536C" w:rsidP="00EA536C">
      <w:pPr>
        <w:pStyle w:val="ConsNormal"/>
        <w:widowControl/>
        <w:ind w:right="0" w:firstLine="540"/>
        <w:jc w:val="both"/>
        <w:rPr>
          <w:rFonts w:ascii="Times New Roman" w:hAnsi="Times New Roman" w:cs="Times New Roman"/>
          <w:sz w:val="24"/>
          <w:szCs w:val="24"/>
        </w:rPr>
      </w:pPr>
      <w:r>
        <w:rPr>
          <w:b/>
          <w:bCs/>
          <w:color w:val="000000"/>
          <w:spacing w:val="-1"/>
          <w:sz w:val="24"/>
          <w:szCs w:val="24"/>
        </w:rPr>
        <w:t xml:space="preserve"> </w:t>
      </w:r>
      <w:r>
        <w:rPr>
          <w:rFonts w:ascii="Times New Roman" w:hAnsi="Times New Roman" w:cs="Times New Roman"/>
          <w:bCs/>
          <w:color w:val="000000"/>
          <w:spacing w:val="-1"/>
          <w:sz w:val="24"/>
          <w:szCs w:val="24"/>
        </w:rPr>
        <w:t>5.</w:t>
      </w:r>
      <w:r>
        <w:rPr>
          <w:rFonts w:ascii="Times New Roman" w:hAnsi="Times New Roman" w:cs="Times New Roman"/>
          <w:sz w:val="24"/>
          <w:szCs w:val="24"/>
        </w:rPr>
        <w:t>1. Работу  постоянной комиссии  организует председатель  постоянной комиссии.</w:t>
      </w:r>
    </w:p>
    <w:p w:rsidR="00EA536C" w:rsidRDefault="00EA536C" w:rsidP="00EA536C">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5.1.2. Председатель постоянной комиссии:</w:t>
      </w:r>
    </w:p>
    <w:p w:rsidR="00EA536C" w:rsidRDefault="00EA536C" w:rsidP="00EA536C">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а) созывает и проводит заседания  постоянной комиссии;</w:t>
      </w:r>
    </w:p>
    <w:p w:rsidR="00EA536C" w:rsidRDefault="00EA536C" w:rsidP="00EA536C">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б) дает поручения членам постоянной комиссии;</w:t>
      </w:r>
    </w:p>
    <w:p w:rsidR="00EA536C" w:rsidRDefault="00EA536C" w:rsidP="00EA536C">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в) подписывает протоколы заседаний, решения  постоянной комиссии и иные исходящие от  постоянной комиссии документы;</w:t>
      </w:r>
    </w:p>
    <w:p w:rsidR="00EA536C" w:rsidRDefault="00EA536C" w:rsidP="00EA536C">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г) контролирует выполнение решений  постоянной комиссии;</w:t>
      </w:r>
    </w:p>
    <w:p w:rsidR="00EA536C" w:rsidRDefault="00EA536C" w:rsidP="00EA536C">
      <w:pPr>
        <w:pStyle w:val="ConsNormal"/>
        <w:widowControl/>
        <w:ind w:right="0" w:firstLine="540"/>
        <w:jc w:val="both"/>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выступает от имени  постоянной комиссии по согласованным вопросам на заседаниях  Совета, в иных органах и организациях;</w:t>
      </w:r>
    </w:p>
    <w:p w:rsidR="00EA536C" w:rsidRDefault="00EA536C" w:rsidP="00EA536C">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е) осуществляет иные полномочия по вопросам ведения  постоянной комиссии, предусмотренные законами области,  Регламентом Совета, настоящим положением иными правовыми актами Совета.</w:t>
      </w:r>
    </w:p>
    <w:p w:rsidR="00EA536C" w:rsidRDefault="00EA536C" w:rsidP="00EA536C">
      <w:pPr>
        <w:pStyle w:val="ConsNormal"/>
        <w:widowControl/>
        <w:ind w:right="0" w:firstLine="539"/>
        <w:jc w:val="both"/>
        <w:rPr>
          <w:rFonts w:ascii="Times New Roman" w:hAnsi="Times New Roman" w:cs="Times New Roman"/>
          <w:sz w:val="24"/>
          <w:szCs w:val="24"/>
        </w:rPr>
      </w:pPr>
      <w:r>
        <w:rPr>
          <w:rFonts w:ascii="Times New Roman" w:hAnsi="Times New Roman" w:cs="Times New Roman"/>
          <w:sz w:val="24"/>
          <w:szCs w:val="24"/>
        </w:rPr>
        <w:t>5.1.3. В случае отсутствия председателя  постоянной комиссии или невозможности осуществления им своих полномочий, на правах исполняющего обязанности полномочия председателя осуществляет заместитель председателя  постоянной комиссии.</w:t>
      </w:r>
    </w:p>
    <w:p w:rsidR="00EA536C" w:rsidRDefault="00EA536C" w:rsidP="00EA536C">
      <w:pPr>
        <w:pStyle w:val="ConsNormal"/>
        <w:widowControl/>
        <w:ind w:right="0" w:firstLine="539"/>
        <w:jc w:val="both"/>
        <w:rPr>
          <w:rFonts w:ascii="Times New Roman" w:hAnsi="Times New Roman" w:cs="Times New Roman"/>
          <w:sz w:val="24"/>
          <w:szCs w:val="24"/>
        </w:rPr>
      </w:pPr>
      <w:r>
        <w:rPr>
          <w:rFonts w:ascii="Times New Roman" w:hAnsi="Times New Roman" w:cs="Times New Roman"/>
          <w:sz w:val="24"/>
          <w:szCs w:val="24"/>
        </w:rPr>
        <w:t xml:space="preserve">5.2.1. Председатель   комиссии, его заместитель избираются Советом из числа членов  постоянной комиссии на основании предложений  постоянной  комиссии в соответствии с Регламентом Совета народных депутатов города Фокино. </w:t>
      </w:r>
    </w:p>
    <w:p w:rsidR="00EA536C" w:rsidRDefault="00EA536C" w:rsidP="00EA536C">
      <w:pPr>
        <w:pStyle w:val="ConsNormal"/>
        <w:widowControl/>
        <w:ind w:right="0" w:firstLine="539"/>
        <w:jc w:val="both"/>
        <w:rPr>
          <w:rFonts w:ascii="Times New Roman" w:hAnsi="Times New Roman" w:cs="Times New Roman"/>
          <w:sz w:val="24"/>
          <w:szCs w:val="24"/>
        </w:rPr>
      </w:pPr>
      <w:r>
        <w:rPr>
          <w:rFonts w:ascii="Times New Roman" w:hAnsi="Times New Roman" w:cs="Times New Roman"/>
          <w:sz w:val="24"/>
          <w:szCs w:val="24"/>
        </w:rPr>
        <w:t>5.2.2.Решения об освобождении председателя  комиссии и его заместителя от должности принимается, если за освобождение проголосовали не менее половины от числа депутатов избранных в Совет.</w:t>
      </w:r>
    </w:p>
    <w:p w:rsidR="00EA536C" w:rsidRDefault="00EA536C" w:rsidP="00EA536C">
      <w:pPr>
        <w:pStyle w:val="ConsNormal"/>
        <w:widowControl/>
        <w:ind w:right="0" w:firstLine="0"/>
        <w:jc w:val="both"/>
        <w:rPr>
          <w:rFonts w:ascii="Times New Roman" w:hAnsi="Times New Roman" w:cs="Times New Roman"/>
          <w:sz w:val="24"/>
          <w:szCs w:val="24"/>
        </w:rPr>
      </w:pPr>
      <w:r>
        <w:rPr>
          <w:rFonts w:ascii="Times New Roman" w:hAnsi="Times New Roman" w:cs="Times New Roman"/>
          <w:b/>
          <w:sz w:val="24"/>
          <w:szCs w:val="24"/>
        </w:rPr>
        <w:lastRenderedPageBreak/>
        <w:t xml:space="preserve">         </w:t>
      </w:r>
      <w:r>
        <w:rPr>
          <w:rFonts w:ascii="Times New Roman" w:hAnsi="Times New Roman" w:cs="Times New Roman"/>
          <w:sz w:val="24"/>
          <w:szCs w:val="24"/>
        </w:rPr>
        <w:t xml:space="preserve">  5. 3. При отсутствии члена  комиссии   без уважительных причин на трех очередных заседаниях   комиссии, комиссия вправе внести на рассмотрение Совета предложение об его исключении из состава  постоянной комиссии. Предложение об исключении члена  постоянной комиссии из состава  постоянной комиссии принимается большинством голосов членов  постоянной комиссии.</w:t>
      </w:r>
    </w:p>
    <w:p w:rsidR="00EA536C" w:rsidRDefault="00EA536C" w:rsidP="00EA536C">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5.4.  При решении вопросов, отнесенных к ведению  комиссии, её  члены пользуются равными правами.</w:t>
      </w:r>
    </w:p>
    <w:p w:rsidR="00EA536C" w:rsidRDefault="00EA536C" w:rsidP="00EA536C">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5.5. Член   комиссии, не согласный с принятым  комиссией решением, вправе изложить свою точку зрения на заседании  Совета или сообщить о ней в письменной форме Главе города  для доведения этой точки зрения до депутатов на заседании  Совета.</w:t>
      </w:r>
    </w:p>
    <w:p w:rsidR="00EA536C" w:rsidRDefault="00EA536C" w:rsidP="00EA536C">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5.6.1 Заседания  комиссии   созываются в соответствии с их планами работы, а также по мере необходимости и исходя из полученных ими поручений.</w:t>
      </w:r>
    </w:p>
    <w:p w:rsidR="00EA536C" w:rsidRDefault="00EA536C" w:rsidP="00EA536C">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5.6.2. Проекты правовых актов, другие документы, рабочие материалы к очередным заседаниям   комиссий   представляются членам  комиссий не позднее, чем за пять дней до дня заседания.</w:t>
      </w:r>
    </w:p>
    <w:p w:rsidR="00EA536C" w:rsidRDefault="00EA536C" w:rsidP="00EA536C">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 Заседания комиссии  могут проводиться в перерывах во время заседаний  Совета и в период между заседаниями  Совета.  Комиссия  может проводить выездные заседания.</w:t>
      </w:r>
    </w:p>
    <w:p w:rsidR="00EA536C" w:rsidRDefault="00EA536C" w:rsidP="00EA536C">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5.7. Внеочередные заседания  комиссии   созываются председателем  постоянной комиссии  либо заместителем председателя  постоянной комиссии, исполняющим его обязанности. Внеплановые заседания  комиссии Совета созываются также в том случае, если за такое заседание в письменном виде высказалось не менее половины членов  постоянной комиссии.</w:t>
      </w:r>
    </w:p>
    <w:p w:rsidR="00EA536C" w:rsidRDefault="00EA536C" w:rsidP="00EA536C">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5.8. Заседания  комиссии правомочны, если на них присутствует не менее половины от общего числа членов  постоянной комиссии.</w:t>
      </w:r>
    </w:p>
    <w:p w:rsidR="00EA536C" w:rsidRDefault="00EA536C" w:rsidP="00EA536C">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5.9. Вопрос вносится в повестку дня заседания  постоянной комиссии, если за него проголосовало более половины членов  комиссии, присутствующих на заседании  комиссии. Порядок обсуждения вопросов  постоянной комиссией определяется ими самостоятельно.</w:t>
      </w:r>
    </w:p>
    <w:p w:rsidR="00EA536C" w:rsidRDefault="00EA536C" w:rsidP="00EA536C">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5.10</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о отнесенным к ведению  постоянной комиссии вопросам  комиссия принимает решения.</w:t>
      </w:r>
    </w:p>
    <w:p w:rsidR="00EA536C" w:rsidRDefault="00EA536C" w:rsidP="00EA536C">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Решения  постоянной комиссии принимаются большинством голосов от числа членов  комиссии, присутствующих на заседании.</w:t>
      </w:r>
    </w:p>
    <w:p w:rsidR="00EA536C" w:rsidRDefault="00EA536C" w:rsidP="00EA536C">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5.11. В случаях, требующих экстренного рассмотрения, в том числе по решению  постоянной комиссии, с письменного распоряжения председателя  постоянной комиссии или лица, его замещающего, решение  комиссии, за исключением решений по проектам нормативно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равового акта  города, финансовым и налоговым вопросам может быть принято путем опроса депутатов - членов  постоянной комиссии. Опрос проводится работниками аппарата Совета на основании поручения председателя  комиссии или лица, исполняющего его обязанности. Председатель  постоянной комиссии или лицо, исполняющее его обязанности, подписывает решение  комиссии, если для его принятия получено согласие более половины депутатов - членов  комиссии. Решение вступает в силу с момента его подписания. К решению  постоянной комиссии, принятому путем опроса депутатов - членов  комиссии, в обязательном порядке прилагается опросный лист. Принятое опросным путем решение постоянной комиссии и материалы к решению, обосновывающие его принятие, представляются депутатам - членам  комиссии.</w:t>
      </w:r>
    </w:p>
    <w:p w:rsidR="00EA536C" w:rsidRDefault="00EA536C" w:rsidP="00EA536C">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 xml:space="preserve">       5.12. Комиссия для подготовки рассматриваемых ею вопросов может создавать рабочие группы из числа членов постоянной  комиссии. По согласованию в них могут включаться представители городской администрации, иных  органов, предприятий, учреждений, организаций, общественных объединений и иные лица, являющиеся специалистами в рассматриваемых вопросах.</w:t>
      </w:r>
    </w:p>
    <w:p w:rsidR="00EA536C" w:rsidRDefault="00EA536C" w:rsidP="00EA536C">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 xml:space="preserve">       5.13. Заседания постоянных  комиссий Совета являются открытыми.  Постоянная комиссия вправе приглашать вышеперечисленных лиц для участия в работе  комиссии. </w:t>
      </w:r>
      <w:r>
        <w:rPr>
          <w:rFonts w:ascii="Times New Roman" w:hAnsi="Times New Roman" w:cs="Times New Roman"/>
          <w:sz w:val="24"/>
          <w:szCs w:val="24"/>
        </w:rPr>
        <w:lastRenderedPageBreak/>
        <w:t>Все приглашенные, а также депутаты, не являющиеся членами данного  постоянной комиссии, принимают участие в заседании с правом совещательного голоса. При этом они обеспечиваются документами, необходимыми для участия в работе постоянной комиссии.</w:t>
      </w:r>
    </w:p>
    <w:p w:rsidR="00EA536C" w:rsidRDefault="00EA536C" w:rsidP="00EA536C">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5.14. В случае необходимости  комиссия проводит закрытые заседания. Решение о необходимости проведения закрытого заседания принимается постоянной комиссией в порядке, предусмотренном Регламентом  Совета для принятия решения Совета о проведении закрытого заседания.</w:t>
      </w:r>
    </w:p>
    <w:p w:rsidR="00EA536C" w:rsidRDefault="00EA536C" w:rsidP="00EA536C">
      <w:pPr>
        <w:pStyle w:val="ConsNormal"/>
        <w:widowControl/>
        <w:ind w:right="0" w:firstLine="540"/>
        <w:jc w:val="both"/>
        <w:rPr>
          <w:rFonts w:ascii="Times New Roman" w:hAnsi="Times New Roman" w:cs="Times New Roman"/>
          <w:bCs/>
          <w:color w:val="000000"/>
          <w:spacing w:val="-1"/>
          <w:sz w:val="24"/>
          <w:szCs w:val="24"/>
        </w:rPr>
      </w:pPr>
      <w:r>
        <w:rPr>
          <w:rFonts w:ascii="Times New Roman" w:hAnsi="Times New Roman" w:cs="Times New Roman"/>
          <w:bCs/>
          <w:color w:val="000000"/>
          <w:spacing w:val="-1"/>
          <w:sz w:val="24"/>
          <w:szCs w:val="24"/>
        </w:rPr>
        <w:t>5.15. Комиссия может рассматривать вопрос, рассматриваемый на заседании другой постоянной комиссии Совета, если часть этого вопроса входит в компетенцию комиссии.</w:t>
      </w:r>
    </w:p>
    <w:p w:rsidR="00EA536C" w:rsidRDefault="00EA536C" w:rsidP="00EA536C">
      <w:pPr>
        <w:pStyle w:val="ConsNormal"/>
        <w:widowControl/>
        <w:ind w:right="0" w:firstLine="540"/>
        <w:jc w:val="both"/>
        <w:rPr>
          <w:rFonts w:ascii="Times New Roman" w:hAnsi="Times New Roman" w:cs="Times New Roman"/>
          <w:bCs/>
          <w:color w:val="000000"/>
          <w:spacing w:val="-1"/>
          <w:sz w:val="24"/>
          <w:szCs w:val="24"/>
        </w:rPr>
      </w:pPr>
      <w:r>
        <w:rPr>
          <w:rFonts w:ascii="Times New Roman" w:hAnsi="Times New Roman" w:cs="Times New Roman"/>
          <w:bCs/>
          <w:color w:val="000000"/>
          <w:spacing w:val="-1"/>
          <w:sz w:val="24"/>
          <w:szCs w:val="24"/>
        </w:rPr>
        <w:t xml:space="preserve"> Комиссия по согласованию с другой постоянной комиссией Совета может проводить совместное заседание комиссий</w:t>
      </w:r>
      <w:r w:rsidR="00247F3F">
        <w:rPr>
          <w:rFonts w:ascii="Times New Roman" w:hAnsi="Times New Roman" w:cs="Times New Roman"/>
          <w:bCs/>
          <w:color w:val="000000"/>
          <w:spacing w:val="-1"/>
          <w:sz w:val="24"/>
          <w:szCs w:val="24"/>
        </w:rPr>
        <w:t>.</w:t>
      </w:r>
      <w:r>
        <w:rPr>
          <w:rFonts w:ascii="Times New Roman" w:hAnsi="Times New Roman" w:cs="Times New Roman"/>
          <w:bCs/>
          <w:color w:val="000000"/>
          <w:spacing w:val="-1"/>
          <w:sz w:val="24"/>
          <w:szCs w:val="24"/>
        </w:rPr>
        <w:t xml:space="preserve"> </w:t>
      </w:r>
    </w:p>
    <w:p w:rsidR="00EA536C" w:rsidRPr="00247F3F" w:rsidRDefault="00EA536C" w:rsidP="00EA536C">
      <w:pPr>
        <w:pStyle w:val="ConsNormal"/>
        <w:widowControl/>
        <w:ind w:right="0" w:firstLine="0"/>
        <w:jc w:val="both"/>
        <w:rPr>
          <w:rFonts w:ascii="Times New Roman" w:hAnsi="Times New Roman" w:cs="Times New Roman"/>
          <w:bCs/>
          <w:color w:val="000000"/>
          <w:spacing w:val="-1"/>
          <w:sz w:val="24"/>
          <w:szCs w:val="24"/>
        </w:rPr>
      </w:pPr>
      <w:r>
        <w:rPr>
          <w:rFonts w:ascii="Times New Roman" w:hAnsi="Times New Roman" w:cs="Times New Roman"/>
          <w:bCs/>
          <w:color w:val="000000"/>
          <w:spacing w:val="-1"/>
          <w:sz w:val="24"/>
          <w:szCs w:val="24"/>
        </w:rPr>
        <w:t xml:space="preserve">       </w:t>
      </w:r>
      <w:r w:rsidR="00247F3F">
        <w:rPr>
          <w:rFonts w:ascii="Times New Roman" w:hAnsi="Times New Roman" w:cs="Times New Roman"/>
          <w:bCs/>
          <w:color w:val="000000"/>
          <w:spacing w:val="-1"/>
          <w:sz w:val="24"/>
          <w:szCs w:val="24"/>
        </w:rPr>
        <w:t xml:space="preserve">  </w:t>
      </w:r>
      <w:r w:rsidR="00AC4CFE">
        <w:rPr>
          <w:rFonts w:ascii="Times New Roman" w:hAnsi="Times New Roman" w:cs="Times New Roman"/>
          <w:bCs/>
          <w:color w:val="000000"/>
          <w:spacing w:val="-1"/>
          <w:sz w:val="24"/>
          <w:szCs w:val="24"/>
        </w:rPr>
        <w:t xml:space="preserve"> </w:t>
      </w:r>
      <w:r>
        <w:rPr>
          <w:rFonts w:ascii="Times New Roman" w:hAnsi="Times New Roman" w:cs="Times New Roman"/>
          <w:bCs/>
          <w:color w:val="000000"/>
          <w:spacing w:val="-1"/>
          <w:sz w:val="24"/>
          <w:szCs w:val="24"/>
        </w:rPr>
        <w:t>5.16. По иным вопросам комиссия организует свою деятельность в соответствии с Уставом городского округа «город Фокино», регламентом Совета народных депутатов города Фокино, действующим законодательством.</w:t>
      </w:r>
    </w:p>
    <w:p w:rsidR="00EA536C" w:rsidRDefault="00EA536C" w:rsidP="00EA536C">
      <w:pPr>
        <w:shd w:val="clear" w:color="auto" w:fill="FFFFFF"/>
        <w:spacing w:before="274"/>
        <w:jc w:val="center"/>
        <w:rPr>
          <w:rFonts w:ascii="Times New Roman" w:hAnsi="Times New Roman" w:cs="Times New Roman"/>
        </w:rPr>
      </w:pPr>
      <w:r>
        <w:rPr>
          <w:rFonts w:ascii="Times New Roman" w:hAnsi="Times New Roman" w:cs="Times New Roman"/>
          <w:b/>
          <w:bCs/>
          <w:color w:val="000000"/>
          <w:spacing w:val="-1"/>
          <w:sz w:val="24"/>
          <w:szCs w:val="24"/>
        </w:rPr>
        <w:t>6.   Заключительные положения.</w:t>
      </w:r>
    </w:p>
    <w:p w:rsidR="00EA536C" w:rsidRDefault="00EA536C" w:rsidP="00EA536C">
      <w:pPr>
        <w:rPr>
          <w:rFonts w:ascii="Times New Roman" w:hAnsi="Times New Roman" w:cs="Times New Roman"/>
        </w:rPr>
      </w:pPr>
      <w:r>
        <w:rPr>
          <w:rFonts w:ascii="Times New Roman" w:hAnsi="Times New Roman" w:cs="Times New Roman"/>
          <w:color w:val="000000"/>
          <w:sz w:val="24"/>
          <w:szCs w:val="24"/>
        </w:rPr>
        <w:t xml:space="preserve">    Настоящее     Положение,  а     также     все    вносимые в  его  редакцию  изменения дополнения  утверждаются решением Совета депутатов.</w:t>
      </w:r>
      <w:r>
        <w:rPr>
          <w:rFonts w:ascii="Times New Roman" w:hAnsi="Times New Roman" w:cs="Times New Roman"/>
          <w:color w:val="000000"/>
          <w:sz w:val="24"/>
          <w:szCs w:val="24"/>
        </w:rPr>
        <w:br/>
      </w:r>
    </w:p>
    <w:p w:rsidR="00EA536C" w:rsidRDefault="00EA536C" w:rsidP="00EA536C">
      <w:pPr>
        <w:jc w:val="both"/>
        <w:rPr>
          <w:rFonts w:ascii="Times New Roman" w:hAnsi="Times New Roman" w:cs="Times New Roman"/>
          <w:sz w:val="24"/>
          <w:szCs w:val="24"/>
        </w:rPr>
      </w:pPr>
    </w:p>
    <w:p w:rsidR="0070548C" w:rsidRDefault="0070548C" w:rsidP="00EA536C">
      <w:pPr>
        <w:jc w:val="both"/>
        <w:rPr>
          <w:rFonts w:ascii="Times New Roman" w:hAnsi="Times New Roman" w:cs="Times New Roman"/>
          <w:sz w:val="24"/>
          <w:szCs w:val="24"/>
        </w:rPr>
      </w:pPr>
    </w:p>
    <w:p w:rsidR="00EA536C" w:rsidRDefault="0070548C" w:rsidP="00EA536C">
      <w:pPr>
        <w:jc w:val="both"/>
        <w:rPr>
          <w:rFonts w:ascii="Times New Roman" w:hAnsi="Times New Roman" w:cs="Times New Roman"/>
          <w:sz w:val="24"/>
          <w:szCs w:val="24"/>
        </w:rPr>
      </w:pPr>
      <w:r>
        <w:rPr>
          <w:rFonts w:ascii="Times New Roman" w:hAnsi="Times New Roman" w:cs="Times New Roman"/>
          <w:sz w:val="24"/>
          <w:szCs w:val="24"/>
        </w:rPr>
        <w:t xml:space="preserve">Председатель комиссии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В.А. Емельянов</w:t>
      </w:r>
    </w:p>
    <w:p w:rsidR="00364F7A" w:rsidRDefault="00364F7A"/>
    <w:p w:rsidR="008E336D" w:rsidRDefault="008E336D"/>
    <w:p w:rsidR="008E336D" w:rsidRDefault="008E336D"/>
    <w:p w:rsidR="008E336D" w:rsidRDefault="008E336D"/>
    <w:p w:rsidR="008E336D" w:rsidRDefault="008E336D"/>
    <w:p w:rsidR="008E336D" w:rsidRDefault="008E336D"/>
    <w:p w:rsidR="008E336D" w:rsidRDefault="008E336D"/>
    <w:p w:rsidR="008E336D" w:rsidRDefault="008E336D"/>
    <w:p w:rsidR="008E336D" w:rsidRDefault="008E336D"/>
    <w:p w:rsidR="008E336D" w:rsidRDefault="008E336D"/>
    <w:p w:rsidR="008E336D" w:rsidRDefault="008E336D"/>
    <w:p w:rsidR="008E336D" w:rsidRDefault="008E336D"/>
    <w:sectPr w:rsidR="008E336D" w:rsidSect="00364F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DE6590"/>
    <w:multiLevelType w:val="singleLevel"/>
    <w:tmpl w:val="2C7877EA"/>
    <w:lvl w:ilvl="0">
      <w:start w:val="1"/>
      <w:numFmt w:val="decimal"/>
      <w:lvlText w:val="3.%1."/>
      <w:legacy w:legacy="1" w:legacySpace="0" w:legacyIndent="446"/>
      <w:lvlJc w:val="left"/>
      <w:pPr>
        <w:ind w:left="0" w:firstLine="0"/>
      </w:pPr>
      <w:rPr>
        <w:rFonts w:ascii="Times New Roman" w:hAnsi="Times New Roman" w:cs="Times New Roman" w:hint="default"/>
      </w:rPr>
    </w:lvl>
  </w:abstractNum>
  <w:abstractNum w:abstractNumId="1">
    <w:nsid w:val="2C7A7CE7"/>
    <w:multiLevelType w:val="singleLevel"/>
    <w:tmpl w:val="E65624C0"/>
    <w:lvl w:ilvl="0">
      <w:start w:val="1"/>
      <w:numFmt w:val="decimal"/>
      <w:lvlText w:val="1.%1."/>
      <w:legacy w:legacy="1" w:legacySpace="0" w:legacyIndent="432"/>
      <w:lvlJc w:val="left"/>
      <w:pPr>
        <w:ind w:left="0" w:firstLine="0"/>
      </w:pPr>
      <w:rPr>
        <w:rFonts w:ascii="Times New Roman" w:hAnsi="Times New Roman" w:cs="Times New Roman" w:hint="default"/>
      </w:rPr>
    </w:lvl>
  </w:abstractNum>
  <w:abstractNum w:abstractNumId="2">
    <w:nsid w:val="2F2A1D1D"/>
    <w:multiLevelType w:val="singleLevel"/>
    <w:tmpl w:val="2E4C8500"/>
    <w:lvl w:ilvl="0">
      <w:start w:val="12"/>
      <w:numFmt w:val="decimal"/>
      <w:lvlText w:val="3.%1."/>
      <w:legacy w:legacy="1" w:legacySpace="0" w:legacyIndent="610"/>
      <w:lvlJc w:val="left"/>
      <w:pPr>
        <w:ind w:left="0" w:firstLine="0"/>
      </w:pPr>
      <w:rPr>
        <w:rFonts w:ascii="Times New Roman" w:hAnsi="Times New Roman" w:cs="Times New Roman" w:hint="default"/>
      </w:rPr>
    </w:lvl>
  </w:abstractNum>
  <w:abstractNum w:abstractNumId="3">
    <w:nsid w:val="489D67A3"/>
    <w:multiLevelType w:val="singleLevel"/>
    <w:tmpl w:val="395E553C"/>
    <w:lvl w:ilvl="0">
      <w:start w:val="1"/>
      <w:numFmt w:val="decimal"/>
      <w:lvlText w:val="4.3.%1."/>
      <w:legacy w:legacy="1" w:legacySpace="0" w:legacyIndent="710"/>
      <w:lvlJc w:val="left"/>
      <w:pPr>
        <w:ind w:left="0" w:firstLine="0"/>
      </w:pPr>
      <w:rPr>
        <w:rFonts w:ascii="Times New Roman" w:hAnsi="Times New Roman" w:cs="Times New Roman" w:hint="default"/>
      </w:rPr>
    </w:lvl>
  </w:abstractNum>
  <w:abstractNum w:abstractNumId="4">
    <w:nsid w:val="65CF08F7"/>
    <w:multiLevelType w:val="singleLevel"/>
    <w:tmpl w:val="5B2ADCC2"/>
    <w:lvl w:ilvl="0">
      <w:start w:val="1"/>
      <w:numFmt w:val="decimal"/>
      <w:lvlText w:val="4.%1."/>
      <w:legacy w:legacy="1" w:legacySpace="0" w:legacyIndent="432"/>
      <w:lvlJc w:val="left"/>
      <w:pPr>
        <w:ind w:left="0" w:firstLine="0"/>
      </w:pPr>
      <w:rPr>
        <w:rFonts w:ascii="Times New Roman" w:hAnsi="Times New Roman" w:cs="Times New Roman" w:hint="default"/>
      </w:rPr>
    </w:lvl>
  </w:abstractNum>
  <w:abstractNum w:abstractNumId="5">
    <w:nsid w:val="6719649C"/>
    <w:multiLevelType w:val="singleLevel"/>
    <w:tmpl w:val="24088B32"/>
    <w:lvl w:ilvl="0">
      <w:start w:val="10"/>
      <w:numFmt w:val="decimal"/>
      <w:lvlText w:val="3.%1."/>
      <w:legacy w:legacy="1" w:legacySpace="0" w:legacyIndent="619"/>
      <w:lvlJc w:val="left"/>
      <w:pPr>
        <w:ind w:left="0" w:firstLine="0"/>
      </w:pPr>
      <w:rPr>
        <w:rFonts w:ascii="Times New Roman" w:hAnsi="Times New Roman" w:cs="Times New Roman" w:hint="default"/>
      </w:rPr>
    </w:lvl>
  </w:abstractNum>
  <w:num w:numId="1">
    <w:abstractNumId w:val="1"/>
    <w:lvlOverride w:ilvl="0">
      <w:startOverride w:val="1"/>
    </w:lvlOverride>
  </w:num>
  <w:num w:numId="2">
    <w:abstractNumId w:val="0"/>
    <w:lvlOverride w:ilvl="0">
      <w:startOverride w:val="1"/>
    </w:lvlOverride>
  </w:num>
  <w:num w:numId="3">
    <w:abstractNumId w:val="5"/>
    <w:lvlOverride w:ilvl="0">
      <w:startOverride w:val="10"/>
    </w:lvlOverride>
  </w:num>
  <w:num w:numId="4">
    <w:abstractNumId w:val="2"/>
    <w:lvlOverride w:ilvl="0">
      <w:startOverride w:val="12"/>
    </w:lvlOverride>
  </w:num>
  <w:num w:numId="5">
    <w:abstractNumId w:val="4"/>
    <w:lvlOverride w:ilvl="0">
      <w:startOverride w:val="1"/>
    </w:lvlOverride>
  </w:num>
  <w:num w:numId="6">
    <w:abstractNumId w:val="3"/>
    <w:lvlOverride w:ilvl="0">
      <w:startOverride w:val="1"/>
    </w:lvlOverride>
  </w:num>
  <w:num w:numId="7">
    <w:abstractNumId w:val="3"/>
    <w:lvlOverride w:ilvl="0">
      <w:lvl w:ilvl="0">
        <w:start w:val="1"/>
        <w:numFmt w:val="decimal"/>
        <w:lvlText w:val="4.3.%1."/>
        <w:legacy w:legacy="1" w:legacySpace="0" w:legacyIndent="711"/>
        <w:lvlJc w:val="left"/>
        <w:pPr>
          <w:ind w:left="0" w:firstLine="0"/>
        </w:pPr>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A536C"/>
    <w:rsid w:val="00067175"/>
    <w:rsid w:val="00126E34"/>
    <w:rsid w:val="0024520C"/>
    <w:rsid w:val="00247F3F"/>
    <w:rsid w:val="002711F0"/>
    <w:rsid w:val="002905DB"/>
    <w:rsid w:val="00364F7A"/>
    <w:rsid w:val="004962F4"/>
    <w:rsid w:val="004D0303"/>
    <w:rsid w:val="005F185C"/>
    <w:rsid w:val="006563E3"/>
    <w:rsid w:val="0070548C"/>
    <w:rsid w:val="007309EC"/>
    <w:rsid w:val="00796177"/>
    <w:rsid w:val="007B070E"/>
    <w:rsid w:val="008E336D"/>
    <w:rsid w:val="00945996"/>
    <w:rsid w:val="0096440C"/>
    <w:rsid w:val="009B41E9"/>
    <w:rsid w:val="00A73C96"/>
    <w:rsid w:val="00AB796C"/>
    <w:rsid w:val="00AC4CFE"/>
    <w:rsid w:val="00B37E99"/>
    <w:rsid w:val="00BA32B8"/>
    <w:rsid w:val="00C66F78"/>
    <w:rsid w:val="00CC561D"/>
    <w:rsid w:val="00D507BB"/>
    <w:rsid w:val="00DB6516"/>
    <w:rsid w:val="00DC3F78"/>
    <w:rsid w:val="00E249F5"/>
    <w:rsid w:val="00E46D04"/>
    <w:rsid w:val="00EA119C"/>
    <w:rsid w:val="00EA536C"/>
    <w:rsid w:val="00F16B60"/>
    <w:rsid w:val="00FA7757"/>
    <w:rsid w:val="00FB3D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F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EA536C"/>
    <w:pPr>
      <w:widowControl w:val="0"/>
      <w:autoSpaceDE w:val="0"/>
      <w:autoSpaceDN w:val="0"/>
      <w:adjustRightInd w:val="0"/>
      <w:spacing w:after="0" w:line="240" w:lineRule="auto"/>
      <w:ind w:right="19772" w:firstLine="720"/>
    </w:pPr>
    <w:rPr>
      <w:rFonts w:ascii="Arial" w:eastAsia="Times New Roman" w:hAnsi="Arial" w:cs="Arial"/>
    </w:rPr>
  </w:style>
  <w:style w:type="paragraph" w:customStyle="1" w:styleId="ConsPlusNormal">
    <w:name w:val="ConsPlusNormal"/>
    <w:rsid w:val="00EA536C"/>
    <w:pPr>
      <w:autoSpaceDE w:val="0"/>
      <w:autoSpaceDN w:val="0"/>
      <w:adjustRightInd w:val="0"/>
      <w:spacing w:after="0" w:line="240" w:lineRule="auto"/>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1265378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2239</Words>
  <Characters>12768</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14978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Yurist</dc:creator>
  <cp:keywords/>
  <dc:description/>
  <cp:lastModifiedBy>user</cp:lastModifiedBy>
  <cp:revision>37</cp:revision>
  <cp:lastPrinted>2016-04-27T13:10:00Z</cp:lastPrinted>
  <dcterms:created xsi:type="dcterms:W3CDTF">2014-06-10T11:27:00Z</dcterms:created>
  <dcterms:modified xsi:type="dcterms:W3CDTF">2016-05-04T06:28:00Z</dcterms:modified>
</cp:coreProperties>
</file>