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65C" w:rsidRPr="00A529DF" w:rsidRDefault="0055465C" w:rsidP="002A137B">
      <w:pPr>
        <w:ind w:left="-720" w:right="-545"/>
        <w:jc w:val="center"/>
        <w:rPr>
          <w:rFonts w:ascii="Times New Roman" w:hAnsi="Times New Roman" w:cs="Times New Roman"/>
          <w:sz w:val="28"/>
          <w:szCs w:val="28"/>
        </w:rPr>
      </w:pPr>
      <w:r w:rsidRPr="00A529DF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55465C" w:rsidRPr="00A529DF" w:rsidRDefault="0055465C" w:rsidP="002A137B">
      <w:pPr>
        <w:ind w:left="-720" w:right="-545"/>
        <w:jc w:val="center"/>
        <w:rPr>
          <w:rFonts w:ascii="Times New Roman" w:hAnsi="Times New Roman" w:cs="Times New Roman"/>
          <w:sz w:val="28"/>
          <w:szCs w:val="28"/>
        </w:rPr>
      </w:pPr>
      <w:r w:rsidRPr="00A529DF">
        <w:rPr>
          <w:rFonts w:ascii="Times New Roman" w:hAnsi="Times New Roman" w:cs="Times New Roman"/>
          <w:sz w:val="28"/>
          <w:szCs w:val="28"/>
        </w:rPr>
        <w:t>Брянская область</w:t>
      </w:r>
    </w:p>
    <w:p w:rsidR="0055465C" w:rsidRPr="00A529DF" w:rsidRDefault="0055465C" w:rsidP="002A137B">
      <w:pPr>
        <w:ind w:left="-720" w:right="-54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29DF">
        <w:rPr>
          <w:rFonts w:ascii="Times New Roman" w:hAnsi="Times New Roman" w:cs="Times New Roman"/>
          <w:b/>
          <w:sz w:val="32"/>
          <w:szCs w:val="32"/>
        </w:rPr>
        <w:t>СОВЕТ НАРОДНЫХ ДЕПУТАТОВ ГОРОДА ФОКИНО</w:t>
      </w:r>
    </w:p>
    <w:p w:rsidR="0055465C" w:rsidRPr="00A529DF" w:rsidRDefault="0055465C" w:rsidP="002A137B">
      <w:pPr>
        <w:jc w:val="center"/>
        <w:rPr>
          <w:rFonts w:ascii="Times New Roman" w:hAnsi="Times New Roman" w:cs="Times New Roman"/>
          <w:sz w:val="32"/>
          <w:szCs w:val="32"/>
        </w:rPr>
      </w:pPr>
      <w:r w:rsidRPr="00A529DF">
        <w:rPr>
          <w:rFonts w:ascii="Times New Roman" w:hAnsi="Times New Roman" w:cs="Times New Roman"/>
          <w:sz w:val="32"/>
          <w:szCs w:val="32"/>
        </w:rPr>
        <w:t>(СНДГФ)</w:t>
      </w:r>
    </w:p>
    <w:p w:rsidR="0055465C" w:rsidRPr="00A529DF" w:rsidRDefault="0055465C" w:rsidP="002A137B">
      <w:pPr>
        <w:ind w:left="-720" w:right="-545"/>
        <w:jc w:val="center"/>
        <w:rPr>
          <w:rFonts w:ascii="Times New Roman" w:hAnsi="Times New Roman" w:cs="Times New Roman"/>
          <w:sz w:val="32"/>
          <w:szCs w:val="32"/>
        </w:rPr>
      </w:pPr>
    </w:p>
    <w:p w:rsidR="0055465C" w:rsidRPr="00A529DF" w:rsidRDefault="0055465C" w:rsidP="002A137B">
      <w:pPr>
        <w:ind w:left="-720" w:right="-54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29DF">
        <w:rPr>
          <w:rFonts w:ascii="Times New Roman" w:hAnsi="Times New Roman" w:cs="Times New Roman"/>
          <w:b/>
          <w:sz w:val="32"/>
          <w:szCs w:val="32"/>
        </w:rPr>
        <w:t>Р Е Ш Е Н И Е</w:t>
      </w:r>
    </w:p>
    <w:p w:rsidR="0055465C" w:rsidRPr="002A137B" w:rsidRDefault="0055465C" w:rsidP="002A137B">
      <w:pPr>
        <w:ind w:left="-720" w:right="-545"/>
        <w:jc w:val="center"/>
        <w:rPr>
          <w:rFonts w:ascii="Times New Roman" w:hAnsi="Times New Roman" w:cs="Times New Roman"/>
        </w:rPr>
      </w:pPr>
    </w:p>
    <w:p w:rsidR="0055465C" w:rsidRPr="002A137B" w:rsidRDefault="0055465C" w:rsidP="002A137B">
      <w:pPr>
        <w:ind w:left="-720" w:right="-545"/>
        <w:jc w:val="both"/>
        <w:rPr>
          <w:rFonts w:ascii="Times New Roman" w:hAnsi="Times New Roman" w:cs="Times New Roman"/>
        </w:rPr>
      </w:pPr>
    </w:p>
    <w:p w:rsidR="0055465C" w:rsidRPr="008269B9" w:rsidRDefault="0055465C" w:rsidP="002A137B">
      <w:pPr>
        <w:ind w:left="-720" w:right="-545"/>
        <w:jc w:val="both"/>
        <w:rPr>
          <w:rFonts w:ascii="Times New Roman" w:hAnsi="Times New Roman" w:cs="Times New Roman"/>
          <w:u w:val="single"/>
        </w:rPr>
      </w:pPr>
      <w:r w:rsidRPr="002A137B">
        <w:rPr>
          <w:rFonts w:ascii="Times New Roman" w:hAnsi="Times New Roman" w:cs="Times New Roman"/>
        </w:rPr>
        <w:t xml:space="preserve">  </w:t>
      </w:r>
      <w:r w:rsidRPr="002A137B">
        <w:rPr>
          <w:rFonts w:ascii="Times New Roman" w:hAnsi="Times New Roman" w:cs="Times New Roman"/>
        </w:rPr>
        <w:tab/>
      </w:r>
      <w:r w:rsidR="00A529DF">
        <w:rPr>
          <w:rFonts w:ascii="Times New Roman" w:hAnsi="Times New Roman" w:cs="Times New Roman"/>
          <w:u w:val="single"/>
        </w:rPr>
        <w:t>от   10.12.</w:t>
      </w:r>
      <w:r w:rsidRPr="002A137B">
        <w:rPr>
          <w:rFonts w:ascii="Times New Roman" w:hAnsi="Times New Roman" w:cs="Times New Roman"/>
          <w:u w:val="single"/>
        </w:rPr>
        <w:t>2015г.</w:t>
      </w:r>
      <w:r w:rsidRPr="002A137B">
        <w:rPr>
          <w:rFonts w:ascii="Times New Roman" w:hAnsi="Times New Roman" w:cs="Times New Roman"/>
        </w:rPr>
        <w:t xml:space="preserve">               </w:t>
      </w:r>
      <w:r w:rsidR="00A529DF">
        <w:rPr>
          <w:rFonts w:ascii="Times New Roman" w:hAnsi="Times New Roman" w:cs="Times New Roman"/>
        </w:rPr>
        <w:t xml:space="preserve">                     № </w:t>
      </w:r>
      <w:r w:rsidR="008269B9">
        <w:rPr>
          <w:rFonts w:ascii="Times New Roman" w:hAnsi="Times New Roman" w:cs="Times New Roman"/>
        </w:rPr>
        <w:t xml:space="preserve"> </w:t>
      </w:r>
      <w:r w:rsidR="00A529DF" w:rsidRPr="008269B9">
        <w:rPr>
          <w:rFonts w:ascii="Times New Roman" w:hAnsi="Times New Roman" w:cs="Times New Roman"/>
          <w:u w:val="single"/>
        </w:rPr>
        <w:t xml:space="preserve">5 - </w:t>
      </w:r>
      <w:r w:rsidR="008269B9" w:rsidRPr="008269B9">
        <w:rPr>
          <w:rFonts w:ascii="Times New Roman" w:hAnsi="Times New Roman" w:cs="Times New Roman"/>
          <w:u w:val="single"/>
        </w:rPr>
        <w:t>527</w:t>
      </w:r>
    </w:p>
    <w:p w:rsidR="0055465C" w:rsidRPr="002A137B" w:rsidRDefault="0055465C" w:rsidP="002A137B">
      <w:pPr>
        <w:ind w:left="-720" w:right="-545"/>
        <w:jc w:val="both"/>
        <w:rPr>
          <w:rFonts w:ascii="Times New Roman" w:hAnsi="Times New Roman" w:cs="Times New Roman"/>
          <w:sz w:val="20"/>
          <w:szCs w:val="20"/>
        </w:rPr>
      </w:pPr>
      <w:r w:rsidRPr="002A137B">
        <w:rPr>
          <w:rFonts w:ascii="Times New Roman" w:hAnsi="Times New Roman" w:cs="Times New Roman"/>
        </w:rPr>
        <w:t xml:space="preserve">                  </w:t>
      </w:r>
      <w:r w:rsidR="00A529DF">
        <w:rPr>
          <w:rFonts w:ascii="Times New Roman" w:hAnsi="Times New Roman" w:cs="Times New Roman"/>
          <w:sz w:val="20"/>
          <w:szCs w:val="20"/>
        </w:rPr>
        <w:t>г.</w:t>
      </w:r>
      <w:r w:rsidRPr="002A137B">
        <w:rPr>
          <w:rFonts w:ascii="Times New Roman" w:hAnsi="Times New Roman" w:cs="Times New Roman"/>
          <w:sz w:val="20"/>
          <w:szCs w:val="20"/>
        </w:rPr>
        <w:t>Фокино</w:t>
      </w:r>
    </w:p>
    <w:p w:rsidR="0055465C" w:rsidRPr="007549E0" w:rsidRDefault="0055465C" w:rsidP="007549E0">
      <w:pPr>
        <w:pStyle w:val="60"/>
        <w:shd w:val="clear" w:color="auto" w:fill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702"/>
        <w:gridCol w:w="4703"/>
      </w:tblGrid>
      <w:tr w:rsidR="0055465C" w:rsidRPr="007549E0" w:rsidTr="003B74FF">
        <w:tc>
          <w:tcPr>
            <w:tcW w:w="4702" w:type="dxa"/>
          </w:tcPr>
          <w:p w:rsidR="0055465C" w:rsidRPr="003B74FF" w:rsidRDefault="0055465C" w:rsidP="003B74FF">
            <w:pPr>
              <w:pStyle w:val="70"/>
              <w:shd w:val="clear" w:color="auto" w:fill="auto"/>
              <w:spacing w:after="0" w:line="262" w:lineRule="exact"/>
              <w:ind w:right="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74FF">
              <w:rPr>
                <w:rFonts w:ascii="Times New Roman" w:hAnsi="Times New Roman" w:cs="Times New Roman"/>
                <w:b w:val="0"/>
                <w:sz w:val="24"/>
                <w:szCs w:val="24"/>
              </w:rPr>
              <w:t>О рассмотрении проекта Указа Губернатора Брянской области</w:t>
            </w:r>
            <w:r w:rsidRPr="003B74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465C" w:rsidRPr="003B74FF" w:rsidRDefault="0055465C" w:rsidP="003B74FF">
            <w:pPr>
              <w:pStyle w:val="70"/>
              <w:shd w:val="clear" w:color="auto" w:fill="auto"/>
              <w:spacing w:after="0" w:line="262" w:lineRule="exact"/>
              <w:ind w:right="40"/>
              <w:jc w:val="left"/>
              <w:rPr>
                <w:sz w:val="24"/>
                <w:szCs w:val="24"/>
              </w:rPr>
            </w:pPr>
            <w:r w:rsidRPr="003B74F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B74FF">
              <w:rPr>
                <w:rFonts w:ascii="Times New Roman" w:hAnsi="Times New Roman" w:cs="Times New Roman"/>
                <w:b w:val="0"/>
                <w:sz w:val="24"/>
                <w:szCs w:val="24"/>
              </w:rPr>
              <w:t>О предельных (максимальных) индексах изменения размера вносимой гражданами платы за коммунальные услуги в муниципальных образованиях Брянской области на 2016 год и долгосрочный период 2017-2018 годов»</w:t>
            </w:r>
          </w:p>
        </w:tc>
        <w:tc>
          <w:tcPr>
            <w:tcW w:w="4703" w:type="dxa"/>
          </w:tcPr>
          <w:p w:rsidR="0055465C" w:rsidRPr="007549E0" w:rsidRDefault="0055465C" w:rsidP="003B74FF">
            <w:pPr>
              <w:pStyle w:val="50"/>
              <w:shd w:val="clear" w:color="auto" w:fill="auto"/>
              <w:spacing w:before="0" w:after="154" w:line="272" w:lineRule="exact"/>
              <w:ind w:right="3540"/>
              <w:jc w:val="left"/>
            </w:pPr>
          </w:p>
        </w:tc>
      </w:tr>
    </w:tbl>
    <w:p w:rsidR="0055465C" w:rsidRPr="007549E0" w:rsidRDefault="0055465C" w:rsidP="007549E0">
      <w:pPr>
        <w:pStyle w:val="70"/>
        <w:shd w:val="clear" w:color="auto" w:fill="auto"/>
        <w:spacing w:after="0" w:line="262" w:lineRule="exact"/>
        <w:ind w:right="40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A529DF" w:rsidRDefault="00A529DF" w:rsidP="00946550">
      <w:pPr>
        <w:pStyle w:val="50"/>
        <w:shd w:val="clear" w:color="auto" w:fill="auto"/>
        <w:spacing w:before="0" w:after="0" w:line="276" w:lineRule="auto"/>
        <w:ind w:firstLine="380"/>
        <w:jc w:val="both"/>
      </w:pPr>
      <w:r>
        <w:t xml:space="preserve">      </w:t>
      </w:r>
      <w:r w:rsidR="0055465C">
        <w:t>В соответствии со статьей 157.1 Жилищного кодекса Российской Федерации, постановлением Правительства Российской Федерации от 30 апреля 2014 года № 400 «О формировании индексов изменения размера платы граждан за коммунальны</w:t>
      </w:r>
      <w:r>
        <w:t>е услуги в Российской Федерации,</w:t>
      </w:r>
    </w:p>
    <w:p w:rsidR="00A529DF" w:rsidRDefault="00A529DF" w:rsidP="00946550">
      <w:pPr>
        <w:pStyle w:val="50"/>
        <w:shd w:val="clear" w:color="auto" w:fill="auto"/>
        <w:spacing w:before="0" w:after="0" w:line="276" w:lineRule="auto"/>
        <w:ind w:firstLine="380"/>
        <w:jc w:val="both"/>
      </w:pPr>
    </w:p>
    <w:p w:rsidR="0055465C" w:rsidRDefault="0055465C" w:rsidP="00946550">
      <w:pPr>
        <w:pStyle w:val="50"/>
        <w:shd w:val="clear" w:color="auto" w:fill="auto"/>
        <w:spacing w:before="0" w:after="0" w:line="276" w:lineRule="auto"/>
        <w:ind w:firstLine="380"/>
        <w:jc w:val="both"/>
      </w:pPr>
      <w:r>
        <w:t xml:space="preserve"> Совет народных депутатов города Фокино </w:t>
      </w:r>
    </w:p>
    <w:p w:rsidR="00A529DF" w:rsidRDefault="00A529DF" w:rsidP="00946550">
      <w:pPr>
        <w:pStyle w:val="50"/>
        <w:shd w:val="clear" w:color="auto" w:fill="auto"/>
        <w:spacing w:before="0" w:after="0" w:line="276" w:lineRule="auto"/>
        <w:ind w:firstLine="380"/>
        <w:jc w:val="both"/>
      </w:pPr>
    </w:p>
    <w:p w:rsidR="0055465C" w:rsidRDefault="0055465C" w:rsidP="00946550">
      <w:pPr>
        <w:pStyle w:val="50"/>
        <w:shd w:val="clear" w:color="auto" w:fill="auto"/>
        <w:spacing w:before="0" w:after="0" w:line="276" w:lineRule="auto"/>
        <w:ind w:firstLine="380"/>
        <w:jc w:val="both"/>
      </w:pPr>
      <w:r>
        <w:t>Р</w:t>
      </w:r>
      <w:r w:rsidR="00A529DF">
        <w:t xml:space="preserve"> </w:t>
      </w:r>
      <w:r>
        <w:t>Е</w:t>
      </w:r>
      <w:r w:rsidR="00A529DF">
        <w:t xml:space="preserve"> </w:t>
      </w:r>
      <w:r>
        <w:t>Ш</w:t>
      </w:r>
      <w:r w:rsidR="00A529DF">
        <w:t xml:space="preserve"> </w:t>
      </w:r>
      <w:r>
        <w:t>И</w:t>
      </w:r>
      <w:r w:rsidR="00A529DF">
        <w:t xml:space="preserve"> </w:t>
      </w:r>
      <w:r>
        <w:t>Л:</w:t>
      </w:r>
    </w:p>
    <w:p w:rsidR="0055465C" w:rsidRDefault="0055465C" w:rsidP="00946550">
      <w:pPr>
        <w:pStyle w:val="50"/>
        <w:shd w:val="clear" w:color="auto" w:fill="auto"/>
        <w:spacing w:before="0" w:after="0" w:line="276" w:lineRule="auto"/>
        <w:ind w:firstLine="380"/>
        <w:jc w:val="both"/>
      </w:pPr>
    </w:p>
    <w:p w:rsidR="0055465C" w:rsidRPr="006E5411" w:rsidRDefault="0055465C" w:rsidP="00946550">
      <w:pPr>
        <w:pStyle w:val="70"/>
        <w:numPr>
          <w:ilvl w:val="0"/>
          <w:numId w:val="1"/>
        </w:numPr>
        <w:shd w:val="clear" w:color="auto" w:fill="auto"/>
        <w:tabs>
          <w:tab w:val="left" w:pos="362"/>
          <w:tab w:val="left" w:pos="851"/>
        </w:tabs>
        <w:spacing w:after="0" w:line="276" w:lineRule="auto"/>
        <w:ind w:right="40" w:firstLine="567"/>
        <w:jc w:val="both"/>
        <w:rPr>
          <w:b w:val="0"/>
        </w:rPr>
      </w:pPr>
      <w:r w:rsidRPr="006E5411">
        <w:rPr>
          <w:rFonts w:ascii="Times New Roman" w:hAnsi="Times New Roman" w:cs="Times New Roman"/>
          <w:b w:val="0"/>
          <w:sz w:val="24"/>
          <w:szCs w:val="24"/>
        </w:rPr>
        <w:t xml:space="preserve">Согласовать проект Указа Губернатора Брянской области «О предельных (максимальных) индексах изменения размера вносимой гражданами платы за коммунальные услуги в муниципальных образованиях Брянской области на 2016 год и долгосрочный период 2017-2018 годов» в части предельного (максимального) индекса изменения размера вносимой гражданами платы за коммунальные услуги в муниципальном образовании </w:t>
      </w:r>
      <w:r>
        <w:rPr>
          <w:rFonts w:ascii="Times New Roman" w:hAnsi="Times New Roman" w:cs="Times New Roman"/>
          <w:b w:val="0"/>
          <w:sz w:val="24"/>
          <w:szCs w:val="24"/>
        </w:rPr>
        <w:t>городской округ «город Фокино» в размере 8</w:t>
      </w:r>
      <w:r w:rsidRPr="006E5411">
        <w:rPr>
          <w:rFonts w:ascii="Times New Roman" w:hAnsi="Times New Roman" w:cs="Times New Roman"/>
          <w:b w:val="0"/>
          <w:sz w:val="24"/>
          <w:szCs w:val="24"/>
        </w:rPr>
        <w:t xml:space="preserve">% </w:t>
      </w:r>
      <w:r w:rsidR="00A529D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E5411">
        <w:rPr>
          <w:rFonts w:ascii="Times New Roman" w:hAnsi="Times New Roman" w:cs="Times New Roman"/>
          <w:b w:val="0"/>
          <w:sz w:val="24"/>
          <w:szCs w:val="24"/>
        </w:rPr>
        <w:t xml:space="preserve">с </w:t>
      </w:r>
      <w:r w:rsidR="00A529D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E5411">
        <w:rPr>
          <w:rFonts w:ascii="Times New Roman" w:hAnsi="Times New Roman" w:cs="Times New Roman"/>
          <w:b w:val="0"/>
          <w:sz w:val="24"/>
          <w:szCs w:val="24"/>
        </w:rPr>
        <w:t xml:space="preserve">01 июля 2016 года. </w:t>
      </w:r>
    </w:p>
    <w:p w:rsidR="0055465C" w:rsidRDefault="0055465C" w:rsidP="00946550">
      <w:pPr>
        <w:pStyle w:val="50"/>
        <w:numPr>
          <w:ilvl w:val="0"/>
          <w:numId w:val="1"/>
        </w:numPr>
        <w:shd w:val="clear" w:color="auto" w:fill="auto"/>
        <w:tabs>
          <w:tab w:val="left" w:pos="348"/>
          <w:tab w:val="left" w:pos="851"/>
        </w:tabs>
        <w:spacing w:before="0" w:after="0" w:line="276" w:lineRule="auto"/>
        <w:ind w:firstLine="567"/>
        <w:jc w:val="both"/>
      </w:pPr>
      <w:r>
        <w:t>Направить данное решение в Управление государственного регулирования тарифов Брянской области.</w:t>
      </w:r>
    </w:p>
    <w:p w:rsidR="0055465C" w:rsidRDefault="0055465C" w:rsidP="00946550">
      <w:pPr>
        <w:pStyle w:val="50"/>
        <w:numPr>
          <w:ilvl w:val="0"/>
          <w:numId w:val="1"/>
        </w:numPr>
        <w:shd w:val="clear" w:color="auto" w:fill="auto"/>
        <w:tabs>
          <w:tab w:val="left" w:pos="352"/>
          <w:tab w:val="left" w:pos="851"/>
        </w:tabs>
        <w:spacing w:before="0" w:after="0" w:line="276" w:lineRule="auto"/>
        <w:ind w:firstLine="567"/>
        <w:jc w:val="both"/>
      </w:pPr>
      <w:r>
        <w:t>Контроль исполнения настоящего решения оставляю за собой.</w:t>
      </w:r>
    </w:p>
    <w:p w:rsidR="0055465C" w:rsidRDefault="0055465C" w:rsidP="00946550">
      <w:pPr>
        <w:pStyle w:val="50"/>
        <w:numPr>
          <w:ilvl w:val="0"/>
          <w:numId w:val="1"/>
        </w:numPr>
        <w:shd w:val="clear" w:color="auto" w:fill="auto"/>
        <w:tabs>
          <w:tab w:val="left" w:pos="0"/>
          <w:tab w:val="left" w:pos="352"/>
          <w:tab w:val="left" w:pos="851"/>
        </w:tabs>
        <w:spacing w:before="0" w:after="0" w:line="276" w:lineRule="auto"/>
        <w:ind w:firstLine="567"/>
        <w:jc w:val="both"/>
      </w:pPr>
      <w:r>
        <w:t>Настоящее решение обнародовать в установленном порядке.</w:t>
      </w:r>
    </w:p>
    <w:p w:rsidR="0055465C" w:rsidRDefault="0055465C" w:rsidP="00946550">
      <w:pPr>
        <w:pStyle w:val="50"/>
        <w:shd w:val="clear" w:color="auto" w:fill="auto"/>
        <w:tabs>
          <w:tab w:val="left" w:pos="0"/>
          <w:tab w:val="left" w:pos="352"/>
        </w:tabs>
        <w:spacing w:before="0" w:after="0" w:line="276" w:lineRule="auto"/>
        <w:jc w:val="both"/>
      </w:pPr>
    </w:p>
    <w:p w:rsidR="0055465C" w:rsidRDefault="0055465C" w:rsidP="00946550">
      <w:pPr>
        <w:pStyle w:val="50"/>
        <w:shd w:val="clear" w:color="auto" w:fill="auto"/>
        <w:tabs>
          <w:tab w:val="left" w:pos="0"/>
          <w:tab w:val="left" w:pos="352"/>
        </w:tabs>
        <w:spacing w:before="0" w:after="0" w:line="276" w:lineRule="auto"/>
        <w:jc w:val="both"/>
      </w:pPr>
    </w:p>
    <w:p w:rsidR="0055465C" w:rsidRDefault="0055465C" w:rsidP="00946550">
      <w:pPr>
        <w:pStyle w:val="50"/>
        <w:shd w:val="clear" w:color="auto" w:fill="auto"/>
        <w:tabs>
          <w:tab w:val="left" w:pos="0"/>
          <w:tab w:val="left" w:pos="352"/>
        </w:tabs>
        <w:spacing w:before="0" w:after="0" w:line="276" w:lineRule="auto"/>
        <w:jc w:val="both"/>
      </w:pPr>
    </w:p>
    <w:p w:rsidR="0055465C" w:rsidRPr="00094A5A" w:rsidRDefault="0055465C" w:rsidP="00094A5A">
      <w:pPr>
        <w:jc w:val="both"/>
        <w:rPr>
          <w:rFonts w:ascii="Times New Roman" w:hAnsi="Times New Roman" w:cs="Times New Roman"/>
        </w:rPr>
      </w:pPr>
      <w:r w:rsidRPr="00094A5A">
        <w:rPr>
          <w:rFonts w:ascii="Times New Roman" w:hAnsi="Times New Roman" w:cs="Times New Roman"/>
        </w:rPr>
        <w:t>Глава города</w:t>
      </w:r>
      <w:r w:rsidRPr="00094A5A">
        <w:rPr>
          <w:rFonts w:ascii="Times New Roman" w:hAnsi="Times New Roman" w:cs="Times New Roman"/>
        </w:rPr>
        <w:tab/>
        <w:t xml:space="preserve">          </w:t>
      </w:r>
      <w:r>
        <w:rPr>
          <w:rFonts w:ascii="Times New Roman" w:hAnsi="Times New Roman" w:cs="Times New Roman"/>
        </w:rPr>
        <w:t xml:space="preserve">                   </w:t>
      </w:r>
      <w:r w:rsidRPr="00094A5A">
        <w:rPr>
          <w:rFonts w:ascii="Times New Roman" w:hAnsi="Times New Roman" w:cs="Times New Roman"/>
        </w:rPr>
        <w:t xml:space="preserve">       </w:t>
      </w:r>
      <w:r w:rsidR="00A529DF">
        <w:rPr>
          <w:rFonts w:ascii="Times New Roman" w:hAnsi="Times New Roman" w:cs="Times New Roman"/>
        </w:rPr>
        <w:t xml:space="preserve">                                                                   А.В.Се</w:t>
      </w:r>
      <w:r w:rsidRPr="00094A5A">
        <w:rPr>
          <w:rFonts w:ascii="Times New Roman" w:hAnsi="Times New Roman" w:cs="Times New Roman"/>
        </w:rPr>
        <w:t>мин</w:t>
      </w:r>
    </w:p>
    <w:p w:rsidR="0055465C" w:rsidRPr="00094A5A" w:rsidRDefault="0055465C" w:rsidP="00946550">
      <w:pPr>
        <w:pStyle w:val="50"/>
        <w:shd w:val="clear" w:color="auto" w:fill="auto"/>
        <w:tabs>
          <w:tab w:val="left" w:pos="0"/>
          <w:tab w:val="left" w:pos="352"/>
        </w:tabs>
        <w:spacing w:before="0" w:after="0" w:line="276" w:lineRule="auto"/>
        <w:jc w:val="both"/>
      </w:pPr>
    </w:p>
    <w:sectPr w:rsidR="0055465C" w:rsidRPr="00094A5A" w:rsidSect="006516C7">
      <w:headerReference w:type="default" r:id="rId7"/>
      <w:pgSz w:w="11900" w:h="16840"/>
      <w:pgMar w:top="851" w:right="649" w:bottom="142" w:left="190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3F90" w:rsidRDefault="004B3F90">
      <w:r>
        <w:separator/>
      </w:r>
    </w:p>
  </w:endnote>
  <w:endnote w:type="continuationSeparator" w:id="1">
    <w:p w:rsidR="004B3F90" w:rsidRDefault="004B3F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3F90" w:rsidRDefault="004B3F90"/>
  </w:footnote>
  <w:footnote w:type="continuationSeparator" w:id="1">
    <w:p w:rsidR="004B3F90" w:rsidRDefault="004B3F9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65C" w:rsidRDefault="008D4D16">
    <w:pPr>
      <w:rPr>
        <w:sz w:val="2"/>
        <w:szCs w:val="2"/>
      </w:rPr>
    </w:pPr>
    <w:r w:rsidRPr="008D4D1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99.3pt;margin-top:74.5pt;width:196.1pt;height:12.05pt;z-index:-1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" filled="f" stroked="f">
          <v:textbox style="mso-fit-shape-to-text:t" inset="0,0,0,0">
            <w:txbxContent>
              <w:p w:rsidR="0055465C" w:rsidRDefault="0055465C">
                <w:pPr>
                  <w:pStyle w:val="1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B105B"/>
    <w:multiLevelType w:val="multilevel"/>
    <w:tmpl w:val="5A1EAB7C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6D9C45D2"/>
    <w:multiLevelType w:val="multilevel"/>
    <w:tmpl w:val="887214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7C81"/>
    <w:rsid w:val="00094A5A"/>
    <w:rsid w:val="000A1193"/>
    <w:rsid w:val="000B7956"/>
    <w:rsid w:val="000B7C81"/>
    <w:rsid w:val="000E1EED"/>
    <w:rsid w:val="001663AC"/>
    <w:rsid w:val="002429BE"/>
    <w:rsid w:val="002505FD"/>
    <w:rsid w:val="00253AAB"/>
    <w:rsid w:val="002A137B"/>
    <w:rsid w:val="0034213E"/>
    <w:rsid w:val="00391232"/>
    <w:rsid w:val="003B74FF"/>
    <w:rsid w:val="003C582F"/>
    <w:rsid w:val="00465DBC"/>
    <w:rsid w:val="0047312C"/>
    <w:rsid w:val="004B1FF1"/>
    <w:rsid w:val="004B3F90"/>
    <w:rsid w:val="0055465C"/>
    <w:rsid w:val="005F4DBB"/>
    <w:rsid w:val="006516C7"/>
    <w:rsid w:val="006D5D60"/>
    <w:rsid w:val="006E5411"/>
    <w:rsid w:val="0073461E"/>
    <w:rsid w:val="007549E0"/>
    <w:rsid w:val="008269B9"/>
    <w:rsid w:val="008B44E0"/>
    <w:rsid w:val="008D292F"/>
    <w:rsid w:val="008D4D16"/>
    <w:rsid w:val="00946550"/>
    <w:rsid w:val="009751BC"/>
    <w:rsid w:val="009A7245"/>
    <w:rsid w:val="009F67E9"/>
    <w:rsid w:val="00A529DF"/>
    <w:rsid w:val="00C52B6A"/>
    <w:rsid w:val="00E5184E"/>
    <w:rsid w:val="00EA2186"/>
    <w:rsid w:val="00F82A61"/>
    <w:rsid w:val="00F8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193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A1193"/>
    <w:rPr>
      <w:rFonts w:cs="Times New Roman"/>
      <w:color w:val="0066CC"/>
      <w:u w:val="single"/>
    </w:rPr>
  </w:style>
  <w:style w:type="character" w:customStyle="1" w:styleId="5Exact">
    <w:name w:val="Основной текст (5) Exact"/>
    <w:basedOn w:val="a0"/>
    <w:uiPriority w:val="99"/>
    <w:rsid w:val="000A1193"/>
    <w:rPr>
      <w:rFonts w:ascii="Times New Roman" w:hAnsi="Times New Roman" w:cs="Times New Roman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0A1193"/>
    <w:rPr>
      <w:rFonts w:ascii="Calibri" w:eastAsia="Times New Roman" w:hAnsi="Calibri" w:cs="Calibri"/>
      <w:u w:val="none"/>
    </w:rPr>
  </w:style>
  <w:style w:type="character" w:customStyle="1" w:styleId="4">
    <w:name w:val="Основной текст (4)_"/>
    <w:basedOn w:val="a0"/>
    <w:link w:val="40"/>
    <w:uiPriority w:val="99"/>
    <w:locked/>
    <w:rsid w:val="000A1193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0A1193"/>
    <w:rPr>
      <w:rFonts w:ascii="Times New Roman" w:hAnsi="Times New Roman" w:cs="Times New Roman"/>
      <w:u w:val="none"/>
    </w:rPr>
  </w:style>
  <w:style w:type="character" w:customStyle="1" w:styleId="6">
    <w:name w:val="Основной текст (6)_"/>
    <w:basedOn w:val="a0"/>
    <w:link w:val="60"/>
    <w:uiPriority w:val="99"/>
    <w:locked/>
    <w:rsid w:val="000A1193"/>
    <w:rPr>
      <w:rFonts w:ascii="Tahoma" w:eastAsia="Times New Roman" w:hAnsi="Tahoma" w:cs="Tahoma"/>
      <w:sz w:val="22"/>
      <w:szCs w:val="22"/>
      <w:u w:val="none"/>
    </w:rPr>
  </w:style>
  <w:style w:type="character" w:customStyle="1" w:styleId="7">
    <w:name w:val="Основной текст (7)_"/>
    <w:basedOn w:val="a0"/>
    <w:link w:val="70"/>
    <w:uiPriority w:val="99"/>
    <w:locked/>
    <w:rsid w:val="000A1193"/>
    <w:rPr>
      <w:rFonts w:ascii="Calibri" w:eastAsia="Times New Roman" w:hAnsi="Calibri" w:cs="Calibri"/>
      <w:b/>
      <w:bCs/>
      <w:sz w:val="21"/>
      <w:szCs w:val="21"/>
      <w:u w:val="none"/>
    </w:rPr>
  </w:style>
  <w:style w:type="character" w:customStyle="1" w:styleId="a4">
    <w:name w:val="Колонтитул_"/>
    <w:basedOn w:val="a0"/>
    <w:link w:val="1"/>
    <w:uiPriority w:val="99"/>
    <w:locked/>
    <w:rsid w:val="000A1193"/>
    <w:rPr>
      <w:rFonts w:ascii="Tahoma" w:eastAsia="Times New Roman" w:hAnsi="Tahoma" w:cs="Tahoma"/>
      <w:sz w:val="20"/>
      <w:szCs w:val="20"/>
      <w:u w:val="none"/>
    </w:rPr>
  </w:style>
  <w:style w:type="character" w:customStyle="1" w:styleId="a5">
    <w:name w:val="Колонтитул"/>
    <w:basedOn w:val="a4"/>
    <w:uiPriority w:val="99"/>
    <w:rsid w:val="000A1193"/>
    <w:rPr>
      <w:color w:val="000000"/>
      <w:spacing w:val="0"/>
      <w:w w:val="100"/>
      <w:position w:val="0"/>
      <w:lang w:val="ru-RU"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0A1193"/>
    <w:rPr>
      <w:rFonts w:ascii="Calibri" w:eastAsia="Times New Roman" w:hAnsi="Calibri" w:cs="Calibri"/>
      <w:sz w:val="21"/>
      <w:szCs w:val="21"/>
      <w:u w:val="none"/>
    </w:rPr>
  </w:style>
  <w:style w:type="paragraph" w:customStyle="1" w:styleId="50">
    <w:name w:val="Основной текст (5)"/>
    <w:basedOn w:val="a"/>
    <w:link w:val="5"/>
    <w:uiPriority w:val="99"/>
    <w:rsid w:val="000A1193"/>
    <w:pPr>
      <w:shd w:val="clear" w:color="auto" w:fill="FFFFFF"/>
      <w:spacing w:before="180" w:after="300" w:line="240" w:lineRule="atLeast"/>
      <w:jc w:val="center"/>
    </w:pPr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0A1193"/>
    <w:pPr>
      <w:shd w:val="clear" w:color="auto" w:fill="FFFFFF"/>
      <w:spacing w:after="300" w:line="240" w:lineRule="atLeast"/>
      <w:jc w:val="right"/>
    </w:pPr>
    <w:rPr>
      <w:rFonts w:ascii="Calibri" w:hAnsi="Calibri" w:cs="Calibri"/>
    </w:rPr>
  </w:style>
  <w:style w:type="paragraph" w:customStyle="1" w:styleId="40">
    <w:name w:val="Основной текст (4)"/>
    <w:basedOn w:val="a"/>
    <w:link w:val="4"/>
    <w:uiPriority w:val="99"/>
    <w:rsid w:val="000A1193"/>
    <w:pPr>
      <w:shd w:val="clear" w:color="auto" w:fill="FFFFFF"/>
      <w:spacing w:before="300" w:after="180" w:line="267" w:lineRule="exact"/>
    </w:pPr>
    <w:rPr>
      <w:rFonts w:ascii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uiPriority w:val="99"/>
    <w:rsid w:val="000A1193"/>
    <w:pPr>
      <w:shd w:val="clear" w:color="auto" w:fill="FFFFFF"/>
      <w:spacing w:line="267" w:lineRule="exact"/>
      <w:jc w:val="both"/>
    </w:pPr>
    <w:rPr>
      <w:rFonts w:ascii="Tahoma" w:hAnsi="Tahoma" w:cs="Tahoma"/>
      <w:sz w:val="22"/>
      <w:szCs w:val="22"/>
    </w:rPr>
  </w:style>
  <w:style w:type="paragraph" w:customStyle="1" w:styleId="70">
    <w:name w:val="Основной текст (7)"/>
    <w:basedOn w:val="a"/>
    <w:link w:val="7"/>
    <w:uiPriority w:val="99"/>
    <w:rsid w:val="000A1193"/>
    <w:pPr>
      <w:shd w:val="clear" w:color="auto" w:fill="FFFFFF"/>
      <w:spacing w:after="60" w:line="240" w:lineRule="atLeast"/>
      <w:jc w:val="center"/>
    </w:pPr>
    <w:rPr>
      <w:rFonts w:ascii="Calibri" w:hAnsi="Calibri" w:cs="Calibri"/>
      <w:b/>
      <w:bCs/>
      <w:sz w:val="21"/>
      <w:szCs w:val="21"/>
    </w:rPr>
  </w:style>
  <w:style w:type="paragraph" w:customStyle="1" w:styleId="1">
    <w:name w:val="Колонтитул1"/>
    <w:basedOn w:val="a"/>
    <w:link w:val="a4"/>
    <w:uiPriority w:val="99"/>
    <w:rsid w:val="000A1193"/>
    <w:pPr>
      <w:shd w:val="clear" w:color="auto" w:fill="FFFFFF"/>
      <w:spacing w:line="240" w:lineRule="atLeast"/>
    </w:pPr>
    <w:rPr>
      <w:rFonts w:ascii="Tahoma" w:hAnsi="Tahoma" w:cs="Tahoma"/>
      <w:sz w:val="20"/>
      <w:szCs w:val="20"/>
    </w:rPr>
  </w:style>
  <w:style w:type="paragraph" w:customStyle="1" w:styleId="20">
    <w:name w:val="Основной текст (2)"/>
    <w:basedOn w:val="a"/>
    <w:link w:val="2"/>
    <w:uiPriority w:val="99"/>
    <w:rsid w:val="000A1193"/>
    <w:pPr>
      <w:shd w:val="clear" w:color="auto" w:fill="FFFFFF"/>
      <w:spacing w:before="240" w:line="257" w:lineRule="exact"/>
      <w:jc w:val="both"/>
    </w:pPr>
    <w:rPr>
      <w:rFonts w:ascii="Calibri" w:hAnsi="Calibri" w:cs="Calibri"/>
      <w:sz w:val="21"/>
      <w:szCs w:val="21"/>
    </w:rPr>
  </w:style>
  <w:style w:type="table" w:styleId="a6">
    <w:name w:val="Table Grid"/>
    <w:basedOn w:val="a1"/>
    <w:uiPriority w:val="99"/>
    <w:rsid w:val="007549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518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E5184E"/>
    <w:rPr>
      <w:rFonts w:cs="Times New Roman"/>
      <w:color w:val="000000"/>
    </w:rPr>
  </w:style>
  <w:style w:type="paragraph" w:styleId="a9">
    <w:name w:val="footer"/>
    <w:basedOn w:val="a"/>
    <w:link w:val="aa"/>
    <w:uiPriority w:val="99"/>
    <w:rsid w:val="00E518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E5184E"/>
    <w:rPr>
      <w:rFonts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;</dc:subject>
  <dc:creator>nachalnic_norm</dc:creator>
  <cp:keywords/>
  <dc:description/>
  <cp:lastModifiedBy>user</cp:lastModifiedBy>
  <cp:revision>27</cp:revision>
  <cp:lastPrinted>2015-12-10T13:07:00Z</cp:lastPrinted>
  <dcterms:created xsi:type="dcterms:W3CDTF">2015-12-07T12:51:00Z</dcterms:created>
  <dcterms:modified xsi:type="dcterms:W3CDTF">2015-12-10T13:08:00Z</dcterms:modified>
</cp:coreProperties>
</file>