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782" w:rsidRPr="006801C1" w:rsidRDefault="008D2F7D" w:rsidP="00067782">
      <w:pPr>
        <w:widowControl w:val="0"/>
        <w:autoSpaceDE w:val="0"/>
        <w:autoSpaceDN w:val="0"/>
        <w:adjustRightInd w:val="0"/>
        <w:spacing w:after="0" w:line="240" w:lineRule="auto"/>
        <w:jc w:val="right"/>
        <w:rPr>
          <w:rFonts w:ascii="Times New Roman" w:hAnsi="Times New Roman" w:cs="Times New Roman"/>
          <w:b/>
          <w:sz w:val="20"/>
          <w:szCs w:val="20"/>
        </w:rPr>
      </w:pPr>
      <w:bookmarkStart w:id="0" w:name="Par45"/>
      <w:bookmarkEnd w:id="0"/>
      <w:r w:rsidRPr="006801C1">
        <w:rPr>
          <w:rFonts w:ascii="Calibri" w:hAnsi="Calibri" w:cs="Calibri"/>
          <w:b/>
          <w:sz w:val="20"/>
          <w:szCs w:val="20"/>
        </w:rPr>
        <w:t xml:space="preserve">                                                                                             </w:t>
      </w:r>
      <w:r w:rsidR="00067782" w:rsidRPr="006801C1">
        <w:rPr>
          <w:rFonts w:ascii="Times New Roman" w:hAnsi="Times New Roman" w:cs="Times New Roman"/>
          <w:b/>
          <w:sz w:val="20"/>
          <w:szCs w:val="20"/>
        </w:rPr>
        <w:t>Приложение</w:t>
      </w:r>
    </w:p>
    <w:p w:rsidR="00067782" w:rsidRDefault="00067782" w:rsidP="00067782">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к решению Совета народных</w:t>
      </w:r>
    </w:p>
    <w:p w:rsidR="00067782" w:rsidRDefault="00067782" w:rsidP="00067782">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депутатов города Фокино</w:t>
      </w:r>
    </w:p>
    <w:p w:rsidR="00F278AD" w:rsidRPr="00EB1E85" w:rsidRDefault="00067782" w:rsidP="00EC2684">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 5 – 304 от 28.11.2014г.</w:t>
      </w:r>
      <w:r w:rsidR="00393E97" w:rsidRPr="00EB1E85">
        <w:rPr>
          <w:rFonts w:ascii="Times New Roman" w:hAnsi="Times New Roman" w:cs="Times New Roman"/>
          <w:sz w:val="20"/>
          <w:szCs w:val="20"/>
        </w:rPr>
        <w:t xml:space="preserve"> </w:t>
      </w:r>
      <w:r w:rsidR="00F278AD" w:rsidRPr="00EB1E85">
        <w:rPr>
          <w:rFonts w:ascii="Times New Roman" w:hAnsi="Times New Roman" w:cs="Times New Roman"/>
          <w:sz w:val="20"/>
          <w:szCs w:val="20"/>
        </w:rPr>
        <w:t xml:space="preserve"> </w:t>
      </w:r>
    </w:p>
    <w:p w:rsidR="00F278AD" w:rsidRPr="00EB1E85" w:rsidRDefault="00F278AD" w:rsidP="00393E97">
      <w:pPr>
        <w:widowControl w:val="0"/>
        <w:autoSpaceDE w:val="0"/>
        <w:autoSpaceDN w:val="0"/>
        <w:adjustRightInd w:val="0"/>
        <w:spacing w:after="0" w:line="240" w:lineRule="auto"/>
        <w:jc w:val="right"/>
        <w:rPr>
          <w:rFonts w:ascii="Calibri" w:hAnsi="Calibri" w:cs="Calibri"/>
          <w:sz w:val="20"/>
          <w:szCs w:val="20"/>
        </w:rPr>
      </w:pPr>
    </w:p>
    <w:p w:rsidR="00C82192" w:rsidRPr="006801C1" w:rsidRDefault="00C82192">
      <w:pPr>
        <w:widowControl w:val="0"/>
        <w:autoSpaceDE w:val="0"/>
        <w:autoSpaceDN w:val="0"/>
        <w:adjustRightInd w:val="0"/>
        <w:spacing w:after="0" w:line="240" w:lineRule="auto"/>
        <w:jc w:val="center"/>
        <w:rPr>
          <w:rFonts w:ascii="Times New Roman" w:hAnsi="Times New Roman" w:cs="Times New Roman"/>
          <w:b/>
          <w:sz w:val="24"/>
          <w:szCs w:val="24"/>
        </w:rPr>
      </w:pPr>
      <w:bookmarkStart w:id="1" w:name="Par51"/>
      <w:bookmarkEnd w:id="1"/>
      <w:r w:rsidRPr="006801C1">
        <w:rPr>
          <w:rFonts w:ascii="Times New Roman" w:hAnsi="Times New Roman" w:cs="Times New Roman"/>
          <w:b/>
          <w:sz w:val="24"/>
          <w:szCs w:val="24"/>
        </w:rPr>
        <w:t>ПОЛОЖЕНИЕ</w:t>
      </w:r>
    </w:p>
    <w:p w:rsidR="00C82192" w:rsidRPr="006801C1" w:rsidRDefault="00C82192">
      <w:pPr>
        <w:widowControl w:val="0"/>
        <w:autoSpaceDE w:val="0"/>
        <w:autoSpaceDN w:val="0"/>
        <w:adjustRightInd w:val="0"/>
        <w:spacing w:after="0" w:line="240" w:lineRule="auto"/>
        <w:jc w:val="center"/>
        <w:rPr>
          <w:rFonts w:ascii="Times New Roman" w:hAnsi="Times New Roman" w:cs="Times New Roman"/>
          <w:b/>
          <w:sz w:val="24"/>
          <w:szCs w:val="24"/>
        </w:rPr>
      </w:pPr>
      <w:r w:rsidRPr="006801C1">
        <w:rPr>
          <w:rFonts w:ascii="Times New Roman" w:hAnsi="Times New Roman" w:cs="Times New Roman"/>
          <w:b/>
          <w:sz w:val="24"/>
          <w:szCs w:val="24"/>
        </w:rPr>
        <w:t>о системе оплаты труда работников государственных</w:t>
      </w:r>
    </w:p>
    <w:p w:rsidR="00C82192" w:rsidRPr="006801C1" w:rsidRDefault="00C82192">
      <w:pPr>
        <w:widowControl w:val="0"/>
        <w:autoSpaceDE w:val="0"/>
        <w:autoSpaceDN w:val="0"/>
        <w:adjustRightInd w:val="0"/>
        <w:spacing w:after="0" w:line="240" w:lineRule="auto"/>
        <w:jc w:val="center"/>
        <w:rPr>
          <w:rFonts w:ascii="Times New Roman" w:hAnsi="Times New Roman" w:cs="Times New Roman"/>
          <w:b/>
          <w:sz w:val="24"/>
          <w:szCs w:val="24"/>
        </w:rPr>
      </w:pPr>
      <w:r w:rsidRPr="006801C1">
        <w:rPr>
          <w:rFonts w:ascii="Times New Roman" w:hAnsi="Times New Roman" w:cs="Times New Roman"/>
          <w:b/>
          <w:sz w:val="24"/>
          <w:szCs w:val="24"/>
        </w:rPr>
        <w:t xml:space="preserve">образовательных </w:t>
      </w:r>
      <w:r w:rsidR="008D2F7D" w:rsidRPr="006801C1">
        <w:rPr>
          <w:rFonts w:ascii="Times New Roman" w:hAnsi="Times New Roman" w:cs="Times New Roman"/>
          <w:b/>
          <w:sz w:val="24"/>
          <w:szCs w:val="24"/>
        </w:rPr>
        <w:t>организаций</w:t>
      </w:r>
      <w:r w:rsidRPr="006801C1">
        <w:rPr>
          <w:rFonts w:ascii="Times New Roman" w:hAnsi="Times New Roman" w:cs="Times New Roman"/>
          <w:b/>
          <w:sz w:val="24"/>
          <w:szCs w:val="24"/>
        </w:rPr>
        <w:t xml:space="preserve"> </w:t>
      </w:r>
      <w:r w:rsidR="00F278AD" w:rsidRPr="006801C1">
        <w:rPr>
          <w:rFonts w:ascii="Times New Roman" w:hAnsi="Times New Roman" w:cs="Times New Roman"/>
          <w:b/>
          <w:sz w:val="24"/>
          <w:szCs w:val="24"/>
        </w:rPr>
        <w:t>города Фокино</w:t>
      </w:r>
    </w:p>
    <w:p w:rsidR="00C82192" w:rsidRPr="00EB1E85" w:rsidRDefault="00C82192">
      <w:pPr>
        <w:widowControl w:val="0"/>
        <w:autoSpaceDE w:val="0"/>
        <w:autoSpaceDN w:val="0"/>
        <w:adjustRightInd w:val="0"/>
        <w:spacing w:after="0" w:line="240" w:lineRule="auto"/>
        <w:ind w:firstLine="540"/>
        <w:jc w:val="both"/>
        <w:rPr>
          <w:rFonts w:ascii="Calibri" w:hAnsi="Calibri" w:cs="Calibri"/>
          <w:sz w:val="20"/>
          <w:szCs w:val="20"/>
        </w:rPr>
      </w:pPr>
    </w:p>
    <w:p w:rsidR="00C82192" w:rsidRPr="00EB1E85" w:rsidRDefault="00C82192">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2" w:name="Par58"/>
      <w:bookmarkEnd w:id="2"/>
      <w:r w:rsidRPr="00EB1E85">
        <w:rPr>
          <w:rFonts w:ascii="Calibri" w:hAnsi="Calibri" w:cs="Calibri"/>
          <w:sz w:val="20"/>
          <w:szCs w:val="20"/>
        </w:rPr>
        <w:t>1</w:t>
      </w:r>
      <w:r w:rsidRPr="00EB1E85">
        <w:rPr>
          <w:rFonts w:ascii="Times New Roman" w:hAnsi="Times New Roman" w:cs="Times New Roman"/>
          <w:sz w:val="20"/>
          <w:szCs w:val="20"/>
        </w:rPr>
        <w:t>. Общие положения</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1.1. Настоящее Положение разработано в рамках реализации </w:t>
      </w:r>
      <w:hyperlink r:id="rId8" w:history="1">
        <w:r w:rsidRPr="00EB1E85">
          <w:rPr>
            <w:rFonts w:ascii="Times New Roman" w:hAnsi="Times New Roman" w:cs="Times New Roman"/>
            <w:sz w:val="20"/>
            <w:szCs w:val="20"/>
          </w:rPr>
          <w:t>Закона</w:t>
        </w:r>
      </w:hyperlink>
      <w:r w:rsidRPr="00EB1E85">
        <w:rPr>
          <w:rFonts w:ascii="Times New Roman" w:hAnsi="Times New Roman" w:cs="Times New Roman"/>
          <w:sz w:val="20"/>
          <w:szCs w:val="20"/>
        </w:rPr>
        <w:t xml:space="preserve"> Брянской области </w:t>
      </w:r>
      <w:r w:rsidR="00411E3C" w:rsidRPr="00EB1E85">
        <w:rPr>
          <w:rFonts w:ascii="Times New Roman" w:hAnsi="Times New Roman" w:cs="Times New Roman"/>
          <w:sz w:val="20"/>
          <w:szCs w:val="20"/>
        </w:rPr>
        <w:t>от 15 декабря 2008 года №</w:t>
      </w:r>
      <w:r w:rsidRPr="00EB1E85">
        <w:rPr>
          <w:rFonts w:ascii="Times New Roman" w:hAnsi="Times New Roman" w:cs="Times New Roman"/>
          <w:sz w:val="20"/>
          <w:szCs w:val="20"/>
        </w:rPr>
        <w:t xml:space="preserve"> 112-З "Об установлении отраслевой системы оплаты труда для работников образовательных учреждений Брянской области" для работников государственных образовательных </w:t>
      </w:r>
      <w:r w:rsidR="008D2F7D"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Брянской области (далее - работники образовательных </w:t>
      </w:r>
      <w:r w:rsidR="008D2F7D"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1.2. Оплата труда работников образовательных </w:t>
      </w:r>
      <w:r w:rsidR="008D2F7D" w:rsidRPr="00EB1E85">
        <w:rPr>
          <w:rFonts w:ascii="Times New Roman" w:hAnsi="Times New Roman" w:cs="Times New Roman"/>
          <w:sz w:val="20"/>
          <w:szCs w:val="20"/>
        </w:rPr>
        <w:t xml:space="preserve">организаций </w:t>
      </w:r>
      <w:r w:rsidRPr="00EB1E85">
        <w:rPr>
          <w:rFonts w:ascii="Times New Roman" w:hAnsi="Times New Roman" w:cs="Times New Roman"/>
          <w:sz w:val="20"/>
          <w:szCs w:val="20"/>
        </w:rPr>
        <w:t>устанавливается с учетом: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единого квалификационного справочника должностей руководителей, специалистов и служащих;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единого тарифно-квалификационного справочника работ и профессий рабочих;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государственных гарантий по оплате труда;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перечней видов выплат компенсационного характера и стимулирующего характера;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рекомендаций Российской трехсторонней комиссии по регулированию социально-трудовых отношений;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мнения представительного органа работников.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1.3. В условиях настоящей оплаты труда устанавливаются категории работников образовательных </w:t>
      </w:r>
      <w:r w:rsidR="008D2F7D"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и соответствующие им должности с учетом профессиональных квалификационных </w:t>
      </w:r>
      <w:hyperlink w:anchor="Par370" w:history="1">
        <w:r w:rsidRPr="00EB1E85">
          <w:rPr>
            <w:rFonts w:ascii="Times New Roman" w:hAnsi="Times New Roman" w:cs="Times New Roman"/>
            <w:sz w:val="20"/>
            <w:szCs w:val="20"/>
          </w:rPr>
          <w:t>групп</w:t>
        </w:r>
      </w:hyperlink>
      <w:r w:rsidRPr="00EB1E85">
        <w:rPr>
          <w:rFonts w:ascii="Times New Roman" w:hAnsi="Times New Roman" w:cs="Times New Roman"/>
          <w:sz w:val="20"/>
          <w:szCs w:val="20"/>
        </w:rPr>
        <w:t xml:space="preserve"> должностей работников образования согласно приложению 1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1.4. Условия оплаты труда, включая размер ставки (оклада) работника, повышающие коэффициенты к ставкам (окладам) и иные выплаты стимулирующего и компенсационного характера являются обязательными для включения в трудовой договор, заключаемый с работником.</w:t>
      </w:r>
    </w:p>
    <w:p w:rsidR="004A214C" w:rsidRPr="00EB1E85" w:rsidRDefault="00C82192" w:rsidP="00346C00">
      <w:pPr>
        <w:pStyle w:val="a8"/>
        <w:ind w:firstLine="540"/>
        <w:jc w:val="both"/>
        <w:rPr>
          <w:rFonts w:ascii="Times New Roman" w:hAnsi="Times New Roman"/>
          <w:sz w:val="20"/>
          <w:szCs w:val="20"/>
        </w:rPr>
      </w:pPr>
      <w:r w:rsidRPr="00EB1E85">
        <w:rPr>
          <w:rFonts w:ascii="Times New Roman" w:hAnsi="Times New Roman"/>
          <w:sz w:val="20"/>
          <w:szCs w:val="20"/>
        </w:rPr>
        <w:t xml:space="preserve">1.5. Месячная заработная плата работника, </w:t>
      </w:r>
      <w:r w:rsidR="00E8781A" w:rsidRPr="00EB1E85">
        <w:rPr>
          <w:rFonts w:ascii="Times New Roman" w:hAnsi="Times New Roman"/>
          <w:sz w:val="20"/>
          <w:szCs w:val="20"/>
        </w:rPr>
        <w:t xml:space="preserve">полностью </w:t>
      </w:r>
      <w:r w:rsidRPr="00EB1E85">
        <w:rPr>
          <w:rFonts w:ascii="Times New Roman" w:hAnsi="Times New Roman"/>
          <w:sz w:val="20"/>
          <w:szCs w:val="20"/>
        </w:rPr>
        <w:t xml:space="preserve">отработавшего за этот период норму рабочего времени и выполнившего норму труда (трудовые обязанности), не может быть ниже </w:t>
      </w:r>
      <w:r w:rsidR="006273CF" w:rsidRPr="00EB1E85">
        <w:rPr>
          <w:rFonts w:ascii="Times New Roman" w:hAnsi="Times New Roman"/>
          <w:sz w:val="20"/>
          <w:szCs w:val="20"/>
        </w:rPr>
        <w:t>размера оплаты труда,</w:t>
      </w:r>
      <w:r w:rsidR="00E8781A" w:rsidRPr="00EB1E85">
        <w:rPr>
          <w:rFonts w:ascii="Times New Roman" w:hAnsi="Times New Roman"/>
          <w:sz w:val="20"/>
          <w:szCs w:val="20"/>
        </w:rPr>
        <w:t xml:space="preserve"> определенного соответствующим Р</w:t>
      </w:r>
      <w:r w:rsidR="006273CF" w:rsidRPr="00EB1E85">
        <w:rPr>
          <w:rFonts w:ascii="Times New Roman" w:hAnsi="Times New Roman"/>
          <w:sz w:val="20"/>
          <w:szCs w:val="20"/>
        </w:rPr>
        <w:t xml:space="preserve">егиональным </w:t>
      </w:r>
      <w:r w:rsidR="00E8781A" w:rsidRPr="00EB1E85">
        <w:rPr>
          <w:rFonts w:ascii="Times New Roman" w:hAnsi="Times New Roman"/>
          <w:sz w:val="20"/>
          <w:szCs w:val="20"/>
        </w:rPr>
        <w:t>с</w:t>
      </w:r>
      <w:r w:rsidR="006273CF" w:rsidRPr="00EB1E85">
        <w:rPr>
          <w:rFonts w:ascii="Times New Roman" w:hAnsi="Times New Roman"/>
          <w:sz w:val="20"/>
          <w:szCs w:val="20"/>
        </w:rPr>
        <w:t xml:space="preserve">оглашением о минимальной заработной плате </w:t>
      </w:r>
      <w:r w:rsidR="00E8781A" w:rsidRPr="00EB1E85">
        <w:rPr>
          <w:rFonts w:ascii="Times New Roman" w:hAnsi="Times New Roman"/>
          <w:sz w:val="20"/>
          <w:szCs w:val="20"/>
        </w:rPr>
        <w:t>на территории</w:t>
      </w:r>
      <w:r w:rsidR="006273CF" w:rsidRPr="00EB1E85">
        <w:rPr>
          <w:rFonts w:ascii="Times New Roman" w:hAnsi="Times New Roman"/>
          <w:sz w:val="20"/>
          <w:szCs w:val="20"/>
        </w:rPr>
        <w:t xml:space="preserve"> Брянской области</w:t>
      </w:r>
      <w:r w:rsidR="00EB1E85" w:rsidRPr="00EB1E85">
        <w:rPr>
          <w:rFonts w:ascii="Times New Roman" w:hAnsi="Times New Roman"/>
          <w:sz w:val="20"/>
          <w:szCs w:val="20"/>
        </w:rPr>
        <w:t>, и отраслевым соглашением г. Фокино</w:t>
      </w:r>
      <w:r w:rsidR="006273CF" w:rsidRPr="00EB1E85">
        <w:rPr>
          <w:rFonts w:ascii="Times New Roman" w:hAnsi="Times New Roman"/>
          <w:sz w:val="20"/>
          <w:szCs w:val="20"/>
        </w:rPr>
        <w:t xml:space="preserve">. </w:t>
      </w:r>
    </w:p>
    <w:p w:rsidR="00C82192" w:rsidRPr="00EB1E85" w:rsidRDefault="00C82192" w:rsidP="00346C00">
      <w:pPr>
        <w:pStyle w:val="a8"/>
        <w:ind w:firstLine="540"/>
        <w:jc w:val="both"/>
        <w:rPr>
          <w:rFonts w:ascii="Times New Roman" w:hAnsi="Times New Roman"/>
          <w:sz w:val="20"/>
          <w:szCs w:val="20"/>
        </w:rPr>
      </w:pPr>
      <w:r w:rsidRPr="00EB1E85">
        <w:rPr>
          <w:rFonts w:ascii="Times New Roman" w:hAnsi="Times New Roman"/>
          <w:sz w:val="20"/>
          <w:szCs w:val="20"/>
        </w:rPr>
        <w:t xml:space="preserve">1.6. Оплата труда в образовательных </w:t>
      </w:r>
      <w:r w:rsidR="00F35817" w:rsidRPr="00EB1E85">
        <w:rPr>
          <w:rFonts w:ascii="Times New Roman" w:hAnsi="Times New Roman"/>
          <w:sz w:val="20"/>
          <w:szCs w:val="20"/>
        </w:rPr>
        <w:t>организациях</w:t>
      </w:r>
      <w:r w:rsidRPr="00EB1E85">
        <w:rPr>
          <w:rFonts w:ascii="Times New Roman" w:hAnsi="Times New Roman"/>
          <w:sz w:val="20"/>
          <w:szCs w:val="20"/>
        </w:rPr>
        <w:t xml:space="preserve"> устанавливается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w:t>
      </w:r>
      <w:r w:rsidR="00F278AD" w:rsidRPr="00EB1E85">
        <w:rPr>
          <w:rFonts w:ascii="Times New Roman" w:hAnsi="Times New Roman"/>
          <w:sz w:val="20"/>
          <w:szCs w:val="20"/>
        </w:rPr>
        <w:t>,</w:t>
      </w:r>
      <w:r w:rsidRPr="00EB1E85">
        <w:rPr>
          <w:rFonts w:ascii="Times New Roman" w:hAnsi="Times New Roman"/>
          <w:sz w:val="20"/>
          <w:szCs w:val="20"/>
        </w:rPr>
        <w:t xml:space="preserve"> Брянской области</w:t>
      </w:r>
      <w:r w:rsidR="00F278AD" w:rsidRPr="00EB1E85">
        <w:rPr>
          <w:rFonts w:ascii="Times New Roman" w:hAnsi="Times New Roman"/>
          <w:sz w:val="20"/>
          <w:szCs w:val="20"/>
        </w:rPr>
        <w:t xml:space="preserve"> и города Фокино</w:t>
      </w:r>
      <w:r w:rsidRPr="00EB1E85">
        <w:rPr>
          <w:rFonts w:ascii="Times New Roman" w:hAnsi="Times New Roman"/>
          <w:sz w:val="20"/>
          <w:szCs w:val="20"/>
        </w:rPr>
        <w:t>, содержащими нормы трудового права, и настоящим Положением.</w:t>
      </w:r>
    </w:p>
    <w:p w:rsidR="00C82192" w:rsidRPr="00EB1E85" w:rsidRDefault="00346C0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1.7. </w:t>
      </w:r>
      <w:r w:rsidR="00C82192" w:rsidRPr="00EB1E85">
        <w:rPr>
          <w:rFonts w:ascii="Times New Roman" w:hAnsi="Times New Roman" w:cs="Times New Roman"/>
          <w:sz w:val="20"/>
          <w:szCs w:val="20"/>
        </w:rPr>
        <w:t xml:space="preserve">Профессиональные квалификационные группы должностей работников образовательных </w:t>
      </w:r>
      <w:r w:rsidR="008D2F7D" w:rsidRPr="00EB1E85">
        <w:rPr>
          <w:rFonts w:ascii="Times New Roman" w:hAnsi="Times New Roman" w:cs="Times New Roman"/>
          <w:sz w:val="20"/>
          <w:szCs w:val="20"/>
        </w:rPr>
        <w:t>организ</w:t>
      </w:r>
      <w:r w:rsidR="00F35817" w:rsidRPr="00EB1E85">
        <w:rPr>
          <w:rFonts w:ascii="Times New Roman" w:hAnsi="Times New Roman" w:cs="Times New Roman"/>
          <w:sz w:val="20"/>
          <w:szCs w:val="20"/>
        </w:rPr>
        <w:t>а</w:t>
      </w:r>
      <w:r w:rsidR="008D2F7D" w:rsidRPr="00EB1E85">
        <w:rPr>
          <w:rFonts w:ascii="Times New Roman" w:hAnsi="Times New Roman" w:cs="Times New Roman"/>
          <w:sz w:val="20"/>
          <w:szCs w:val="20"/>
        </w:rPr>
        <w:t>ций</w:t>
      </w:r>
      <w:r w:rsidR="00C82192" w:rsidRPr="00EB1E85">
        <w:rPr>
          <w:rFonts w:ascii="Times New Roman" w:hAnsi="Times New Roman" w:cs="Times New Roman"/>
          <w:sz w:val="20"/>
          <w:szCs w:val="20"/>
        </w:rPr>
        <w:t xml:space="preserve"> устанавливаются в соответствии с Приказами Минздравсоцразвития России: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6 августа 2007 г. </w:t>
      </w:r>
      <w:hyperlink r:id="rId9"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526</w:t>
        </w:r>
      </w:hyperlink>
      <w:r w:rsidRPr="00EB1E85">
        <w:rPr>
          <w:rFonts w:ascii="Times New Roman" w:hAnsi="Times New Roman" w:cs="Times New Roman"/>
          <w:sz w:val="20"/>
          <w:szCs w:val="20"/>
        </w:rPr>
        <w:t xml:space="preserve"> "Об утверждении профессиональных квалификационных групп должностей медицинских и фармацевтических работников";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31 августа 2007 г. </w:t>
      </w:r>
      <w:hyperlink r:id="rId10"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570</w:t>
        </w:r>
      </w:hyperlink>
      <w:r w:rsidRPr="00EB1E85">
        <w:rPr>
          <w:rFonts w:ascii="Times New Roman" w:hAnsi="Times New Roman" w:cs="Times New Roman"/>
          <w:sz w:val="20"/>
          <w:szCs w:val="20"/>
        </w:rPr>
        <w:t xml:space="preserve"> "Об утверждении профессиональных квалификационных групп должностей работников культуры, искусства и кинематографии";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14 марта 2008 г. </w:t>
      </w:r>
      <w:hyperlink r:id="rId11"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121н</w:t>
        </w:r>
      </w:hyperlink>
      <w:r w:rsidRPr="00EB1E85">
        <w:rPr>
          <w:rFonts w:ascii="Times New Roman" w:hAnsi="Times New Roman" w:cs="Times New Roman"/>
          <w:sz w:val="20"/>
          <w:szCs w:val="20"/>
        </w:rPr>
        <w:t xml:space="preserve"> "Об утверждении профессиональных квалификационных групп профессий рабочих культуры, искусства и кинематографии";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5 мая 2008 г. </w:t>
      </w:r>
      <w:hyperlink r:id="rId12"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216н</w:t>
        </w:r>
      </w:hyperlink>
      <w:r w:rsidRPr="00EB1E85">
        <w:rPr>
          <w:rFonts w:ascii="Times New Roman" w:hAnsi="Times New Roman" w:cs="Times New Roman"/>
          <w:sz w:val="20"/>
          <w:szCs w:val="20"/>
        </w:rPr>
        <w:t xml:space="preserve"> "Об утверждении профессиональных квалификационных групп должностей работников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29 мая 2008 г. </w:t>
      </w:r>
      <w:hyperlink r:id="rId13"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247н</w:t>
        </w:r>
      </w:hyperlink>
      <w:r w:rsidRPr="00EB1E85">
        <w:rPr>
          <w:rFonts w:ascii="Times New Roman" w:hAnsi="Times New Roman" w:cs="Times New Roman"/>
          <w:sz w:val="20"/>
          <w:szCs w:val="20"/>
        </w:rPr>
        <w:t xml:space="preserve"> "Об утверждении профессиональных квалификационных групп общеотраслевых должностей руководителей, специалистов и служащих";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29 мая 2008 г. </w:t>
      </w:r>
      <w:hyperlink r:id="rId14"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248н</w:t>
        </w:r>
      </w:hyperlink>
      <w:r w:rsidRPr="00EB1E85">
        <w:rPr>
          <w:rFonts w:ascii="Times New Roman" w:hAnsi="Times New Roman" w:cs="Times New Roman"/>
          <w:sz w:val="20"/>
          <w:szCs w:val="20"/>
        </w:rPr>
        <w:t xml:space="preserve"> "Об утверждении профессиональных квалификационных групп общеотраслевых профессий рабочих";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от 27 февраля 2012 г. </w:t>
      </w:r>
      <w:hyperlink r:id="rId15" w:history="1">
        <w:r w:rsidR="00411E3C" w:rsidRPr="00EB1E85">
          <w:rPr>
            <w:rFonts w:ascii="Times New Roman" w:hAnsi="Times New Roman" w:cs="Times New Roman"/>
            <w:sz w:val="20"/>
            <w:szCs w:val="20"/>
          </w:rPr>
          <w:t>№</w:t>
        </w:r>
        <w:r w:rsidRPr="00EB1E85">
          <w:rPr>
            <w:rFonts w:ascii="Times New Roman" w:hAnsi="Times New Roman" w:cs="Times New Roman"/>
            <w:sz w:val="20"/>
            <w:szCs w:val="20"/>
          </w:rPr>
          <w:t xml:space="preserve"> 165н</w:t>
        </w:r>
      </w:hyperlink>
      <w:r w:rsidRPr="00EB1E85">
        <w:rPr>
          <w:rFonts w:ascii="Times New Roman" w:hAnsi="Times New Roman" w:cs="Times New Roman"/>
          <w:sz w:val="20"/>
          <w:szCs w:val="20"/>
        </w:rPr>
        <w:t xml:space="preserve"> "Об утверждении профессиональных квалификационных групп должностей работников физической культуры и спорта".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1.8. </w:t>
      </w:r>
      <w:hyperlink w:anchor="Par1351" w:history="1">
        <w:r w:rsidRPr="00EB1E85">
          <w:rPr>
            <w:rFonts w:ascii="Times New Roman" w:hAnsi="Times New Roman" w:cs="Times New Roman"/>
            <w:sz w:val="20"/>
            <w:szCs w:val="20"/>
          </w:rPr>
          <w:t>Нормы</w:t>
        </w:r>
      </w:hyperlink>
      <w:r w:rsidRPr="00EB1E85">
        <w:rPr>
          <w:rFonts w:ascii="Times New Roman" w:hAnsi="Times New Roman" w:cs="Times New Roman"/>
          <w:sz w:val="20"/>
          <w:szCs w:val="20"/>
        </w:rPr>
        <w:t xml:space="preserve"> часов за ставку (оклад) заработной платы педагогических работников, условия установления (изменения) объема учебной нагрузки педагогических работников, продолжительность рабочего времени устанавливаются в соответствии с приложением 10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1.9. В целях реализации настоящего Положения применяются следующие понятия и термины: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базовая единица - величина, применяемая </w:t>
      </w:r>
      <w:r w:rsidR="00C95467" w:rsidRPr="00EB1E85">
        <w:rPr>
          <w:rFonts w:ascii="Times New Roman" w:hAnsi="Times New Roman" w:cs="Times New Roman"/>
          <w:sz w:val="20"/>
          <w:szCs w:val="20"/>
        </w:rPr>
        <w:t>для определения базового оклада</w:t>
      </w:r>
      <w:r w:rsidRPr="00EB1E85">
        <w:rPr>
          <w:rFonts w:ascii="Times New Roman" w:hAnsi="Times New Roman" w:cs="Times New Roman"/>
          <w:sz w:val="20"/>
          <w:szCs w:val="20"/>
        </w:rPr>
        <w:t>;</w:t>
      </w:r>
    </w:p>
    <w:p w:rsidR="00C82192" w:rsidRPr="00EB1E85" w:rsidRDefault="00C82192" w:rsidP="00EC268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базовые коэффициенты - относительные величины, применяемые для определения базового оклада. К базовым коэффициентам относятся: коэффициент уровня образования, коэффициент специфики работы и коэффициент отнесения работника к соответствующей профессиональной квалификационной группе должностей работников образования;</w:t>
      </w:r>
    </w:p>
    <w:p w:rsidR="00C82192" w:rsidRPr="00EB1E85" w:rsidRDefault="00C82192">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3" w:name="Par91"/>
      <w:bookmarkEnd w:id="3"/>
      <w:r w:rsidRPr="00EB1E85">
        <w:rPr>
          <w:rFonts w:ascii="Times New Roman" w:hAnsi="Times New Roman" w:cs="Times New Roman"/>
          <w:sz w:val="20"/>
          <w:szCs w:val="20"/>
        </w:rPr>
        <w:lastRenderedPageBreak/>
        <w:t xml:space="preserve">2. Формирование фонда оплаты труда образовательных </w:t>
      </w:r>
      <w:r w:rsidR="00B2569B" w:rsidRPr="00EB1E85">
        <w:rPr>
          <w:rFonts w:ascii="Times New Roman" w:hAnsi="Times New Roman" w:cs="Times New Roman"/>
          <w:sz w:val="20"/>
          <w:szCs w:val="20"/>
        </w:rPr>
        <w:t>организаций</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E7EB1" w:rsidRPr="00EB1E85" w:rsidRDefault="00C82192" w:rsidP="00CE7EB1">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2.1. </w:t>
      </w:r>
      <w:r w:rsidR="00CE7EB1" w:rsidRPr="00EB1E85">
        <w:rPr>
          <w:rFonts w:ascii="Times New Roman" w:hAnsi="Times New Roman" w:cs="Times New Roman"/>
          <w:sz w:val="20"/>
          <w:szCs w:val="20"/>
        </w:rPr>
        <w:t>Фонд</w:t>
      </w:r>
      <w:r w:rsidRPr="00EB1E85">
        <w:rPr>
          <w:rFonts w:ascii="Times New Roman" w:hAnsi="Times New Roman" w:cs="Times New Roman"/>
          <w:sz w:val="20"/>
          <w:szCs w:val="20"/>
        </w:rPr>
        <w:t xml:space="preserve"> оплаты труда </w:t>
      </w:r>
      <w:r w:rsidR="00CE7EB1" w:rsidRPr="00EB1E85">
        <w:rPr>
          <w:rFonts w:ascii="Times New Roman" w:hAnsi="Times New Roman" w:cs="Times New Roman"/>
          <w:sz w:val="20"/>
          <w:szCs w:val="20"/>
        </w:rPr>
        <w:t xml:space="preserve">работников образовательных </w:t>
      </w:r>
      <w:r w:rsidR="007177D0" w:rsidRPr="00EB1E85">
        <w:rPr>
          <w:rFonts w:ascii="Times New Roman" w:hAnsi="Times New Roman" w:cs="Times New Roman"/>
          <w:sz w:val="20"/>
          <w:szCs w:val="20"/>
        </w:rPr>
        <w:t xml:space="preserve">организаций </w:t>
      </w:r>
      <w:r w:rsidR="00CE7EB1" w:rsidRPr="00EB1E85">
        <w:rPr>
          <w:rFonts w:ascii="Times New Roman" w:hAnsi="Times New Roman" w:cs="Times New Roman"/>
          <w:sz w:val="20"/>
          <w:szCs w:val="20"/>
        </w:rPr>
        <w:t xml:space="preserve">формируется исходя из </w:t>
      </w:r>
      <w:r w:rsidR="00E93F04" w:rsidRPr="00EB1E85">
        <w:rPr>
          <w:rFonts w:ascii="Times New Roman" w:hAnsi="Times New Roman" w:cs="Times New Roman"/>
          <w:sz w:val="20"/>
          <w:szCs w:val="20"/>
        </w:rPr>
        <w:t xml:space="preserve">объема средств, </w:t>
      </w:r>
      <w:r w:rsidR="00326037" w:rsidRPr="00EB1E85">
        <w:rPr>
          <w:rFonts w:ascii="Times New Roman" w:hAnsi="Times New Roman" w:cs="Times New Roman"/>
          <w:sz w:val="20"/>
          <w:szCs w:val="20"/>
        </w:rPr>
        <w:t>определенн</w:t>
      </w:r>
      <w:r w:rsidR="00E93F04" w:rsidRPr="00EB1E85">
        <w:rPr>
          <w:rFonts w:ascii="Times New Roman" w:hAnsi="Times New Roman" w:cs="Times New Roman"/>
          <w:sz w:val="20"/>
          <w:szCs w:val="20"/>
        </w:rPr>
        <w:t>ых</w:t>
      </w:r>
      <w:r w:rsidR="00326037" w:rsidRPr="00EB1E85">
        <w:rPr>
          <w:rFonts w:ascii="Times New Roman" w:hAnsi="Times New Roman" w:cs="Times New Roman"/>
          <w:sz w:val="20"/>
          <w:szCs w:val="20"/>
        </w:rPr>
        <w:t xml:space="preserve"> </w:t>
      </w:r>
      <w:r w:rsidR="00E93F04" w:rsidRPr="00EB1E85">
        <w:rPr>
          <w:rFonts w:ascii="Times New Roman" w:hAnsi="Times New Roman" w:cs="Times New Roman"/>
          <w:sz w:val="20"/>
          <w:szCs w:val="20"/>
        </w:rPr>
        <w:t xml:space="preserve">на финансовый год </w:t>
      </w:r>
      <w:r w:rsidR="00326037" w:rsidRPr="00EB1E85">
        <w:rPr>
          <w:rFonts w:ascii="Times New Roman" w:hAnsi="Times New Roman" w:cs="Times New Roman"/>
          <w:sz w:val="20"/>
          <w:szCs w:val="20"/>
        </w:rPr>
        <w:t>учредителем</w:t>
      </w:r>
      <w:r w:rsidR="00CE7EB1" w:rsidRPr="00EB1E85">
        <w:rPr>
          <w:rFonts w:ascii="Times New Roman" w:hAnsi="Times New Roman" w:cs="Times New Roman"/>
          <w:sz w:val="20"/>
          <w:szCs w:val="20"/>
        </w:rPr>
        <w:t xml:space="preserve"> </w:t>
      </w:r>
      <w:r w:rsidR="00E93F04" w:rsidRPr="00EB1E85">
        <w:rPr>
          <w:rFonts w:ascii="Times New Roman" w:hAnsi="Times New Roman" w:cs="Times New Roman"/>
          <w:sz w:val="20"/>
          <w:szCs w:val="20"/>
        </w:rPr>
        <w:t xml:space="preserve">и поступающих образовательной организации </w:t>
      </w:r>
      <w:r w:rsidR="00CE7EB1" w:rsidRPr="00EB1E85">
        <w:rPr>
          <w:rFonts w:ascii="Times New Roman" w:hAnsi="Times New Roman" w:cs="Times New Roman"/>
          <w:sz w:val="20"/>
          <w:szCs w:val="20"/>
        </w:rPr>
        <w:t>в устано</w:t>
      </w:r>
      <w:r w:rsidR="007177D0" w:rsidRPr="00EB1E85">
        <w:rPr>
          <w:rFonts w:ascii="Times New Roman" w:hAnsi="Times New Roman" w:cs="Times New Roman"/>
          <w:sz w:val="20"/>
          <w:szCs w:val="20"/>
        </w:rPr>
        <w:t>вленном порядке</w:t>
      </w:r>
      <w:r w:rsidR="00E93F04" w:rsidRPr="00EB1E85">
        <w:rPr>
          <w:rFonts w:ascii="Times New Roman" w:hAnsi="Times New Roman" w:cs="Times New Roman"/>
          <w:sz w:val="20"/>
          <w:szCs w:val="20"/>
        </w:rPr>
        <w:t>,</w:t>
      </w:r>
      <w:r w:rsidR="007177D0" w:rsidRPr="00EB1E85">
        <w:rPr>
          <w:rFonts w:ascii="Times New Roman" w:hAnsi="Times New Roman" w:cs="Times New Roman"/>
          <w:sz w:val="20"/>
          <w:szCs w:val="20"/>
        </w:rPr>
        <w:t xml:space="preserve"> </w:t>
      </w:r>
      <w:r w:rsidR="00297E3C" w:rsidRPr="00EB1E85">
        <w:rPr>
          <w:rFonts w:ascii="Times New Roman" w:hAnsi="Times New Roman" w:cs="Times New Roman"/>
          <w:sz w:val="20"/>
          <w:szCs w:val="20"/>
        </w:rPr>
        <w:t>и</w:t>
      </w:r>
      <w:r w:rsidR="006B7F74" w:rsidRPr="00EB1E85">
        <w:rPr>
          <w:rFonts w:ascii="Times New Roman" w:hAnsi="Times New Roman" w:cs="Times New Roman"/>
          <w:sz w:val="20"/>
          <w:szCs w:val="20"/>
        </w:rPr>
        <w:t xml:space="preserve"> </w:t>
      </w:r>
      <w:r w:rsidR="00326037" w:rsidRPr="00EB1E85">
        <w:rPr>
          <w:rFonts w:ascii="Times New Roman" w:hAnsi="Times New Roman" w:cs="Times New Roman"/>
          <w:sz w:val="20"/>
          <w:szCs w:val="20"/>
        </w:rPr>
        <w:t xml:space="preserve">объема </w:t>
      </w:r>
      <w:r w:rsidR="00297E3C" w:rsidRPr="00EB1E85">
        <w:rPr>
          <w:rFonts w:ascii="Times New Roman" w:hAnsi="Times New Roman" w:cs="Times New Roman"/>
          <w:sz w:val="20"/>
          <w:szCs w:val="20"/>
        </w:rPr>
        <w:t xml:space="preserve">средств, полученных </w:t>
      </w:r>
      <w:r w:rsidR="00513565" w:rsidRPr="00EB1E85">
        <w:rPr>
          <w:rFonts w:ascii="Times New Roman" w:hAnsi="Times New Roman" w:cs="Times New Roman"/>
          <w:sz w:val="20"/>
          <w:szCs w:val="20"/>
        </w:rPr>
        <w:t>образовательной организацией</w:t>
      </w:r>
      <w:r w:rsidR="00297E3C" w:rsidRPr="00EB1E85">
        <w:rPr>
          <w:rFonts w:ascii="Times New Roman" w:hAnsi="Times New Roman" w:cs="Times New Roman"/>
          <w:sz w:val="20"/>
          <w:szCs w:val="20"/>
        </w:rPr>
        <w:t xml:space="preserve"> </w:t>
      </w:r>
      <w:r w:rsidR="00E31541" w:rsidRPr="00EB1E85">
        <w:rPr>
          <w:rFonts w:ascii="Times New Roman" w:hAnsi="Times New Roman" w:cs="Times New Roman"/>
          <w:sz w:val="20"/>
          <w:szCs w:val="20"/>
        </w:rPr>
        <w:t>из внебюджетных источников</w:t>
      </w:r>
      <w:r w:rsidR="00CE7EB1"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2</w:t>
      </w:r>
      <w:r w:rsidR="00B2569B" w:rsidRPr="00EB1E85">
        <w:rPr>
          <w:rFonts w:ascii="Times New Roman" w:hAnsi="Times New Roman" w:cs="Times New Roman"/>
          <w:sz w:val="20"/>
          <w:szCs w:val="20"/>
        </w:rPr>
        <w:t>. Руководитель образовательной организации</w:t>
      </w:r>
      <w:r w:rsidRPr="00EB1E85">
        <w:rPr>
          <w:rFonts w:ascii="Times New Roman" w:hAnsi="Times New Roman" w:cs="Times New Roman"/>
          <w:sz w:val="20"/>
          <w:szCs w:val="20"/>
        </w:rPr>
        <w:t xml:space="preserve"> формирует и утверждает штатное расписание</w:t>
      </w:r>
      <w:r w:rsidR="00234FE3" w:rsidRPr="00EB1E85">
        <w:rPr>
          <w:rFonts w:ascii="Times New Roman" w:hAnsi="Times New Roman" w:cs="Times New Roman"/>
          <w:sz w:val="20"/>
          <w:szCs w:val="20"/>
        </w:rPr>
        <w:t xml:space="preserve"> организации</w:t>
      </w:r>
      <w:r w:rsidRPr="00EB1E85">
        <w:rPr>
          <w:rFonts w:ascii="Times New Roman" w:hAnsi="Times New Roman" w:cs="Times New Roman"/>
          <w:sz w:val="20"/>
          <w:szCs w:val="20"/>
        </w:rPr>
        <w:t xml:space="preserve">, тарификационный </w:t>
      </w:r>
      <w:hyperlink w:anchor="Par1632" w:history="1">
        <w:r w:rsidRPr="00EB1E85">
          <w:rPr>
            <w:rFonts w:ascii="Times New Roman" w:hAnsi="Times New Roman" w:cs="Times New Roman"/>
            <w:sz w:val="20"/>
            <w:szCs w:val="20"/>
          </w:rPr>
          <w:t>список</w:t>
        </w:r>
      </w:hyperlink>
      <w:r w:rsidRPr="00EB1E85">
        <w:rPr>
          <w:rFonts w:ascii="Times New Roman" w:hAnsi="Times New Roman" w:cs="Times New Roman"/>
          <w:sz w:val="20"/>
          <w:szCs w:val="20"/>
        </w:rPr>
        <w:t xml:space="preserve"> педагогических работников по состоянию на 1 сентября</w:t>
      </w:r>
      <w:r w:rsidR="004B32BB" w:rsidRPr="00EB1E85">
        <w:rPr>
          <w:rFonts w:ascii="Times New Roman" w:hAnsi="Times New Roman" w:cs="Times New Roman"/>
          <w:sz w:val="20"/>
          <w:szCs w:val="20"/>
        </w:rPr>
        <w:t xml:space="preserve"> и 1 января текущего года</w:t>
      </w:r>
      <w:r w:rsidRPr="00EB1E85">
        <w:rPr>
          <w:rFonts w:ascii="Times New Roman" w:hAnsi="Times New Roman" w:cs="Times New Roman"/>
          <w:sz w:val="20"/>
          <w:szCs w:val="20"/>
        </w:rPr>
        <w:t xml:space="preserve"> (приложение 13 к настоящему Положению).</w:t>
      </w: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3</w:t>
      </w:r>
      <w:r w:rsidRPr="00EB1E85">
        <w:rPr>
          <w:rFonts w:ascii="Times New Roman" w:hAnsi="Times New Roman" w:cs="Times New Roman"/>
          <w:sz w:val="20"/>
          <w:szCs w:val="20"/>
        </w:rPr>
        <w:t>. Фо</w:t>
      </w:r>
      <w:r w:rsidR="00170D10" w:rsidRPr="00EB1E85">
        <w:rPr>
          <w:rFonts w:ascii="Times New Roman" w:hAnsi="Times New Roman" w:cs="Times New Roman"/>
          <w:sz w:val="20"/>
          <w:szCs w:val="20"/>
        </w:rPr>
        <w:t>нд оплаты труда образовательной</w:t>
      </w:r>
      <w:r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определяется по формуле:</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Default="00EC2684" w:rsidP="00EC2684">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C82192" w:rsidRPr="00EB1E85">
        <w:rPr>
          <w:rFonts w:ascii="Times New Roman" w:hAnsi="Times New Roman" w:cs="Times New Roman"/>
          <w:sz w:val="20"/>
          <w:szCs w:val="20"/>
        </w:rPr>
        <w:t>ФОТ = ФОТбаз + ФКВ + ФСВ</w:t>
      </w:r>
      <w:r w:rsidR="00BD3F5A" w:rsidRPr="00EB1E85">
        <w:rPr>
          <w:rFonts w:ascii="Times New Roman" w:hAnsi="Times New Roman" w:cs="Times New Roman"/>
          <w:sz w:val="20"/>
          <w:szCs w:val="20"/>
        </w:rPr>
        <w:t>+ ФМП</w:t>
      </w:r>
      <w:r w:rsidR="00C82192" w:rsidRPr="00EB1E85">
        <w:rPr>
          <w:rFonts w:ascii="Times New Roman" w:hAnsi="Times New Roman" w:cs="Times New Roman"/>
          <w:sz w:val="20"/>
          <w:szCs w:val="20"/>
        </w:rPr>
        <w:t>, где:</w:t>
      </w:r>
    </w:p>
    <w:p w:rsidR="00EC2684" w:rsidRPr="00EB1E85"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ФОТ - фо</w:t>
      </w:r>
      <w:r w:rsidR="00170D10" w:rsidRPr="00EB1E85">
        <w:rPr>
          <w:rFonts w:ascii="Times New Roman" w:hAnsi="Times New Roman" w:cs="Times New Roman"/>
          <w:sz w:val="20"/>
          <w:szCs w:val="20"/>
        </w:rPr>
        <w:t>нд оплаты труда образовательной 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ФОТбаз - базовая часть фонда оплаты труда;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ФКВ - фонд компенсационных выплат;</w:t>
      </w:r>
    </w:p>
    <w:p w:rsidR="00C82192" w:rsidRPr="00EB1E85" w:rsidRDefault="00BD3F5A">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ФСВ - фонд стимулирующих выплат;</w:t>
      </w:r>
    </w:p>
    <w:p w:rsidR="00BD3F5A" w:rsidRPr="00EB1E85" w:rsidRDefault="00BD3F5A">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ФМП – фонд разовой материальной помощи к отпуску.</w:t>
      </w:r>
    </w:p>
    <w:p w:rsidR="009C75CB" w:rsidRPr="00EB1E85" w:rsidRDefault="009C75CB" w:rsidP="009C75CB">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Базовая часть фонда оплаты труда работников образовательных организаций и фонд компенсационных выплат в фонде оплаты труда составляет не менее 70 процентов. Рекомендуемое соотношение базовой части фонда оплаты труда и фонда выплат компенсационного характера составляет 85 и 15 процентов.</w:t>
      </w:r>
    </w:p>
    <w:p w:rsidR="009C75CB" w:rsidRPr="00EB1E85" w:rsidRDefault="009C75CB" w:rsidP="009C75CB">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Конкретный размер данного значения определяется образовательной организацией самостоятельно, закрепляется коллективным договором и (или) приказом руководителя образовательной организации.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4</w:t>
      </w:r>
      <w:r w:rsidRPr="00EB1E85">
        <w:rPr>
          <w:rFonts w:ascii="Times New Roman" w:hAnsi="Times New Roman" w:cs="Times New Roman"/>
          <w:sz w:val="20"/>
          <w:szCs w:val="20"/>
        </w:rPr>
        <w:t>. Базовая часть фонда оплаты труда определяется по следующей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ФОТбаз = ФОТбаз.рук + ФОТбаз.сп + ФОТбаз.сл + ФОТбаз.р, где: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84002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ФОТбаз</w:t>
      </w:r>
      <w:r w:rsidR="00C82192" w:rsidRPr="00EB1E85">
        <w:rPr>
          <w:rFonts w:ascii="Times New Roman" w:hAnsi="Times New Roman" w:cs="Times New Roman"/>
          <w:sz w:val="20"/>
          <w:szCs w:val="20"/>
        </w:rPr>
        <w:t xml:space="preserve"> - базовая часть фонда оплаты труда;</w:t>
      </w:r>
    </w:p>
    <w:p w:rsidR="00C82192" w:rsidRPr="00EB1E85" w:rsidRDefault="0084002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ФОТбаз.рук </w:t>
      </w:r>
      <w:r w:rsidR="00C82192" w:rsidRPr="00EB1E85">
        <w:rPr>
          <w:rFonts w:ascii="Times New Roman" w:hAnsi="Times New Roman" w:cs="Times New Roman"/>
          <w:sz w:val="20"/>
          <w:szCs w:val="20"/>
        </w:rPr>
        <w:t>- базовая часть фонда оплаты труда руководителей;</w:t>
      </w:r>
    </w:p>
    <w:p w:rsidR="00C82192" w:rsidRPr="00EB1E85" w:rsidRDefault="0084002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ФОТбаз.сп </w:t>
      </w:r>
      <w:r w:rsidR="00C82192" w:rsidRPr="00EB1E85">
        <w:rPr>
          <w:rFonts w:ascii="Times New Roman" w:hAnsi="Times New Roman" w:cs="Times New Roman"/>
          <w:sz w:val="20"/>
          <w:szCs w:val="20"/>
        </w:rPr>
        <w:t>- базовая часть фонда оплаты труда специалистов;</w:t>
      </w:r>
    </w:p>
    <w:p w:rsidR="00C82192" w:rsidRPr="00EB1E85" w:rsidRDefault="0084002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ФОТбаз.сл</w:t>
      </w:r>
      <w:r w:rsidR="00C82192" w:rsidRPr="00EB1E85">
        <w:rPr>
          <w:rFonts w:ascii="Times New Roman" w:hAnsi="Times New Roman" w:cs="Times New Roman"/>
          <w:sz w:val="20"/>
          <w:szCs w:val="20"/>
        </w:rPr>
        <w:t xml:space="preserve"> - базовая часть фонда оплаты труда служащих;</w:t>
      </w:r>
    </w:p>
    <w:p w:rsidR="00C82192" w:rsidRPr="00EB1E85" w:rsidRDefault="0084002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ФОТбаз.р</w:t>
      </w:r>
      <w:r w:rsidR="00C82192" w:rsidRPr="00EB1E85">
        <w:rPr>
          <w:rFonts w:ascii="Times New Roman" w:hAnsi="Times New Roman" w:cs="Times New Roman"/>
          <w:sz w:val="20"/>
          <w:szCs w:val="20"/>
        </w:rPr>
        <w:t xml:space="preserve"> - базовая часть фонда оплаты труда рабочих.</w:t>
      </w: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5</w:t>
      </w:r>
      <w:r w:rsidRPr="00EB1E85">
        <w:rPr>
          <w:rFonts w:ascii="Times New Roman" w:hAnsi="Times New Roman" w:cs="Times New Roman"/>
          <w:sz w:val="20"/>
          <w:szCs w:val="20"/>
        </w:rPr>
        <w:t>. Базовая часть фонда оплаты труда специалистов определяется по формуле:</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ФОТбаз.сп = ФОТбаз.уп + ФОТбаз.пп, где: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B636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ФОТбаз.сп</w:t>
      </w:r>
      <w:r w:rsidR="00C82192" w:rsidRPr="00EB1E85">
        <w:rPr>
          <w:rFonts w:ascii="Times New Roman" w:hAnsi="Times New Roman" w:cs="Times New Roman"/>
          <w:sz w:val="20"/>
          <w:szCs w:val="20"/>
        </w:rPr>
        <w:t xml:space="preserve"> - базовая часть фонда оплаты труда специалистов;</w:t>
      </w:r>
    </w:p>
    <w:p w:rsidR="00C82192" w:rsidRPr="00EB1E85" w:rsidRDefault="00CB636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ФОТбаз.уп </w:t>
      </w:r>
      <w:r w:rsidR="00C82192" w:rsidRPr="00EB1E85">
        <w:rPr>
          <w:rFonts w:ascii="Times New Roman" w:hAnsi="Times New Roman" w:cs="Times New Roman"/>
          <w:sz w:val="20"/>
          <w:szCs w:val="20"/>
        </w:rPr>
        <w:t>- базовая часть фонда оплаты труда педагогического персонала образовательно</w:t>
      </w:r>
      <w:r w:rsidR="00170D10" w:rsidRPr="00EB1E85">
        <w:rPr>
          <w:rFonts w:ascii="Times New Roman" w:hAnsi="Times New Roman" w:cs="Times New Roman"/>
          <w:sz w:val="20"/>
          <w:szCs w:val="20"/>
        </w:rPr>
        <w:t>й</w:t>
      </w:r>
      <w:r w:rsidR="00C82192" w:rsidRPr="00EB1E85">
        <w:rPr>
          <w:rFonts w:ascii="Times New Roman" w:hAnsi="Times New Roman" w:cs="Times New Roman"/>
          <w:sz w:val="20"/>
          <w:szCs w:val="20"/>
        </w:rPr>
        <w:t xml:space="preserve"> </w:t>
      </w:r>
      <w:r w:rsidR="00F35817" w:rsidRPr="00EB1E85">
        <w:rPr>
          <w:rFonts w:ascii="Times New Roman" w:hAnsi="Times New Roman" w:cs="Times New Roman"/>
          <w:sz w:val="20"/>
          <w:szCs w:val="20"/>
        </w:rPr>
        <w:t>организ</w:t>
      </w:r>
      <w:r w:rsidR="00170D10" w:rsidRPr="00EB1E85">
        <w:rPr>
          <w:rFonts w:ascii="Times New Roman" w:hAnsi="Times New Roman" w:cs="Times New Roman"/>
          <w:sz w:val="20"/>
          <w:szCs w:val="20"/>
        </w:rPr>
        <w:t>ации</w:t>
      </w:r>
      <w:r w:rsidR="00C82192" w:rsidRPr="00EB1E85">
        <w:rPr>
          <w:rFonts w:ascii="Times New Roman" w:hAnsi="Times New Roman" w:cs="Times New Roman"/>
          <w:sz w:val="20"/>
          <w:szCs w:val="20"/>
        </w:rPr>
        <w:t>, непосредственно осуществляющего учебный процесс;</w:t>
      </w:r>
    </w:p>
    <w:p w:rsidR="00C82192" w:rsidRPr="00EB1E85" w:rsidRDefault="00CB636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ФОТбаз.пп </w:t>
      </w:r>
      <w:r w:rsidR="00C82192" w:rsidRPr="00EB1E85">
        <w:rPr>
          <w:rFonts w:ascii="Times New Roman" w:hAnsi="Times New Roman" w:cs="Times New Roman"/>
          <w:sz w:val="20"/>
          <w:szCs w:val="20"/>
        </w:rPr>
        <w:t>- базовая часть фонда оплаты труда педагогиче</w:t>
      </w:r>
      <w:r w:rsidR="00170D10" w:rsidRPr="00EB1E85">
        <w:rPr>
          <w:rFonts w:ascii="Times New Roman" w:hAnsi="Times New Roman" w:cs="Times New Roman"/>
          <w:sz w:val="20"/>
          <w:szCs w:val="20"/>
        </w:rPr>
        <w:t>ских работников образовательной</w:t>
      </w:r>
      <w:r w:rsidR="00C82192"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деятельность которых не связана с учебным процессом.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6</w:t>
      </w:r>
      <w:r w:rsidRPr="00EB1E85">
        <w:rPr>
          <w:rFonts w:ascii="Times New Roman" w:hAnsi="Times New Roman" w:cs="Times New Roman"/>
          <w:sz w:val="20"/>
          <w:szCs w:val="20"/>
        </w:rPr>
        <w:t>. Базовая часть фонда оплаты труда педагогиче</w:t>
      </w:r>
      <w:r w:rsidR="00170D10" w:rsidRPr="00EB1E85">
        <w:rPr>
          <w:rFonts w:ascii="Times New Roman" w:hAnsi="Times New Roman" w:cs="Times New Roman"/>
          <w:sz w:val="20"/>
          <w:szCs w:val="20"/>
        </w:rPr>
        <w:t>ского персонала образовательной</w:t>
      </w:r>
      <w:r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непосредственно осуществляющего образовательный процесс, состоит из двух частей: фонд оплаты труда аудиторной занятости и </w:t>
      </w:r>
      <w:r w:rsidR="00234FE3" w:rsidRPr="00EB1E85">
        <w:rPr>
          <w:rFonts w:ascii="Times New Roman" w:hAnsi="Times New Roman" w:cs="Times New Roman"/>
          <w:sz w:val="20"/>
          <w:szCs w:val="20"/>
        </w:rPr>
        <w:t xml:space="preserve">фонд оплаты труда </w:t>
      </w:r>
      <w:r w:rsidRPr="00EB1E85">
        <w:rPr>
          <w:rFonts w:ascii="Times New Roman" w:hAnsi="Times New Roman" w:cs="Times New Roman"/>
          <w:sz w:val="20"/>
          <w:szCs w:val="20"/>
        </w:rPr>
        <w:t>неаудиторной занятости.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Аудиторная занятость - проведение уроков (учебных занятий) в соответствии с учебным планом и должностными обязанностями педагогического работника.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Неаудиторная занятость педагогических работников </w:t>
      </w:r>
      <w:r w:rsidR="00170D10" w:rsidRPr="00EB1E85">
        <w:rPr>
          <w:rFonts w:ascii="Times New Roman" w:hAnsi="Times New Roman" w:cs="Times New Roman"/>
          <w:sz w:val="20"/>
          <w:szCs w:val="20"/>
        </w:rPr>
        <w:t>образовательных организаций</w:t>
      </w:r>
      <w:r w:rsidRPr="00EB1E85">
        <w:rPr>
          <w:rFonts w:ascii="Times New Roman" w:hAnsi="Times New Roman" w:cs="Times New Roman"/>
          <w:sz w:val="20"/>
          <w:szCs w:val="20"/>
        </w:rPr>
        <w:t xml:space="preserve">, реализующих основные общеобразовательные программы, включает в себя виды деятельности согласно </w:t>
      </w:r>
      <w:hyperlink w:anchor="Par639" w:history="1">
        <w:r w:rsidRPr="00EB1E85">
          <w:rPr>
            <w:rFonts w:ascii="Times New Roman" w:hAnsi="Times New Roman" w:cs="Times New Roman"/>
            <w:sz w:val="20"/>
            <w:szCs w:val="20"/>
          </w:rPr>
          <w:t>приложению 2</w:t>
        </w:r>
      </w:hyperlink>
      <w:r w:rsidRPr="00EB1E85">
        <w:rPr>
          <w:rFonts w:ascii="Times New Roman" w:hAnsi="Times New Roman" w:cs="Times New Roman"/>
          <w:sz w:val="20"/>
          <w:szCs w:val="20"/>
        </w:rPr>
        <w:t xml:space="preserve"> к настоящему Положению.</w:t>
      </w:r>
    </w:p>
    <w:p w:rsidR="00E250FB" w:rsidRPr="00EB1E85" w:rsidRDefault="00E250FB">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Базовая часть фонда оплаты труда педагогического персонала образовательной организации, непосредственно осуществляющего образовательный процесс, определяется по формуле:</w:t>
      </w:r>
    </w:p>
    <w:p w:rsidR="00AC1621" w:rsidRPr="00EB1E85" w:rsidRDefault="00AC162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B636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ФОТбаз.уп </w:t>
      </w:r>
      <w:r w:rsidR="00C82192" w:rsidRPr="00EB1E85">
        <w:rPr>
          <w:rFonts w:ascii="Times New Roman" w:hAnsi="Times New Roman" w:cs="Times New Roman"/>
          <w:sz w:val="20"/>
          <w:szCs w:val="20"/>
        </w:rPr>
        <w:t>= ФОТуп.ауд + ФОТуп.неауд, где:</w:t>
      </w:r>
    </w:p>
    <w:p w:rsidR="00C95467" w:rsidRPr="00EB1E85" w:rsidRDefault="00C95467">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B636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ФОТбаз.уп </w:t>
      </w:r>
      <w:r w:rsidR="00C82192" w:rsidRPr="00EB1E85">
        <w:rPr>
          <w:rFonts w:ascii="Times New Roman" w:hAnsi="Times New Roman" w:cs="Times New Roman"/>
          <w:sz w:val="20"/>
          <w:szCs w:val="20"/>
        </w:rPr>
        <w:t>- базовая часть фонда оплаты труда педагогиче</w:t>
      </w:r>
      <w:r w:rsidR="00170D10" w:rsidRPr="00EB1E85">
        <w:rPr>
          <w:rFonts w:ascii="Times New Roman" w:hAnsi="Times New Roman" w:cs="Times New Roman"/>
          <w:sz w:val="20"/>
          <w:szCs w:val="20"/>
        </w:rPr>
        <w:t>ского персонала образовательной</w:t>
      </w:r>
      <w:r w:rsidR="00C82192"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непосредственно осуществляющего учебный процесс;</w:t>
      </w:r>
    </w:p>
    <w:p w:rsidR="00C82192" w:rsidRPr="00EB1E85" w:rsidRDefault="00CB636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ФОТуп.ауд </w:t>
      </w:r>
      <w:r w:rsidR="00C82192" w:rsidRPr="00EB1E85">
        <w:rPr>
          <w:rFonts w:ascii="Times New Roman" w:hAnsi="Times New Roman" w:cs="Times New Roman"/>
          <w:sz w:val="20"/>
          <w:szCs w:val="20"/>
        </w:rPr>
        <w:t>- фонд оплаты труда аудиторной занятости;</w:t>
      </w:r>
    </w:p>
    <w:p w:rsidR="00C82192" w:rsidRPr="00EB1E85" w:rsidRDefault="00CB636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ФОТуп.неауд </w:t>
      </w:r>
      <w:r w:rsidR="00C82192" w:rsidRPr="00EB1E85">
        <w:rPr>
          <w:rFonts w:ascii="Times New Roman" w:hAnsi="Times New Roman" w:cs="Times New Roman"/>
          <w:sz w:val="20"/>
          <w:szCs w:val="20"/>
        </w:rPr>
        <w:t>- фонд оплаты труда неаудиторной занятости.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Рекомендуемое соотношение фондов аудиторной и неаудиторной занятости в </w:t>
      </w:r>
      <w:r w:rsidR="00AC1621" w:rsidRPr="00EB1E85">
        <w:rPr>
          <w:rFonts w:ascii="Times New Roman" w:hAnsi="Times New Roman" w:cs="Times New Roman"/>
          <w:sz w:val="20"/>
          <w:szCs w:val="20"/>
        </w:rPr>
        <w:t>базовой</w:t>
      </w:r>
      <w:r w:rsidRPr="00EB1E85">
        <w:rPr>
          <w:rFonts w:ascii="Times New Roman" w:hAnsi="Times New Roman" w:cs="Times New Roman"/>
          <w:sz w:val="20"/>
          <w:szCs w:val="20"/>
        </w:rPr>
        <w:t xml:space="preserve"> части фонда оплаты труда педагогического персонала составляет соответственно 85 и 15 процентов. Конкретные раз</w:t>
      </w:r>
      <w:r w:rsidR="00170D10" w:rsidRPr="00EB1E85">
        <w:rPr>
          <w:rFonts w:ascii="Times New Roman" w:hAnsi="Times New Roman" w:cs="Times New Roman"/>
          <w:sz w:val="20"/>
          <w:szCs w:val="20"/>
        </w:rPr>
        <w:t>меры этих фондов образовательная организация</w:t>
      </w:r>
      <w:r w:rsidRPr="00EB1E85">
        <w:rPr>
          <w:rFonts w:ascii="Times New Roman" w:hAnsi="Times New Roman" w:cs="Times New Roman"/>
          <w:sz w:val="20"/>
          <w:szCs w:val="20"/>
        </w:rPr>
        <w:t xml:space="preserve"> определяет самостоятельно, закрепляет коллективным </w:t>
      </w:r>
      <w:r w:rsidRPr="00EB1E85">
        <w:rPr>
          <w:rFonts w:ascii="Times New Roman" w:hAnsi="Times New Roman" w:cs="Times New Roman"/>
          <w:sz w:val="20"/>
          <w:szCs w:val="20"/>
        </w:rPr>
        <w:lastRenderedPageBreak/>
        <w:t>договором и (или) приказ</w:t>
      </w:r>
      <w:r w:rsidR="00170D10" w:rsidRPr="00EB1E85">
        <w:rPr>
          <w:rFonts w:ascii="Times New Roman" w:hAnsi="Times New Roman" w:cs="Times New Roman"/>
          <w:sz w:val="20"/>
          <w:szCs w:val="20"/>
        </w:rPr>
        <w:t>ом руководителя образовательной</w:t>
      </w:r>
      <w:r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7</w:t>
      </w:r>
      <w:r w:rsidRPr="00EB1E85">
        <w:rPr>
          <w:rFonts w:ascii="Times New Roman" w:hAnsi="Times New Roman" w:cs="Times New Roman"/>
          <w:sz w:val="20"/>
          <w:szCs w:val="20"/>
        </w:rPr>
        <w:t>. К выплатам компенсационного характера относятся выплаты работникам, занятым на тяжелых работах, работах с вредными и (или) опасными и иными особыми условиями труда,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выплаты за дополнительную работу, не входящую в должностные обязанности работников.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Выплаты компенсационного характера устанавливаются приказом ру</w:t>
      </w:r>
      <w:r w:rsidR="00170D10" w:rsidRPr="00EB1E85">
        <w:rPr>
          <w:rFonts w:ascii="Times New Roman" w:hAnsi="Times New Roman" w:cs="Times New Roman"/>
          <w:sz w:val="20"/>
          <w:szCs w:val="20"/>
        </w:rPr>
        <w:t>ководителя образовательной</w:t>
      </w:r>
      <w:r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 учетом мнения выборного представительного органа работников в соответствии с нормами, установленными Трудовым </w:t>
      </w:r>
      <w:hyperlink r:id="rId16" w:history="1">
        <w:r w:rsidRPr="00EB1E85">
          <w:rPr>
            <w:rFonts w:ascii="Times New Roman" w:hAnsi="Times New Roman" w:cs="Times New Roman"/>
            <w:sz w:val="20"/>
            <w:szCs w:val="20"/>
          </w:rPr>
          <w:t>кодексом</w:t>
        </w:r>
      </w:hyperlink>
      <w:r w:rsidRPr="00EB1E85">
        <w:rPr>
          <w:rFonts w:ascii="Times New Roman" w:hAnsi="Times New Roman" w:cs="Times New Roman"/>
          <w:sz w:val="20"/>
          <w:szCs w:val="20"/>
        </w:rPr>
        <w:t xml:space="preserve"> Российской Федерации, и закрепляются коллективным договором.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CE7EB1" w:rsidRPr="00EB1E85">
        <w:rPr>
          <w:rFonts w:ascii="Times New Roman" w:hAnsi="Times New Roman" w:cs="Times New Roman"/>
          <w:sz w:val="20"/>
          <w:szCs w:val="20"/>
        </w:rPr>
        <w:t>8</w:t>
      </w:r>
      <w:r w:rsidRPr="00EB1E85">
        <w:rPr>
          <w:rFonts w:ascii="Times New Roman" w:hAnsi="Times New Roman" w:cs="Times New Roman"/>
          <w:sz w:val="20"/>
          <w:szCs w:val="20"/>
        </w:rPr>
        <w:t>.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Размер фонда стимулирующ</w:t>
      </w:r>
      <w:r w:rsidR="00AC1621" w:rsidRPr="00EB1E85">
        <w:rPr>
          <w:rFonts w:ascii="Times New Roman" w:hAnsi="Times New Roman" w:cs="Times New Roman"/>
          <w:sz w:val="20"/>
          <w:szCs w:val="20"/>
        </w:rPr>
        <w:t>их выплат</w:t>
      </w:r>
      <w:r w:rsidRPr="00EB1E85">
        <w:rPr>
          <w:rFonts w:ascii="Times New Roman" w:hAnsi="Times New Roman" w:cs="Times New Roman"/>
          <w:sz w:val="20"/>
          <w:szCs w:val="20"/>
        </w:rPr>
        <w:t xml:space="preserve"> рекомендуется устанавливать в размере </w:t>
      </w:r>
      <w:r w:rsidR="004B32BB" w:rsidRPr="00EB1E85">
        <w:rPr>
          <w:rFonts w:ascii="Times New Roman" w:hAnsi="Times New Roman" w:cs="Times New Roman"/>
          <w:sz w:val="20"/>
          <w:szCs w:val="20"/>
        </w:rPr>
        <w:t>до</w:t>
      </w:r>
      <w:r w:rsidRPr="00EB1E85">
        <w:rPr>
          <w:rFonts w:ascii="Times New Roman" w:hAnsi="Times New Roman" w:cs="Times New Roman"/>
          <w:sz w:val="20"/>
          <w:szCs w:val="20"/>
        </w:rPr>
        <w:t xml:space="preserve"> 25 процентов фонда оплаты труда.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Выплаты стимулирующего характера устанавливаются работнику с учетом критериев, позволяющих оценить результативность и качество его работы, согласно </w:t>
      </w:r>
      <w:hyperlink w:anchor="Par709" w:history="1">
        <w:r w:rsidRPr="00EB1E85">
          <w:rPr>
            <w:rFonts w:ascii="Times New Roman" w:hAnsi="Times New Roman" w:cs="Times New Roman"/>
            <w:sz w:val="20"/>
            <w:szCs w:val="20"/>
          </w:rPr>
          <w:t>приложению 3</w:t>
        </w:r>
      </w:hyperlink>
      <w:r w:rsidRPr="00EB1E85">
        <w:rPr>
          <w:rFonts w:ascii="Times New Roman" w:hAnsi="Times New Roman" w:cs="Times New Roman"/>
          <w:sz w:val="20"/>
          <w:szCs w:val="20"/>
        </w:rPr>
        <w:t xml:space="preserve">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Объем средств на выплаты стимулирующего характера руководителям, заместителям руководителей, руководителям структурных подразделений (филиалов), главным бухгалтерам рекомендуется устанавливать в размере не более 20 процентов от общего объема фонда стимулирующих выплат.</w:t>
      </w:r>
    </w:p>
    <w:p w:rsidR="00BB1163" w:rsidRPr="00EB1E85" w:rsidRDefault="00BB1163" w:rsidP="00BB1163">
      <w:pPr>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2.9. Фонд разовой материальной помощи к отпуску</w:t>
      </w:r>
      <w:r w:rsidR="0087581A" w:rsidRPr="00EB1E85">
        <w:rPr>
          <w:rFonts w:ascii="Times New Roman" w:hAnsi="Times New Roman" w:cs="Times New Roman"/>
          <w:sz w:val="20"/>
          <w:szCs w:val="20"/>
        </w:rPr>
        <w:t xml:space="preserve"> определяется </w:t>
      </w:r>
      <w:r w:rsidRPr="00EB1E85">
        <w:rPr>
          <w:rFonts w:ascii="Times New Roman" w:hAnsi="Times New Roman" w:cs="Times New Roman"/>
          <w:sz w:val="20"/>
          <w:szCs w:val="20"/>
        </w:rPr>
        <w:t xml:space="preserve"> исходя из</w:t>
      </w:r>
      <w:r w:rsidR="0087581A" w:rsidRPr="00EB1E85">
        <w:rPr>
          <w:rFonts w:ascii="Times New Roman" w:hAnsi="Times New Roman" w:cs="Times New Roman"/>
          <w:sz w:val="20"/>
          <w:szCs w:val="20"/>
        </w:rPr>
        <w:t xml:space="preserve"> установленного </w:t>
      </w:r>
      <w:r w:rsidR="00AC1621" w:rsidRPr="00EB1E85">
        <w:rPr>
          <w:rFonts w:ascii="Times New Roman" w:hAnsi="Times New Roman" w:cs="Times New Roman"/>
          <w:sz w:val="20"/>
          <w:szCs w:val="20"/>
        </w:rPr>
        <w:t>нормативн</w:t>
      </w:r>
      <w:r w:rsidR="00534F97" w:rsidRPr="00EB1E85">
        <w:rPr>
          <w:rFonts w:ascii="Times New Roman" w:hAnsi="Times New Roman" w:cs="Times New Roman"/>
          <w:sz w:val="20"/>
          <w:szCs w:val="20"/>
        </w:rPr>
        <w:t>ым</w:t>
      </w:r>
      <w:r w:rsidR="00AC1621" w:rsidRPr="00EB1E85">
        <w:rPr>
          <w:rFonts w:ascii="Times New Roman" w:hAnsi="Times New Roman" w:cs="Times New Roman"/>
          <w:sz w:val="20"/>
          <w:szCs w:val="20"/>
        </w:rPr>
        <w:t xml:space="preserve"> правовым актом Брянской области </w:t>
      </w:r>
      <w:r w:rsidR="0087581A" w:rsidRPr="00EB1E85">
        <w:rPr>
          <w:rFonts w:ascii="Times New Roman" w:hAnsi="Times New Roman" w:cs="Times New Roman"/>
          <w:sz w:val="20"/>
          <w:szCs w:val="20"/>
        </w:rPr>
        <w:t>размера выплаты разовой материальной помощи к отпуску и численности работников образовательной организации, имеющих право на ее получение.</w:t>
      </w:r>
    </w:p>
    <w:p w:rsidR="00BB1163" w:rsidRPr="00EB1E85" w:rsidRDefault="00BB1163" w:rsidP="00BB1163">
      <w:pPr>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 xml:space="preserve">Разовая материальная помощь к отпуску работникам образовательной организации   в </w:t>
      </w:r>
      <w:r w:rsidR="00F65498" w:rsidRPr="00EB1E85">
        <w:rPr>
          <w:rFonts w:ascii="Times New Roman" w:hAnsi="Times New Roman" w:cs="Times New Roman"/>
          <w:sz w:val="20"/>
          <w:szCs w:val="20"/>
        </w:rPr>
        <w:t xml:space="preserve">установленном </w:t>
      </w:r>
      <w:r w:rsidRPr="00EB1E85">
        <w:rPr>
          <w:rFonts w:ascii="Times New Roman" w:hAnsi="Times New Roman" w:cs="Times New Roman"/>
          <w:sz w:val="20"/>
          <w:szCs w:val="20"/>
        </w:rPr>
        <w:t>размере выплачивается:</w:t>
      </w:r>
    </w:p>
    <w:p w:rsidR="00BB1163" w:rsidRPr="00EB1E85" w:rsidRDefault="00BB1163" w:rsidP="00BB1163">
      <w:pPr>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один раз в календарном году при условии занятости не менее 25 процентов нормы рабочего времени (не менее 0,25 ставки);</w:t>
      </w:r>
    </w:p>
    <w:p w:rsidR="00BB1163" w:rsidRPr="00EB1E85" w:rsidRDefault="00BB1163" w:rsidP="00BB1163">
      <w:pPr>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постоянным работникам по основному месту работы, а также сезонным работникам (кочегары, истопники, операторы газовых котельных).</w:t>
      </w:r>
    </w:p>
    <w:p w:rsidR="00C82192" w:rsidRPr="00EB1E85" w:rsidRDefault="00170D1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w:t>
      </w:r>
      <w:r w:rsidR="00BB1163" w:rsidRPr="00EB1E85">
        <w:rPr>
          <w:rFonts w:ascii="Times New Roman" w:hAnsi="Times New Roman" w:cs="Times New Roman"/>
          <w:sz w:val="20"/>
          <w:szCs w:val="20"/>
        </w:rPr>
        <w:t>10</w:t>
      </w:r>
      <w:r w:rsidRPr="00EB1E85">
        <w:rPr>
          <w:rFonts w:ascii="Times New Roman" w:hAnsi="Times New Roman" w:cs="Times New Roman"/>
          <w:sz w:val="20"/>
          <w:szCs w:val="20"/>
        </w:rPr>
        <w:t>. Образовательная организация</w:t>
      </w:r>
      <w:r w:rsidR="00C82192" w:rsidRPr="00EB1E85">
        <w:rPr>
          <w:rFonts w:ascii="Times New Roman" w:hAnsi="Times New Roman" w:cs="Times New Roman"/>
          <w:sz w:val="20"/>
          <w:szCs w:val="20"/>
        </w:rPr>
        <w:t xml:space="preserve"> распоряжается фондом экономии заработной платы, который может быть использован на увеличение размеров надбавок и доплат стимулирующего характера, премирование, оказание материальной помощи и другие выплаты самостоятельно.</w:t>
      </w:r>
    </w:p>
    <w:p w:rsidR="00EC2684" w:rsidRDefault="00EC2684" w:rsidP="00226BB6">
      <w:pPr>
        <w:widowControl w:val="0"/>
        <w:autoSpaceDE w:val="0"/>
        <w:autoSpaceDN w:val="0"/>
        <w:adjustRightInd w:val="0"/>
        <w:spacing w:after="0" w:line="240" w:lineRule="auto"/>
        <w:ind w:firstLine="540"/>
        <w:jc w:val="center"/>
        <w:rPr>
          <w:rFonts w:ascii="Calibri" w:hAnsi="Calibri" w:cs="Calibri"/>
          <w:sz w:val="20"/>
          <w:szCs w:val="20"/>
        </w:rPr>
      </w:pPr>
      <w:bookmarkStart w:id="4" w:name="Par140"/>
      <w:bookmarkEnd w:id="4"/>
    </w:p>
    <w:p w:rsidR="00C82192" w:rsidRPr="00EB1E85" w:rsidRDefault="00C82192" w:rsidP="00226BB6">
      <w:pPr>
        <w:widowControl w:val="0"/>
        <w:autoSpaceDE w:val="0"/>
        <w:autoSpaceDN w:val="0"/>
        <w:adjustRightInd w:val="0"/>
        <w:spacing w:after="0" w:line="240" w:lineRule="auto"/>
        <w:ind w:firstLine="540"/>
        <w:jc w:val="center"/>
        <w:rPr>
          <w:rFonts w:ascii="Times New Roman" w:hAnsi="Times New Roman" w:cs="Times New Roman"/>
          <w:sz w:val="20"/>
          <w:szCs w:val="20"/>
        </w:rPr>
      </w:pPr>
      <w:r w:rsidRPr="00EB1E85">
        <w:rPr>
          <w:rFonts w:ascii="Times New Roman" w:hAnsi="Times New Roman" w:cs="Times New Roman"/>
          <w:sz w:val="20"/>
          <w:szCs w:val="20"/>
        </w:rPr>
        <w:t>3. Формирование ставок (окладов)</w:t>
      </w:r>
    </w:p>
    <w:p w:rsidR="00C82192" w:rsidRPr="00EB1E85" w:rsidRDefault="00C82192" w:rsidP="00226BB6">
      <w:pPr>
        <w:widowControl w:val="0"/>
        <w:autoSpaceDE w:val="0"/>
        <w:autoSpaceDN w:val="0"/>
        <w:adjustRightInd w:val="0"/>
        <w:spacing w:after="0" w:line="240" w:lineRule="auto"/>
        <w:ind w:firstLine="540"/>
        <w:jc w:val="center"/>
        <w:rPr>
          <w:rFonts w:ascii="Times New Roman" w:hAnsi="Times New Roman" w:cs="Times New Roman"/>
          <w:sz w:val="20"/>
          <w:szCs w:val="20"/>
        </w:rPr>
      </w:pPr>
      <w:r w:rsidRPr="00EB1E85">
        <w:rPr>
          <w:rFonts w:ascii="Times New Roman" w:hAnsi="Times New Roman" w:cs="Times New Roman"/>
          <w:sz w:val="20"/>
          <w:szCs w:val="20"/>
        </w:rPr>
        <w:t xml:space="preserve">работников образовательных </w:t>
      </w:r>
      <w:r w:rsidR="00170D10" w:rsidRPr="00EB1E85">
        <w:rPr>
          <w:rFonts w:ascii="Times New Roman" w:hAnsi="Times New Roman" w:cs="Times New Roman"/>
          <w:sz w:val="20"/>
          <w:szCs w:val="20"/>
        </w:rPr>
        <w:t>организаций</w:t>
      </w:r>
    </w:p>
    <w:p w:rsidR="00411E3C" w:rsidRPr="00EB1E85" w:rsidRDefault="00411E3C">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 Размер окла</w:t>
      </w:r>
      <w:r w:rsidR="00170D10" w:rsidRPr="00EB1E85">
        <w:rPr>
          <w:rFonts w:ascii="Times New Roman" w:hAnsi="Times New Roman" w:cs="Times New Roman"/>
          <w:sz w:val="20"/>
          <w:szCs w:val="20"/>
        </w:rPr>
        <w:t>да руководителя образовательной</w:t>
      </w:r>
      <w:r w:rsidRPr="00EB1E85">
        <w:rPr>
          <w:rFonts w:ascii="Times New Roman" w:hAnsi="Times New Roman" w:cs="Times New Roman"/>
          <w:sz w:val="20"/>
          <w:szCs w:val="20"/>
        </w:rPr>
        <w:t xml:space="preserve"> </w:t>
      </w:r>
      <w:r w:rsidR="00170D1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устанавливается с учетом коэффициента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3.2. Оклады заместителей руководителя и главного бухгалтера образовательных </w:t>
      </w:r>
      <w:r w:rsidR="00170D1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устанавливаются приказом руководителя в размере от 70 до 80 процентов оклада руководителя </w:t>
      </w:r>
      <w:r w:rsidR="00170D10" w:rsidRPr="00EB1E85">
        <w:rPr>
          <w:rFonts w:ascii="Times New Roman" w:hAnsi="Times New Roman" w:cs="Times New Roman"/>
          <w:sz w:val="20"/>
          <w:szCs w:val="20"/>
        </w:rPr>
        <w:t>образовательной 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3.3. Формирование окладов руководителей структурных подразделений образовательных </w:t>
      </w:r>
      <w:r w:rsidR="00170D1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производится на основе базовой единицы и коэффициентов отнесения работника к соответствующей профессиональной квалификационной группе должностей, уровня образования, специфики работы, квалификации и масштаба управления (применяется при контингенте учащихся свыше 50), предусмотренных </w:t>
      </w:r>
      <w:hyperlink w:anchor="Par370" w:history="1">
        <w:r w:rsidRPr="00EB1E85">
          <w:rPr>
            <w:rFonts w:ascii="Times New Roman" w:hAnsi="Times New Roman" w:cs="Times New Roman"/>
            <w:sz w:val="20"/>
            <w:szCs w:val="20"/>
          </w:rPr>
          <w:t>приложениями 1</w:t>
        </w:r>
      </w:hyperlink>
      <w:r w:rsidRPr="00EB1E85">
        <w:rPr>
          <w:rFonts w:ascii="Times New Roman" w:hAnsi="Times New Roman" w:cs="Times New Roman"/>
          <w:sz w:val="20"/>
          <w:szCs w:val="20"/>
        </w:rPr>
        <w:t xml:space="preserve">, </w:t>
      </w:r>
      <w:hyperlink w:anchor="Par818" w:history="1">
        <w:r w:rsidRPr="00EB1E85">
          <w:rPr>
            <w:rFonts w:ascii="Times New Roman" w:hAnsi="Times New Roman" w:cs="Times New Roman"/>
            <w:sz w:val="20"/>
            <w:szCs w:val="20"/>
          </w:rPr>
          <w:t>4</w:t>
        </w:r>
      </w:hyperlink>
      <w:r w:rsidRPr="00EB1E85">
        <w:rPr>
          <w:rFonts w:ascii="Times New Roman" w:hAnsi="Times New Roman" w:cs="Times New Roman"/>
          <w:sz w:val="20"/>
          <w:szCs w:val="20"/>
        </w:rPr>
        <w:t xml:space="preserve">, </w:t>
      </w:r>
      <w:hyperlink w:anchor="Par1015" w:history="1">
        <w:r w:rsidRPr="00EB1E85">
          <w:rPr>
            <w:rFonts w:ascii="Times New Roman" w:hAnsi="Times New Roman" w:cs="Times New Roman"/>
            <w:sz w:val="20"/>
            <w:szCs w:val="20"/>
          </w:rPr>
          <w:t>7</w:t>
        </w:r>
      </w:hyperlink>
      <w:r w:rsidRPr="00EB1E85">
        <w:rPr>
          <w:rFonts w:ascii="Times New Roman" w:hAnsi="Times New Roman" w:cs="Times New Roman"/>
          <w:sz w:val="20"/>
          <w:szCs w:val="20"/>
        </w:rPr>
        <w:t xml:space="preserve">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3.4. Формирование ставок (окладов) специалистов образовательных </w:t>
      </w:r>
      <w:r w:rsidR="00170D1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производится на основе базовой единицы и коэффициентов отнесения работника к соответствующей профессиональной квалификационной группе должностей, педагогического стажа работы, уровня образования, специфики работы, квалификации, предусмотренных </w:t>
      </w:r>
      <w:hyperlink w:anchor="Par370" w:history="1">
        <w:r w:rsidRPr="00EB1E85">
          <w:rPr>
            <w:rFonts w:ascii="Times New Roman" w:hAnsi="Times New Roman" w:cs="Times New Roman"/>
            <w:sz w:val="20"/>
            <w:szCs w:val="20"/>
          </w:rPr>
          <w:t>приложениями 1</w:t>
        </w:r>
      </w:hyperlink>
      <w:r w:rsidRPr="00EB1E85">
        <w:rPr>
          <w:rFonts w:ascii="Times New Roman" w:hAnsi="Times New Roman" w:cs="Times New Roman"/>
          <w:sz w:val="20"/>
          <w:szCs w:val="20"/>
        </w:rPr>
        <w:t xml:space="preserve">, </w:t>
      </w:r>
      <w:hyperlink w:anchor="Par818" w:history="1">
        <w:r w:rsidRPr="00EB1E85">
          <w:rPr>
            <w:rFonts w:ascii="Times New Roman" w:hAnsi="Times New Roman" w:cs="Times New Roman"/>
            <w:sz w:val="20"/>
            <w:szCs w:val="20"/>
          </w:rPr>
          <w:t>4</w:t>
        </w:r>
      </w:hyperlink>
      <w:r w:rsidRPr="00EB1E85">
        <w:rPr>
          <w:rFonts w:ascii="Times New Roman" w:hAnsi="Times New Roman" w:cs="Times New Roman"/>
          <w:sz w:val="20"/>
          <w:szCs w:val="20"/>
        </w:rPr>
        <w:t xml:space="preserve">, </w:t>
      </w:r>
      <w:hyperlink w:anchor="Par1015" w:history="1">
        <w:r w:rsidRPr="00EB1E85">
          <w:rPr>
            <w:rFonts w:ascii="Times New Roman" w:hAnsi="Times New Roman" w:cs="Times New Roman"/>
            <w:sz w:val="20"/>
            <w:szCs w:val="20"/>
          </w:rPr>
          <w:t>7</w:t>
        </w:r>
      </w:hyperlink>
      <w:r w:rsidRPr="00EB1E85">
        <w:rPr>
          <w:rFonts w:ascii="Times New Roman" w:hAnsi="Times New Roman" w:cs="Times New Roman"/>
          <w:sz w:val="20"/>
          <w:szCs w:val="20"/>
        </w:rPr>
        <w:t xml:space="preserve">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3.5. Формирование окладов служащих образовательных </w:t>
      </w:r>
      <w:r w:rsidR="00170D1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производится на основе базовой единицы и коэффициентов отнесения работника к соответствующей профессиональной квалификационной группе должностей, уровня образования, специфики работы, предусмотренных </w:t>
      </w:r>
      <w:hyperlink w:anchor="Par370" w:history="1">
        <w:r w:rsidRPr="00EB1E85">
          <w:rPr>
            <w:rFonts w:ascii="Times New Roman" w:hAnsi="Times New Roman" w:cs="Times New Roman"/>
            <w:sz w:val="20"/>
            <w:szCs w:val="20"/>
          </w:rPr>
          <w:t>приложениями 1</w:t>
        </w:r>
      </w:hyperlink>
      <w:r w:rsidRPr="00EB1E85">
        <w:rPr>
          <w:rFonts w:ascii="Times New Roman" w:hAnsi="Times New Roman" w:cs="Times New Roman"/>
          <w:sz w:val="20"/>
          <w:szCs w:val="20"/>
        </w:rPr>
        <w:t xml:space="preserve">, </w:t>
      </w:r>
      <w:hyperlink w:anchor="Par818" w:history="1">
        <w:r w:rsidRPr="00EB1E85">
          <w:rPr>
            <w:rFonts w:ascii="Times New Roman" w:hAnsi="Times New Roman" w:cs="Times New Roman"/>
            <w:sz w:val="20"/>
            <w:szCs w:val="20"/>
          </w:rPr>
          <w:t>4</w:t>
        </w:r>
      </w:hyperlink>
      <w:r w:rsidRPr="00EB1E85">
        <w:rPr>
          <w:rFonts w:ascii="Times New Roman" w:hAnsi="Times New Roman" w:cs="Times New Roman"/>
          <w:sz w:val="20"/>
          <w:szCs w:val="20"/>
        </w:rPr>
        <w:t xml:space="preserve">, </w:t>
      </w:r>
      <w:hyperlink w:anchor="Par1015" w:history="1">
        <w:r w:rsidRPr="00EB1E85">
          <w:rPr>
            <w:rFonts w:ascii="Times New Roman" w:hAnsi="Times New Roman" w:cs="Times New Roman"/>
            <w:sz w:val="20"/>
            <w:szCs w:val="20"/>
          </w:rPr>
          <w:t>7</w:t>
        </w:r>
      </w:hyperlink>
      <w:r w:rsidRPr="00EB1E85">
        <w:rPr>
          <w:rFonts w:ascii="Times New Roman" w:hAnsi="Times New Roman" w:cs="Times New Roman"/>
          <w:sz w:val="20"/>
          <w:szCs w:val="20"/>
        </w:rPr>
        <w:t xml:space="preserve">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3.6. Формирование окладов рабочих образовательных </w:t>
      </w:r>
      <w:r w:rsidR="00170D1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производится на основе базовой единицы и коэффициентов отнесения работника к соответствующей профессиональной квалификационной группе должностей, специфики работы и тарифных коэффициентов, предусмотренных </w:t>
      </w:r>
      <w:hyperlink w:anchor="Par370" w:history="1">
        <w:r w:rsidRPr="00EB1E85">
          <w:rPr>
            <w:rFonts w:ascii="Times New Roman" w:hAnsi="Times New Roman" w:cs="Times New Roman"/>
            <w:sz w:val="20"/>
            <w:szCs w:val="20"/>
          </w:rPr>
          <w:t>приложениями 1</w:t>
        </w:r>
      </w:hyperlink>
      <w:r w:rsidRPr="00EB1E85">
        <w:rPr>
          <w:rFonts w:ascii="Times New Roman" w:hAnsi="Times New Roman" w:cs="Times New Roman"/>
          <w:sz w:val="20"/>
          <w:szCs w:val="20"/>
        </w:rPr>
        <w:t xml:space="preserve">, </w:t>
      </w:r>
      <w:hyperlink w:anchor="Par942" w:history="1">
        <w:r w:rsidRPr="00EB1E85">
          <w:rPr>
            <w:rFonts w:ascii="Times New Roman" w:hAnsi="Times New Roman" w:cs="Times New Roman"/>
            <w:sz w:val="20"/>
            <w:szCs w:val="20"/>
          </w:rPr>
          <w:t>5</w:t>
        </w:r>
      </w:hyperlink>
      <w:r w:rsidRPr="00EB1E85">
        <w:rPr>
          <w:rFonts w:ascii="Times New Roman" w:hAnsi="Times New Roman" w:cs="Times New Roman"/>
          <w:sz w:val="20"/>
          <w:szCs w:val="20"/>
        </w:rPr>
        <w:t xml:space="preserve">, </w:t>
      </w:r>
      <w:hyperlink w:anchor="Par971" w:history="1">
        <w:r w:rsidRPr="00EB1E85">
          <w:rPr>
            <w:rFonts w:ascii="Times New Roman" w:hAnsi="Times New Roman" w:cs="Times New Roman"/>
            <w:sz w:val="20"/>
            <w:szCs w:val="20"/>
          </w:rPr>
          <w:t>6</w:t>
        </w:r>
      </w:hyperlink>
      <w:r w:rsidRPr="00EB1E85">
        <w:rPr>
          <w:rFonts w:ascii="Times New Roman" w:hAnsi="Times New Roman" w:cs="Times New Roman"/>
          <w:sz w:val="20"/>
          <w:szCs w:val="20"/>
        </w:rPr>
        <w:t xml:space="preserve">, </w:t>
      </w:r>
      <w:hyperlink w:anchor="Par1015" w:history="1">
        <w:r w:rsidRPr="00EB1E85">
          <w:rPr>
            <w:rFonts w:ascii="Times New Roman" w:hAnsi="Times New Roman" w:cs="Times New Roman"/>
            <w:sz w:val="20"/>
            <w:szCs w:val="20"/>
          </w:rPr>
          <w:t>7</w:t>
        </w:r>
      </w:hyperlink>
      <w:r w:rsidRPr="00EB1E85">
        <w:rPr>
          <w:rFonts w:ascii="Times New Roman" w:hAnsi="Times New Roman" w:cs="Times New Roman"/>
          <w:sz w:val="20"/>
          <w:szCs w:val="20"/>
        </w:rPr>
        <w:t xml:space="preserve">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3.7. Размер ставки (оклада) руководителя структурного подразделения, специалиста и служащего </w:t>
      </w:r>
      <w:r w:rsidR="00226BB6" w:rsidRPr="00EB1E85">
        <w:rPr>
          <w:rFonts w:ascii="Times New Roman" w:hAnsi="Times New Roman" w:cs="Times New Roman"/>
          <w:sz w:val="20"/>
          <w:szCs w:val="20"/>
        </w:rPr>
        <w:t xml:space="preserve">образовательной организации </w:t>
      </w:r>
      <w:r w:rsidRPr="00EB1E85">
        <w:rPr>
          <w:rFonts w:ascii="Times New Roman" w:hAnsi="Times New Roman" w:cs="Times New Roman"/>
          <w:sz w:val="20"/>
          <w:szCs w:val="20"/>
        </w:rPr>
        <w:t>определяется путем суммирования базового оклада и произведений базового оклада на повышающие коэффициенты к базовому окладу.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lastRenderedPageBreak/>
        <w:t>3.8. Размер базового оклада руководителя структурного подразделения, специалиста, служащего и рабочего образовательно</w:t>
      </w:r>
      <w:r w:rsidR="00226BB6" w:rsidRPr="00EB1E85">
        <w:rPr>
          <w:rFonts w:ascii="Times New Roman" w:hAnsi="Times New Roman" w:cs="Times New Roman"/>
          <w:sz w:val="20"/>
          <w:szCs w:val="20"/>
        </w:rPr>
        <w:t>й</w:t>
      </w:r>
      <w:r w:rsidRPr="00EB1E85">
        <w:rPr>
          <w:rFonts w:ascii="Times New Roman" w:hAnsi="Times New Roman" w:cs="Times New Roman"/>
          <w:sz w:val="20"/>
          <w:szCs w:val="20"/>
        </w:rPr>
        <w:t xml:space="preserve"> </w:t>
      </w:r>
      <w:r w:rsidR="00226BB6"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устанавливается как произведение базовой единицы на соответствующие коэффициенты.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Расчет базового оклада руководителя структурного подразделения, специалиста, служащего и рабочего производится по формуле:</w:t>
      </w:r>
    </w:p>
    <w:p w:rsidR="00C82192" w:rsidRPr="00EB1E85" w:rsidRDefault="00C82192">
      <w:pPr>
        <w:widowControl w:val="0"/>
        <w:autoSpaceDE w:val="0"/>
        <w:autoSpaceDN w:val="0"/>
        <w:adjustRightInd w:val="0"/>
        <w:spacing w:after="0" w:line="240" w:lineRule="auto"/>
        <w:ind w:firstLine="540"/>
        <w:jc w:val="both"/>
        <w:rPr>
          <w:rFonts w:ascii="Calibri" w:hAnsi="Calibri" w:cs="Calibri"/>
          <w:sz w:val="20"/>
          <w:szCs w:val="20"/>
        </w:rPr>
      </w:pPr>
    </w:p>
    <w:p w:rsidR="00F96CDD" w:rsidRPr="00EB1E85" w:rsidRDefault="00F96CDD" w:rsidP="00F96CDD">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Бо = Б x К0 x К1 x К2 + Б х К</w:t>
      </w:r>
      <w:r w:rsidRPr="00EB1E85">
        <w:rPr>
          <w:rFonts w:ascii="Times New Roman" w:hAnsi="Times New Roman" w:cs="Times New Roman"/>
          <w:sz w:val="20"/>
          <w:szCs w:val="20"/>
          <w:lang w:val="en-US"/>
        </w:rPr>
        <w:t>ml</w:t>
      </w:r>
      <w:r w:rsidRPr="00EB1E85">
        <w:rPr>
          <w:rFonts w:ascii="Times New Roman" w:hAnsi="Times New Roman" w:cs="Times New Roman"/>
          <w:sz w:val="20"/>
          <w:szCs w:val="20"/>
        </w:rPr>
        <w:t>, где:</w:t>
      </w:r>
    </w:p>
    <w:p w:rsidR="00F96CDD" w:rsidRPr="00EB1E85" w:rsidRDefault="00F96CDD" w:rsidP="00F96CDD">
      <w:pPr>
        <w:widowControl w:val="0"/>
        <w:autoSpaceDE w:val="0"/>
        <w:autoSpaceDN w:val="0"/>
        <w:adjustRightInd w:val="0"/>
        <w:spacing w:after="0" w:line="240" w:lineRule="auto"/>
        <w:jc w:val="center"/>
        <w:rPr>
          <w:rFonts w:ascii="Times New Roman" w:hAnsi="Times New Roman" w:cs="Times New Roman"/>
          <w:sz w:val="20"/>
          <w:szCs w:val="20"/>
        </w:rPr>
      </w:pPr>
    </w:p>
    <w:p w:rsidR="00F96CDD" w:rsidRPr="00EB1E85" w:rsidRDefault="00F96CDD" w:rsidP="00F96CDD">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Бо – размер базового оклада работника;</w:t>
      </w:r>
    </w:p>
    <w:p w:rsidR="00F96CDD" w:rsidRPr="00EB1E85" w:rsidRDefault="00F96CDD" w:rsidP="00F96CDD">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  – величина базовой единицы;</w:t>
      </w:r>
    </w:p>
    <w:p w:rsidR="00F96CDD" w:rsidRPr="00EB1E85" w:rsidRDefault="00F96CDD" w:rsidP="00C95467">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К0 – коэффициент отнесения работника к соответствующей профессиональной квалификационной группе должностей работников;</w:t>
      </w:r>
    </w:p>
    <w:p w:rsidR="00F96CDD" w:rsidRPr="00EB1E85" w:rsidRDefault="00F96CDD" w:rsidP="00C95467">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К1 – коэффициент  уровня  образования  (коэффициент устанавливается для руководителей структурных подразделений, специалистов и служащих);</w:t>
      </w:r>
    </w:p>
    <w:p w:rsidR="00F96CDD" w:rsidRPr="00EB1E85" w:rsidRDefault="00F96CDD" w:rsidP="00C95467">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К2 – коэффициент специфики работы;</w:t>
      </w:r>
    </w:p>
    <w:p w:rsidR="00C82192" w:rsidRPr="00EC2684" w:rsidRDefault="00F96CDD" w:rsidP="00EC268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w:t>
      </w:r>
      <w:r w:rsidRPr="00EB1E85">
        <w:rPr>
          <w:rFonts w:ascii="Times New Roman" w:hAnsi="Times New Roman" w:cs="Times New Roman"/>
          <w:sz w:val="20"/>
          <w:szCs w:val="20"/>
          <w:lang w:val="en-US"/>
        </w:rPr>
        <w:t>ml</w:t>
      </w:r>
      <w:r w:rsidRPr="00EB1E85">
        <w:rPr>
          <w:rFonts w:ascii="Times New Roman" w:hAnsi="Times New Roman" w:cs="Times New Roman"/>
          <w:sz w:val="20"/>
          <w:szCs w:val="20"/>
        </w:rPr>
        <w:t xml:space="preserve"> – коэффициент     ежемесячной     денежной     компенсаци</w:t>
      </w:r>
      <w:r w:rsidR="00C1600C" w:rsidRPr="00EB1E85">
        <w:rPr>
          <w:rFonts w:ascii="Times New Roman" w:hAnsi="Times New Roman" w:cs="Times New Roman"/>
          <w:sz w:val="20"/>
          <w:szCs w:val="20"/>
        </w:rPr>
        <w:t>и</w:t>
      </w:r>
      <w:r w:rsidRPr="00EB1E85">
        <w:rPr>
          <w:rFonts w:ascii="Times New Roman" w:hAnsi="Times New Roman" w:cs="Times New Roman"/>
          <w:sz w:val="20"/>
          <w:szCs w:val="20"/>
        </w:rPr>
        <w:t xml:space="preserve">     на книгоиздательскую продукцию и периодические издания педагогическим работникам (коэффициент устанавливается для специалистов),  где: К</w:t>
      </w:r>
      <w:r w:rsidRPr="00EB1E85">
        <w:rPr>
          <w:rFonts w:ascii="Times New Roman" w:hAnsi="Times New Roman" w:cs="Times New Roman"/>
          <w:sz w:val="20"/>
          <w:szCs w:val="20"/>
          <w:lang w:val="en-US"/>
        </w:rPr>
        <w:t>ml</w:t>
      </w:r>
      <w:r w:rsidRPr="00EB1E85">
        <w:rPr>
          <w:rFonts w:ascii="Times New Roman" w:hAnsi="Times New Roman" w:cs="Times New Roman"/>
          <w:sz w:val="20"/>
          <w:szCs w:val="20"/>
        </w:rPr>
        <w:t xml:space="preserve"> = 0,03.</w:t>
      </w:r>
    </w:p>
    <w:p w:rsidR="00C82192" w:rsidRPr="00EB1E85" w:rsidRDefault="00B769FF"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w:t>
      </w:r>
      <w:r w:rsidR="00C82192" w:rsidRPr="00EB1E85">
        <w:rPr>
          <w:rFonts w:ascii="Times New Roman" w:hAnsi="Times New Roman" w:cs="Times New Roman"/>
          <w:sz w:val="20"/>
          <w:szCs w:val="20"/>
        </w:rPr>
        <w:t>.9. Коэффициент уровня образования устанавливается исходя из уровня образования руководителя структурного подразделения, специали</w:t>
      </w:r>
      <w:r w:rsidR="00F96CDD" w:rsidRPr="00EB1E85">
        <w:rPr>
          <w:rFonts w:ascii="Times New Roman" w:hAnsi="Times New Roman" w:cs="Times New Roman"/>
          <w:sz w:val="20"/>
          <w:szCs w:val="20"/>
        </w:rPr>
        <w:t>ста и служащего образовательной</w:t>
      </w:r>
      <w:r w:rsidR="00C82192" w:rsidRPr="00EB1E85">
        <w:rPr>
          <w:rFonts w:ascii="Times New Roman" w:hAnsi="Times New Roman" w:cs="Times New Roman"/>
          <w:sz w:val="20"/>
          <w:szCs w:val="20"/>
        </w:rPr>
        <w:t xml:space="preserve"> </w:t>
      </w:r>
      <w:r w:rsidR="00F96CDD" w:rsidRPr="00EB1E85">
        <w:rPr>
          <w:rFonts w:ascii="Times New Roman" w:hAnsi="Times New Roman" w:cs="Times New Roman"/>
          <w:sz w:val="20"/>
          <w:szCs w:val="20"/>
        </w:rPr>
        <w:t>организации</w:t>
      </w:r>
      <w:r w:rsidR="00593D62"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согласно </w:t>
      </w:r>
      <w:hyperlink w:anchor="Par1015" w:history="1">
        <w:r w:rsidR="00C82192" w:rsidRPr="00EB1E85">
          <w:rPr>
            <w:rFonts w:ascii="Times New Roman" w:hAnsi="Times New Roman" w:cs="Times New Roman"/>
            <w:sz w:val="20"/>
            <w:szCs w:val="20"/>
          </w:rPr>
          <w:t>приложению 4</w:t>
        </w:r>
      </w:hyperlink>
      <w:r w:rsidR="00C82192" w:rsidRPr="00EB1E85">
        <w:rPr>
          <w:rFonts w:ascii="Times New Roman" w:hAnsi="Times New Roman" w:cs="Times New Roman"/>
          <w:sz w:val="20"/>
          <w:szCs w:val="20"/>
        </w:rPr>
        <w:t xml:space="preserve"> к настоящему Положению.</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3.10. Коэффициент специфики работы устанавливается исходя из условий труда руководителя структурного подразделения, специалиста, служа</w:t>
      </w:r>
      <w:r w:rsidR="00593D62" w:rsidRPr="00EB1E85">
        <w:rPr>
          <w:rFonts w:ascii="Times New Roman" w:hAnsi="Times New Roman" w:cs="Times New Roman"/>
          <w:sz w:val="20"/>
          <w:szCs w:val="20"/>
        </w:rPr>
        <w:t>щего и рабочего образовательной</w:t>
      </w:r>
      <w:r w:rsidRPr="00EB1E85">
        <w:rPr>
          <w:rFonts w:ascii="Times New Roman" w:hAnsi="Times New Roman" w:cs="Times New Roman"/>
          <w:sz w:val="20"/>
          <w:szCs w:val="20"/>
        </w:rPr>
        <w:t xml:space="preserve"> </w:t>
      </w:r>
      <w:r w:rsidR="00593D62"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а также типов, видов образовательных </w:t>
      </w:r>
      <w:r w:rsidR="00593D62"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и их структурных подразделений согласно </w:t>
      </w:r>
      <w:hyperlink w:anchor="Par1015" w:history="1">
        <w:r w:rsidRPr="00EB1E85">
          <w:rPr>
            <w:rFonts w:ascii="Times New Roman" w:hAnsi="Times New Roman" w:cs="Times New Roman"/>
            <w:sz w:val="20"/>
            <w:szCs w:val="20"/>
          </w:rPr>
          <w:t>приложению 7</w:t>
        </w:r>
      </w:hyperlink>
      <w:r w:rsidRPr="00EB1E85">
        <w:rPr>
          <w:rFonts w:ascii="Times New Roman" w:hAnsi="Times New Roman" w:cs="Times New Roman"/>
          <w:sz w:val="20"/>
          <w:szCs w:val="20"/>
        </w:rPr>
        <w:t xml:space="preserve"> к настоящему Положению.</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Расчет коэффициента специфики работы производится по формуле:</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rsidP="00892CC3">
      <w:pPr>
        <w:widowControl w:val="0"/>
        <w:autoSpaceDE w:val="0"/>
        <w:autoSpaceDN w:val="0"/>
        <w:adjustRightInd w:val="0"/>
        <w:spacing w:after="0" w:line="240" w:lineRule="auto"/>
        <w:ind w:firstLine="540"/>
        <w:jc w:val="center"/>
        <w:rPr>
          <w:rFonts w:ascii="Times New Roman" w:hAnsi="Times New Roman" w:cs="Times New Roman"/>
          <w:sz w:val="20"/>
          <w:szCs w:val="20"/>
        </w:rPr>
      </w:pPr>
      <w:r w:rsidRPr="00EB1E85">
        <w:rPr>
          <w:rFonts w:ascii="Times New Roman" w:hAnsi="Times New Roman" w:cs="Times New Roman"/>
          <w:sz w:val="20"/>
          <w:szCs w:val="20"/>
        </w:rPr>
        <w:t>К2 = 1 + К2.1 + К2.2 и т.д., где:</w:t>
      </w:r>
    </w:p>
    <w:p w:rsidR="00C82192" w:rsidRPr="00EB1E85" w:rsidRDefault="00C82192" w:rsidP="00892CC3">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82192" w:rsidRPr="00EB1E85" w:rsidRDefault="00892CC3"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К2</w:t>
      </w:r>
      <w:r w:rsidR="00C82192" w:rsidRPr="00EB1E85">
        <w:rPr>
          <w:rFonts w:ascii="Times New Roman" w:hAnsi="Times New Roman" w:cs="Times New Roman"/>
          <w:sz w:val="20"/>
          <w:szCs w:val="20"/>
        </w:rPr>
        <w:t xml:space="preserve"> - коэффициент специфики работы;</w:t>
      </w:r>
    </w:p>
    <w:p w:rsidR="00C82192" w:rsidRPr="00EB1E85" w:rsidRDefault="00892CC3"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К2.1</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К2.2 </w:t>
      </w:r>
      <w:r w:rsidR="00C82192" w:rsidRPr="00EB1E85">
        <w:rPr>
          <w:rFonts w:ascii="Times New Roman" w:hAnsi="Times New Roman" w:cs="Times New Roman"/>
          <w:sz w:val="20"/>
          <w:szCs w:val="20"/>
        </w:rPr>
        <w:t>и т.д. - выбираемые коэффициенты специфики работы, соответствующие условиям труда работника.</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3.11. Повышающие коэффициенты к базовому окладу устанавливаются исходя из стажа работы (коэффициент стажа работы), квалификации (коэффициент квалификации), масштаба и сложн</w:t>
      </w:r>
      <w:r w:rsidR="00593D62" w:rsidRPr="00EB1E85">
        <w:rPr>
          <w:rFonts w:ascii="Times New Roman" w:hAnsi="Times New Roman" w:cs="Times New Roman"/>
          <w:sz w:val="20"/>
          <w:szCs w:val="20"/>
        </w:rPr>
        <w:t>ости руковод</w:t>
      </w:r>
      <w:r w:rsidR="005C33CB" w:rsidRPr="00EB1E85">
        <w:rPr>
          <w:rFonts w:ascii="Times New Roman" w:hAnsi="Times New Roman" w:cs="Times New Roman"/>
          <w:sz w:val="20"/>
          <w:szCs w:val="20"/>
        </w:rPr>
        <w:t>ства образовательной организацией</w:t>
      </w:r>
      <w:r w:rsidRPr="00EB1E85">
        <w:rPr>
          <w:rFonts w:ascii="Times New Roman" w:hAnsi="Times New Roman" w:cs="Times New Roman"/>
          <w:sz w:val="20"/>
          <w:szCs w:val="20"/>
        </w:rPr>
        <w:t xml:space="preserve"> (коэффициент масштаба управления).</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установлении коэффициента стажа для работников категории "специалист" группы "педагогический персонал" учитывается стаж педагогической работы.</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3.12. Коэффициент квалификации устанавливается за квалификационную категорию.</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Коэффициент за квалификационную категорию устанавливается работнику образовательно</w:t>
      </w:r>
      <w:r w:rsidR="00593D62" w:rsidRPr="00EB1E85">
        <w:rPr>
          <w:rFonts w:ascii="Times New Roman" w:hAnsi="Times New Roman" w:cs="Times New Roman"/>
          <w:sz w:val="20"/>
          <w:szCs w:val="20"/>
        </w:rPr>
        <w:t>й</w:t>
      </w:r>
      <w:r w:rsidRPr="00EB1E85">
        <w:rPr>
          <w:rFonts w:ascii="Times New Roman" w:hAnsi="Times New Roman" w:cs="Times New Roman"/>
          <w:sz w:val="20"/>
          <w:szCs w:val="20"/>
        </w:rPr>
        <w:t xml:space="preserve"> </w:t>
      </w:r>
      <w:r w:rsidR="00593D62"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на основании результатов аттестации по профилю выполняемых им должностных обязанностей.</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3.13. Коэффициент масштаба управления определяется в соответствии с группой по оплате труд</w:t>
      </w:r>
      <w:r w:rsidR="00593D62" w:rsidRPr="00EB1E85">
        <w:rPr>
          <w:rFonts w:ascii="Times New Roman" w:hAnsi="Times New Roman" w:cs="Times New Roman"/>
          <w:sz w:val="20"/>
          <w:szCs w:val="20"/>
        </w:rPr>
        <w:t>а руководителей образовательной</w:t>
      </w:r>
      <w:r w:rsidRPr="00EB1E85">
        <w:rPr>
          <w:rFonts w:ascii="Times New Roman" w:hAnsi="Times New Roman" w:cs="Times New Roman"/>
          <w:sz w:val="20"/>
          <w:szCs w:val="20"/>
        </w:rPr>
        <w:t xml:space="preserve"> </w:t>
      </w:r>
      <w:r w:rsidR="00593D62"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на основании объемных </w:t>
      </w:r>
      <w:hyperlink w:anchor="Par1118" w:history="1">
        <w:r w:rsidRPr="00EB1E85">
          <w:rPr>
            <w:rFonts w:ascii="Times New Roman" w:hAnsi="Times New Roman" w:cs="Times New Roman"/>
            <w:sz w:val="20"/>
            <w:szCs w:val="20"/>
          </w:rPr>
          <w:t>показателей</w:t>
        </w:r>
      </w:hyperlink>
      <w:r w:rsidR="00593D62" w:rsidRPr="00EB1E85">
        <w:rPr>
          <w:rFonts w:ascii="Times New Roman" w:hAnsi="Times New Roman" w:cs="Times New Roman"/>
          <w:sz w:val="20"/>
          <w:szCs w:val="20"/>
        </w:rPr>
        <w:t xml:space="preserve"> деятельности образовательной</w:t>
      </w:r>
      <w:r w:rsidRPr="00EB1E85">
        <w:rPr>
          <w:rFonts w:ascii="Times New Roman" w:hAnsi="Times New Roman" w:cs="Times New Roman"/>
          <w:sz w:val="20"/>
          <w:szCs w:val="20"/>
        </w:rPr>
        <w:t xml:space="preserve"> </w:t>
      </w:r>
      <w:r w:rsidR="00593D62"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согласно приложению 8 к настоящему Положению.</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3.14. Коэффициент за наличие почетного звания, ученые степени определяется согласно приложению 4 к настоящему Положению.</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случа</w:t>
      </w:r>
      <w:r w:rsidR="00593D62" w:rsidRPr="00EB1E85">
        <w:rPr>
          <w:rFonts w:ascii="Times New Roman" w:hAnsi="Times New Roman" w:cs="Times New Roman"/>
          <w:sz w:val="20"/>
          <w:szCs w:val="20"/>
        </w:rPr>
        <w:t>е если работник образовательной</w:t>
      </w:r>
      <w:r w:rsidRPr="00EB1E85">
        <w:rPr>
          <w:rFonts w:ascii="Times New Roman" w:hAnsi="Times New Roman" w:cs="Times New Roman"/>
          <w:sz w:val="20"/>
          <w:szCs w:val="20"/>
        </w:rPr>
        <w:t xml:space="preserve"> </w:t>
      </w:r>
      <w:r w:rsidR="00593D62"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имеет право на установление коэффициента по нескольким основаниям, для его расчета используется одно основание, которому соответствует наибольшее значение соответствующего коэффициента.</w:t>
      </w:r>
    </w:p>
    <w:p w:rsidR="00C82192" w:rsidRPr="00EB1E85" w:rsidRDefault="00C82192" w:rsidP="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Коэффициент по основанию "ученая степень" устанавливается</w:t>
      </w:r>
      <w:r w:rsidR="00892CC3" w:rsidRPr="00EB1E85">
        <w:rPr>
          <w:rFonts w:ascii="Times New Roman" w:hAnsi="Times New Roman" w:cs="Times New Roman"/>
          <w:sz w:val="20"/>
          <w:szCs w:val="20"/>
        </w:rPr>
        <w:t xml:space="preserve"> для работников образовательной организации</w:t>
      </w:r>
      <w:r w:rsidRPr="00EB1E85">
        <w:rPr>
          <w:rFonts w:ascii="Times New Roman" w:hAnsi="Times New Roman" w:cs="Times New Roman"/>
          <w:sz w:val="20"/>
          <w:szCs w:val="20"/>
        </w:rPr>
        <w:t xml:space="preserve"> в случае соответствия отрасли науки, по которой получена ученая степень, профилю выполняемых должностных обязанностей.</w:t>
      </w:r>
    </w:p>
    <w:p w:rsidR="00C82192" w:rsidRPr="00EB1E85" w:rsidRDefault="00C82192">
      <w:pPr>
        <w:widowControl w:val="0"/>
        <w:autoSpaceDE w:val="0"/>
        <w:autoSpaceDN w:val="0"/>
        <w:adjustRightInd w:val="0"/>
        <w:spacing w:after="0" w:line="240" w:lineRule="auto"/>
        <w:ind w:firstLine="540"/>
        <w:jc w:val="both"/>
        <w:rPr>
          <w:rFonts w:ascii="Calibri" w:hAnsi="Calibri" w:cs="Calibri"/>
          <w:sz w:val="20"/>
          <w:szCs w:val="20"/>
        </w:rPr>
      </w:pPr>
    </w:p>
    <w:p w:rsidR="00C82192" w:rsidRPr="00EB1E85" w:rsidRDefault="00C82192">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5" w:name="Par180"/>
      <w:bookmarkEnd w:id="5"/>
      <w:r w:rsidRPr="00EB1E85">
        <w:rPr>
          <w:rFonts w:ascii="Times New Roman" w:hAnsi="Times New Roman" w:cs="Times New Roman"/>
          <w:sz w:val="20"/>
          <w:szCs w:val="20"/>
        </w:rPr>
        <w:t xml:space="preserve">4. Расчет ставок (окладов) работников образовательных </w:t>
      </w:r>
      <w:r w:rsidR="00892CC3" w:rsidRPr="00EB1E85">
        <w:rPr>
          <w:rFonts w:ascii="Times New Roman" w:hAnsi="Times New Roman" w:cs="Times New Roman"/>
          <w:sz w:val="20"/>
          <w:szCs w:val="20"/>
        </w:rPr>
        <w:t>организаций</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4.1. Оклад руководителя обр</w:t>
      </w:r>
      <w:r w:rsidR="00892CC3" w:rsidRPr="00EB1E85">
        <w:rPr>
          <w:rFonts w:ascii="Times New Roman" w:hAnsi="Times New Roman" w:cs="Times New Roman"/>
          <w:sz w:val="20"/>
          <w:szCs w:val="20"/>
        </w:rPr>
        <w:t>азовательной</w:t>
      </w:r>
      <w:r w:rsidRPr="00EB1E85">
        <w:rPr>
          <w:rFonts w:ascii="Times New Roman" w:hAnsi="Times New Roman" w:cs="Times New Roman"/>
          <w:sz w:val="20"/>
          <w:szCs w:val="20"/>
        </w:rPr>
        <w:t xml:space="preserve"> </w:t>
      </w:r>
      <w:r w:rsidR="00892CC3"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устанавливается учредителем на основании трудового договора и рассчитывается по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Орук = Оср.п.п. x (Крук + К4 + К5 + Кзв), где: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Орук - размер оклада руководителя;</w:t>
      </w:r>
    </w:p>
    <w:p w:rsidR="00C82192" w:rsidRPr="00EB1E85" w:rsidRDefault="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Оср.п.п </w:t>
      </w:r>
      <w:r w:rsidR="00C82192" w:rsidRPr="00EB1E85">
        <w:rPr>
          <w:rFonts w:ascii="Times New Roman" w:hAnsi="Times New Roman" w:cs="Times New Roman"/>
          <w:sz w:val="20"/>
          <w:szCs w:val="20"/>
        </w:rPr>
        <w:t xml:space="preserve">- средний оклад (ставка) работников, занимающих должности, отнесенные к </w:t>
      </w:r>
      <w:r w:rsidR="00C82192" w:rsidRPr="00EB1E85">
        <w:rPr>
          <w:rFonts w:ascii="Times New Roman" w:hAnsi="Times New Roman" w:cs="Times New Roman"/>
          <w:sz w:val="20"/>
          <w:szCs w:val="20"/>
        </w:rPr>
        <w:lastRenderedPageBreak/>
        <w:t>профессиональной квалификационной группе "педагогический персонал";</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Крук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Крук = 1,1, кроме руководителей государственных образовательных </w:t>
      </w:r>
      <w:r w:rsidR="00892CC3"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 образования, для которых Крук = 1,5;</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К4 - коэффициент квалификации;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К5 - коэффициент масштаба управления (применяется при контингенте учащихся свыше 50);</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Кзв - коэффициент за наличие почетного звания, ученой степени.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4.2. Оклад заместите</w:t>
      </w:r>
      <w:r w:rsidR="00892CC3" w:rsidRPr="00EB1E85">
        <w:rPr>
          <w:rFonts w:ascii="Times New Roman" w:hAnsi="Times New Roman" w:cs="Times New Roman"/>
          <w:sz w:val="20"/>
          <w:szCs w:val="20"/>
        </w:rPr>
        <w:t>ля руководителя образовательной организации</w:t>
      </w:r>
      <w:r w:rsidRPr="00EB1E85">
        <w:rPr>
          <w:rFonts w:ascii="Times New Roman" w:hAnsi="Times New Roman" w:cs="Times New Roman"/>
          <w:sz w:val="20"/>
          <w:szCs w:val="20"/>
        </w:rPr>
        <w:t xml:space="preserve"> рассчитывается по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Озам = Оср.п.п. x Кзам x (Крук + К4 + К5 + Кзв), где:</w:t>
      </w:r>
    </w:p>
    <w:p w:rsidR="00EC2684" w:rsidRPr="00EB1E85"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Озам</w:t>
      </w:r>
      <w:r w:rsidR="00C82192" w:rsidRPr="00EB1E85">
        <w:rPr>
          <w:rFonts w:ascii="Times New Roman" w:hAnsi="Times New Roman" w:cs="Times New Roman"/>
          <w:sz w:val="20"/>
          <w:szCs w:val="20"/>
        </w:rPr>
        <w:t xml:space="preserve"> - размер оклада заместителя руководителя;</w:t>
      </w:r>
    </w:p>
    <w:p w:rsidR="00C82192" w:rsidRPr="00EB1E85" w:rsidRDefault="00892CC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Оср.п.п. </w:t>
      </w:r>
      <w:r w:rsidR="00C82192" w:rsidRPr="00EB1E85">
        <w:rPr>
          <w:rFonts w:ascii="Times New Roman" w:hAnsi="Times New Roman" w:cs="Times New Roman"/>
          <w:sz w:val="20"/>
          <w:szCs w:val="20"/>
        </w:rPr>
        <w:t>- средний оклад (ставка) работников, занимающих должности, отнесенные к профессиональной квалификационной группе "педагогический персонал";</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Кзам - коэффициент </w:t>
      </w:r>
      <w:r w:rsidR="005C33CB" w:rsidRPr="00EB1E85">
        <w:rPr>
          <w:rFonts w:ascii="Times New Roman" w:hAnsi="Times New Roman" w:cs="Times New Roman"/>
          <w:sz w:val="20"/>
          <w:szCs w:val="20"/>
        </w:rPr>
        <w:t xml:space="preserve">соотношения оклада заместителя руководителя к окладу руководителя </w:t>
      </w:r>
      <w:r w:rsidRPr="00EB1E85">
        <w:rPr>
          <w:rFonts w:ascii="Times New Roman" w:hAnsi="Times New Roman" w:cs="Times New Roman"/>
          <w:sz w:val="20"/>
          <w:szCs w:val="20"/>
        </w:rPr>
        <w:t>(0,7 - 0,8);</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Крук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Крук = 1,1 (кроме руководителей государственных образовательных </w:t>
      </w:r>
      <w:r w:rsidR="00892CC3"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 образования, для которых </w:t>
      </w:r>
      <w:r w:rsidR="00B84440" w:rsidRPr="00EB1E85">
        <w:rPr>
          <w:rFonts w:ascii="Times New Roman" w:hAnsi="Times New Roman" w:cs="Times New Roman"/>
          <w:sz w:val="20"/>
          <w:szCs w:val="20"/>
        </w:rPr>
        <w:t xml:space="preserve">                   </w:t>
      </w:r>
      <w:r w:rsidRPr="00EB1E85">
        <w:rPr>
          <w:rFonts w:ascii="Times New Roman" w:hAnsi="Times New Roman" w:cs="Times New Roman"/>
          <w:sz w:val="20"/>
          <w:szCs w:val="20"/>
        </w:rPr>
        <w:t>Крук = 1,5);</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К4 - коэффициент квалификации руководителя;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К5 - коэффициент масштаба управления для руководителя (применяется при контингенте учащихся свыше 50);</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Кзв - коэффициент за наличие почетного звания, ученой степени заместителя руководителя.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4.3. Оклад главн</w:t>
      </w:r>
      <w:r w:rsidR="00892CC3" w:rsidRPr="00EB1E85">
        <w:rPr>
          <w:rFonts w:ascii="Times New Roman" w:hAnsi="Times New Roman" w:cs="Times New Roman"/>
          <w:sz w:val="20"/>
          <w:szCs w:val="20"/>
        </w:rPr>
        <w:t>ого бухгалтера образовательной организации</w:t>
      </w:r>
      <w:r w:rsidRPr="00EB1E85">
        <w:rPr>
          <w:rFonts w:ascii="Times New Roman" w:hAnsi="Times New Roman" w:cs="Times New Roman"/>
          <w:sz w:val="20"/>
          <w:szCs w:val="20"/>
        </w:rPr>
        <w:t xml:space="preserve"> рассчитывается по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Огл.б. = Оср.п.п. x Кгл.б. x (Крук + К4 + К5 + Кзв), где: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Огл.б. </w:t>
      </w:r>
      <w:r w:rsidR="00C82192" w:rsidRPr="00EB1E85">
        <w:rPr>
          <w:rFonts w:ascii="Times New Roman" w:hAnsi="Times New Roman" w:cs="Times New Roman"/>
          <w:sz w:val="20"/>
          <w:szCs w:val="20"/>
        </w:rPr>
        <w:t>- размер оклада главного бухгалтера;</w:t>
      </w: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Оср.п.п. </w:t>
      </w:r>
      <w:r w:rsidR="00C82192" w:rsidRPr="00EB1E85">
        <w:rPr>
          <w:rFonts w:ascii="Times New Roman" w:hAnsi="Times New Roman" w:cs="Times New Roman"/>
          <w:sz w:val="20"/>
          <w:szCs w:val="20"/>
        </w:rPr>
        <w:t>- средний оклад (ставка) работников, занимающих должности, отнесенные к профессиональной квалификационной группе "педагогический персонал";</w:t>
      </w: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Кгл.б </w:t>
      </w:r>
      <w:r w:rsidR="00C82192" w:rsidRPr="00EB1E85">
        <w:rPr>
          <w:rFonts w:ascii="Times New Roman" w:hAnsi="Times New Roman" w:cs="Times New Roman"/>
          <w:sz w:val="20"/>
          <w:szCs w:val="20"/>
        </w:rPr>
        <w:t xml:space="preserve">- коэффициент </w:t>
      </w:r>
      <w:r w:rsidR="005C33CB" w:rsidRPr="00EB1E85">
        <w:rPr>
          <w:rFonts w:ascii="Times New Roman" w:hAnsi="Times New Roman" w:cs="Times New Roman"/>
          <w:sz w:val="20"/>
          <w:szCs w:val="20"/>
        </w:rPr>
        <w:t xml:space="preserve">соотношения оклада главного бухгалтера к окладу руководителя </w:t>
      </w:r>
      <w:r w:rsidR="00C82192" w:rsidRPr="00EB1E85">
        <w:rPr>
          <w:rFonts w:ascii="Times New Roman" w:hAnsi="Times New Roman" w:cs="Times New Roman"/>
          <w:sz w:val="20"/>
          <w:szCs w:val="20"/>
        </w:rPr>
        <w:t>(0,7 - 0,8);</w:t>
      </w: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Крук</w:t>
      </w:r>
      <w:r w:rsidR="00C82192" w:rsidRPr="00EB1E85">
        <w:rPr>
          <w:rFonts w:ascii="Times New Roman" w:hAnsi="Times New Roman" w:cs="Times New Roman"/>
          <w:sz w:val="20"/>
          <w:szCs w:val="20"/>
        </w:rPr>
        <w:t xml:space="preserve">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Крук</w:t>
      </w:r>
      <w:r w:rsidR="00C82192" w:rsidRPr="00EB1E85">
        <w:rPr>
          <w:rFonts w:ascii="Times New Roman" w:hAnsi="Times New Roman" w:cs="Times New Roman"/>
          <w:sz w:val="20"/>
          <w:szCs w:val="20"/>
        </w:rPr>
        <w:t xml:space="preserve"> = 1,1 (кроме руководителей учреждений государственных образовательных </w:t>
      </w:r>
      <w:r w:rsidR="00892CC3" w:rsidRPr="00EB1E85">
        <w:rPr>
          <w:rFonts w:ascii="Times New Roman" w:hAnsi="Times New Roman" w:cs="Times New Roman"/>
          <w:sz w:val="20"/>
          <w:szCs w:val="20"/>
        </w:rPr>
        <w:t>организаций</w:t>
      </w:r>
      <w:r w:rsidR="00C82192" w:rsidRPr="00EB1E85">
        <w:rPr>
          <w:rFonts w:ascii="Times New Roman" w:hAnsi="Times New Roman" w:cs="Times New Roman"/>
          <w:sz w:val="20"/>
          <w:szCs w:val="20"/>
        </w:rPr>
        <w:t xml:space="preserve"> среднего профессионального образования, для которых </w:t>
      </w:r>
      <w:r w:rsidRPr="00EB1E85">
        <w:rPr>
          <w:rFonts w:ascii="Times New Roman" w:hAnsi="Times New Roman" w:cs="Times New Roman"/>
          <w:sz w:val="20"/>
          <w:szCs w:val="20"/>
        </w:rPr>
        <w:t>Крук</w:t>
      </w:r>
      <w:r w:rsidR="00C82192" w:rsidRPr="00EB1E85">
        <w:rPr>
          <w:rFonts w:ascii="Times New Roman" w:hAnsi="Times New Roman" w:cs="Times New Roman"/>
          <w:sz w:val="20"/>
          <w:szCs w:val="20"/>
        </w:rPr>
        <w:t xml:space="preserve"> = 1,5);</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К4 - коэффициент квалификации руководителя;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К5 - коэффициент масштаба управления для руководителя (применяется при контингенте учащихся свыше 50);</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Кзв - коэффициент за наличие почетного звания, ученой степени для работника, занимающего должность главного бухгалтера.</w:t>
      </w:r>
    </w:p>
    <w:p w:rsidR="00672B0F"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4.4. Для определения оклада руководителей структурных подразделений применяются следующие повышающие коэффициенты к базовому окладу: коэффициенты квалификации, масштаба управления. </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Расчет оклада руководителя структурного подразделения образовательно</w:t>
      </w:r>
      <w:r w:rsidR="00892CC3" w:rsidRPr="00EB1E85">
        <w:rPr>
          <w:rFonts w:ascii="Times New Roman" w:hAnsi="Times New Roman" w:cs="Times New Roman"/>
          <w:sz w:val="20"/>
          <w:szCs w:val="20"/>
        </w:rPr>
        <w:t>й</w:t>
      </w:r>
      <w:r w:rsidRPr="00EB1E85">
        <w:rPr>
          <w:rFonts w:ascii="Times New Roman" w:hAnsi="Times New Roman" w:cs="Times New Roman"/>
          <w:sz w:val="20"/>
          <w:szCs w:val="20"/>
        </w:rPr>
        <w:t xml:space="preserve"> </w:t>
      </w:r>
      <w:r w:rsidR="00892CC3"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осуществляется по следующей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Орук.струк. = Бо + Бо x К4 + Бо x К5 + Бо x Кзв, где:</w:t>
      </w:r>
    </w:p>
    <w:p w:rsidR="00EC2684" w:rsidRPr="00EB1E85"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Орук.струк. </w:t>
      </w:r>
      <w:r w:rsidR="00C82192" w:rsidRPr="00EB1E85">
        <w:rPr>
          <w:rFonts w:ascii="Times New Roman" w:hAnsi="Times New Roman" w:cs="Times New Roman"/>
          <w:sz w:val="20"/>
          <w:szCs w:val="20"/>
        </w:rPr>
        <w:t>- размер оклада руководителя структурного подразделения;</w:t>
      </w: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Бо</w:t>
      </w:r>
      <w:r w:rsidR="00C82192" w:rsidRPr="00EB1E85">
        <w:rPr>
          <w:rFonts w:ascii="Times New Roman" w:hAnsi="Times New Roman" w:cs="Times New Roman"/>
          <w:sz w:val="20"/>
          <w:szCs w:val="20"/>
        </w:rPr>
        <w:t xml:space="preserve"> - величина базового оклада;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К4 - коэффициент квалификации;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К5 - коэффициент масштаба управления;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Кзв - коэффициент за наличие почетного звания, ученой степени.</w:t>
      </w:r>
    </w:p>
    <w:p w:rsidR="00672B0F"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4.5. Для определения размера ставки (оклада) специалистов образовательных </w:t>
      </w:r>
      <w:r w:rsidR="00892CC3"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применяются следующие повышающие коэффициенты к базовому окладу: коэффициенты стажа работы и квалификации. </w:t>
      </w: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Расчет ставки (оклада) специалиста осуществляется по следующей формуле:</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rsidP="00EC2684">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Осп = Бо + Бо x К3 + Бо x К4 + Бо x Кзв, где:</w:t>
      </w:r>
    </w:p>
    <w:p w:rsidR="00C82192" w:rsidRPr="00EB1E85" w:rsidRDefault="003D52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lastRenderedPageBreak/>
        <w:t>Осп</w:t>
      </w:r>
      <w:r w:rsidR="00C82192" w:rsidRPr="00EB1E85">
        <w:rPr>
          <w:rFonts w:ascii="Times New Roman" w:hAnsi="Times New Roman" w:cs="Times New Roman"/>
          <w:sz w:val="20"/>
          <w:szCs w:val="20"/>
        </w:rPr>
        <w:t xml:space="preserve"> - размер ставки (оклада) специалиста;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Бо - величина базового оклада;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К3 - коэффициент педагогического стажа работы,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К4 - коэффициент квалификации;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Кзв - коэффициент за наличие почетного звания, ученой степени.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4.6. Расчет оклада служащего осуществляется по следующей формуле: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Осл = Бо + </w:t>
      </w:r>
      <w:r w:rsidR="003D52A6" w:rsidRPr="00EB1E85">
        <w:rPr>
          <w:rFonts w:ascii="Times New Roman" w:hAnsi="Times New Roman" w:cs="Times New Roman"/>
          <w:sz w:val="20"/>
          <w:szCs w:val="20"/>
        </w:rPr>
        <w:t>Бо x Кзв</w:t>
      </w:r>
      <w:r w:rsidRPr="00EB1E85">
        <w:rPr>
          <w:rFonts w:ascii="Times New Roman" w:hAnsi="Times New Roman" w:cs="Times New Roman"/>
          <w:sz w:val="20"/>
          <w:szCs w:val="20"/>
        </w:rPr>
        <w:t>, где: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Осл - размер оклада служащего;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Бо - величина базового оклада;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Кзв - коэффициент за наличие почетного звания, ученой степени.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4.7. Для определения размера оклада рабочих образовательных </w:t>
      </w:r>
      <w:r w:rsidR="00892CC3"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применяется тарифный коэффициент и коэффициент повышения для профессий высококвалифицированных рабочих, занятых на важных и ответственных работах, согласно </w:t>
      </w:r>
      <w:hyperlink w:anchor="Par942" w:history="1">
        <w:r w:rsidRPr="00EB1E85">
          <w:rPr>
            <w:rFonts w:ascii="Times New Roman" w:hAnsi="Times New Roman" w:cs="Times New Roman"/>
            <w:sz w:val="20"/>
            <w:szCs w:val="20"/>
          </w:rPr>
          <w:t>приложениям 5</w:t>
        </w:r>
      </w:hyperlink>
      <w:r w:rsidRPr="00EB1E85">
        <w:rPr>
          <w:rFonts w:ascii="Times New Roman" w:hAnsi="Times New Roman" w:cs="Times New Roman"/>
          <w:sz w:val="20"/>
          <w:szCs w:val="20"/>
        </w:rPr>
        <w:t xml:space="preserve">, </w:t>
      </w:r>
      <w:hyperlink w:anchor="Par971" w:history="1">
        <w:r w:rsidRPr="00EB1E85">
          <w:rPr>
            <w:rFonts w:ascii="Times New Roman" w:hAnsi="Times New Roman" w:cs="Times New Roman"/>
            <w:sz w:val="20"/>
            <w:szCs w:val="20"/>
          </w:rPr>
          <w:t>6</w:t>
        </w:r>
      </w:hyperlink>
      <w:r w:rsidRPr="00EB1E85">
        <w:rPr>
          <w:rFonts w:ascii="Times New Roman" w:hAnsi="Times New Roman" w:cs="Times New Roman"/>
          <w:sz w:val="20"/>
          <w:szCs w:val="20"/>
        </w:rPr>
        <w:t xml:space="preserve">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Расчет оклада рабочего осуществляется по следующей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Ор = Бо + Бо x Кт + Бо x Ккв, где:</w:t>
      </w:r>
    </w:p>
    <w:p w:rsidR="00C86EA3" w:rsidRPr="00EC2684" w:rsidRDefault="00C86EA3">
      <w:pPr>
        <w:widowControl w:val="0"/>
        <w:autoSpaceDE w:val="0"/>
        <w:autoSpaceDN w:val="0"/>
        <w:adjustRightInd w:val="0"/>
        <w:spacing w:after="0" w:line="240" w:lineRule="auto"/>
        <w:jc w:val="center"/>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Ор - размер оклада рабочего;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Бо - величина базового оклада;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Кт - тарифный </w:t>
      </w:r>
      <w:hyperlink w:anchor="Par942" w:history="1">
        <w:r w:rsidRPr="00EB1E85">
          <w:rPr>
            <w:rFonts w:ascii="Times New Roman" w:hAnsi="Times New Roman" w:cs="Times New Roman"/>
            <w:sz w:val="20"/>
            <w:szCs w:val="20"/>
          </w:rPr>
          <w:t>коэффициент</w:t>
        </w:r>
      </w:hyperlink>
      <w:r w:rsidRPr="00EB1E85">
        <w:rPr>
          <w:rFonts w:ascii="Times New Roman" w:hAnsi="Times New Roman" w:cs="Times New Roman"/>
          <w:sz w:val="20"/>
          <w:szCs w:val="20"/>
        </w:rPr>
        <w:t xml:space="preserve"> согласно приложению 5 к настоящему Положению;</w:t>
      </w:r>
    </w:p>
    <w:p w:rsidR="00C82192" w:rsidRPr="00EB1E85" w:rsidRDefault="00C82192" w:rsidP="002D557D">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Ккв - коэффициент повышения профессий высококвалифицированных рабочих, занятых на важных и ответственных работах.</w:t>
      </w:r>
    </w:p>
    <w:p w:rsidR="00C14FCB" w:rsidRPr="00EB1E85" w:rsidRDefault="002D557D">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4.8. Увеличение размеров окладов, должностных окладов, ставок заработной платы, применение повышающих коэффициентов, установление доплат, надбавок к окладам, должностным окладам, ставкам заработной платы и изменение оплаты труда осуществляется:</w:t>
      </w:r>
    </w:p>
    <w:p w:rsidR="00C14FCB" w:rsidRPr="00EB1E85" w:rsidRDefault="003B2B1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увеличении стажа педагогической работы, стажа работы по специальности – со дня достижения соответствующего стажа, если документы находятся в образовательной организации, или со дня представления документа о стаже, дающем пра</w:t>
      </w:r>
      <w:r w:rsidR="00C86EA3" w:rsidRPr="00EB1E85">
        <w:rPr>
          <w:rFonts w:ascii="Times New Roman" w:hAnsi="Times New Roman" w:cs="Times New Roman"/>
          <w:sz w:val="20"/>
          <w:szCs w:val="20"/>
        </w:rPr>
        <w:t>во на повышение размера ставки (</w:t>
      </w:r>
      <w:r w:rsidRPr="00EB1E85">
        <w:rPr>
          <w:rFonts w:ascii="Times New Roman" w:hAnsi="Times New Roman" w:cs="Times New Roman"/>
          <w:sz w:val="20"/>
          <w:szCs w:val="20"/>
        </w:rPr>
        <w:t>оклада) заработной платы;</w:t>
      </w:r>
    </w:p>
    <w:p w:rsidR="003B2B1E" w:rsidRPr="00EB1E85" w:rsidRDefault="003B2B1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получении образования или восстановлении документов об образовании – со дня представления соответствующего документа;</w:t>
      </w:r>
    </w:p>
    <w:p w:rsidR="003B2B1E" w:rsidRPr="00EB1E85" w:rsidRDefault="003B2B1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присвоении квалификационной категории – со дня вынесения решения аттестационной комиссией;</w:t>
      </w:r>
    </w:p>
    <w:p w:rsidR="003B2B1E" w:rsidRPr="00EB1E85" w:rsidRDefault="003B2B1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присвоении почетного звания, награждении ведомственными знаками отличия – со дня присвоения, награждения.</w:t>
      </w:r>
    </w:p>
    <w:p w:rsidR="003B2B1E" w:rsidRPr="00EB1E85" w:rsidRDefault="003B2B1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наступлении у работника права на изменение размеров оплаты в период пребывания его в ежегодном или другом отпуске, а также в период его временной нетрудоспособности выплата заработной платы (исходя из более высокого размера) производится со дня окончания отпуска или временной нетрудоспособности.</w:t>
      </w:r>
    </w:p>
    <w:p w:rsidR="00C14FCB" w:rsidRPr="00EC2684" w:rsidRDefault="00C14FCB">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6" w:name="Par255"/>
      <w:bookmarkEnd w:id="6"/>
      <w:r w:rsidRPr="00EB1E85">
        <w:rPr>
          <w:rFonts w:ascii="Times New Roman" w:hAnsi="Times New Roman" w:cs="Times New Roman"/>
          <w:sz w:val="20"/>
          <w:szCs w:val="20"/>
        </w:rPr>
        <w:t>5. Расчет заработной п</w:t>
      </w:r>
      <w:r w:rsidR="00B769FF" w:rsidRPr="00EB1E85">
        <w:rPr>
          <w:rFonts w:ascii="Times New Roman" w:hAnsi="Times New Roman" w:cs="Times New Roman"/>
          <w:sz w:val="20"/>
          <w:szCs w:val="20"/>
        </w:rPr>
        <w:t>латы работников образовательной</w:t>
      </w:r>
      <w:r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организации</w:t>
      </w:r>
    </w:p>
    <w:p w:rsidR="00C95467" w:rsidRPr="00EB1E85" w:rsidRDefault="00C95467">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5.1. Заработная плата руководителя (руководителя структурного</w:t>
      </w:r>
      <w:r w:rsidR="00B769FF" w:rsidRPr="00EB1E85">
        <w:rPr>
          <w:rFonts w:ascii="Times New Roman" w:hAnsi="Times New Roman" w:cs="Times New Roman"/>
          <w:sz w:val="20"/>
          <w:szCs w:val="20"/>
        </w:rPr>
        <w:t xml:space="preserve"> подразделения) образовательной</w:t>
      </w:r>
      <w:r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рассчитывается по формуле: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ЗПрук = Орук (Орук. струк.) + ЗПрук.пн + КВ + СВ, где: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ЗПрук</w:t>
      </w:r>
      <w:r w:rsidR="00C82192" w:rsidRPr="00EB1E85">
        <w:rPr>
          <w:rFonts w:ascii="Times New Roman" w:hAnsi="Times New Roman" w:cs="Times New Roman"/>
          <w:sz w:val="20"/>
          <w:szCs w:val="20"/>
        </w:rPr>
        <w:t xml:space="preserve"> - заработная плата руководителя;</w:t>
      </w: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Орук (Орук. струк.) </w:t>
      </w:r>
      <w:r w:rsidR="00C82192" w:rsidRPr="00EB1E85">
        <w:rPr>
          <w:rFonts w:ascii="Times New Roman" w:hAnsi="Times New Roman" w:cs="Times New Roman"/>
          <w:sz w:val="20"/>
          <w:szCs w:val="20"/>
        </w:rPr>
        <w:t>- оклад руководителя (руководителя структурного</w:t>
      </w:r>
      <w:r w:rsidRPr="00EB1E85">
        <w:rPr>
          <w:rFonts w:ascii="Times New Roman" w:hAnsi="Times New Roman" w:cs="Times New Roman"/>
          <w:sz w:val="20"/>
          <w:szCs w:val="20"/>
        </w:rPr>
        <w:t xml:space="preserve"> подразделения)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w:t>
      </w: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ЗПрук.пн</w:t>
      </w:r>
      <w:r w:rsidR="00C82192" w:rsidRPr="00EB1E85">
        <w:rPr>
          <w:rFonts w:ascii="Times New Roman" w:hAnsi="Times New Roman" w:cs="Times New Roman"/>
          <w:sz w:val="20"/>
          <w:szCs w:val="20"/>
        </w:rPr>
        <w:t xml:space="preserve"> - заработная плата руководителя за педагогическую нагрузку, где:</w:t>
      </w:r>
    </w:p>
    <w:p w:rsidR="00C82192" w:rsidRPr="00EB1E85" w:rsidRDefault="00C82192">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w:t>
      </w:r>
      <w:r w:rsidR="00FE7D4B" w:rsidRPr="00EB1E85">
        <w:rPr>
          <w:rFonts w:ascii="Times New Roman" w:eastAsiaTheme="minorHAnsi" w:hAnsi="Times New Roman" w:cs="Times New Roman"/>
          <w:lang w:eastAsia="en-US"/>
        </w:rPr>
        <w:t xml:space="preserve">            </w:t>
      </w:r>
      <w:r w:rsidRPr="00EB1E85">
        <w:rPr>
          <w:rFonts w:ascii="Times New Roman" w:eastAsiaTheme="minorHAnsi" w:hAnsi="Times New Roman" w:cs="Times New Roman"/>
          <w:lang w:eastAsia="en-US"/>
        </w:rPr>
        <w:t>nфакт</w:t>
      </w:r>
    </w:p>
    <w:p w:rsidR="00C82192" w:rsidRPr="00EB1E85" w:rsidRDefault="00C82192">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w:t>
      </w:r>
      <w:r w:rsidR="00B769FF" w:rsidRPr="00EB1E85">
        <w:rPr>
          <w:rFonts w:ascii="Times New Roman" w:hAnsi="Times New Roman" w:cs="Times New Roman"/>
        </w:rPr>
        <w:t xml:space="preserve">ЗПрук.пн </w:t>
      </w:r>
      <w:r w:rsidRPr="00EB1E85">
        <w:rPr>
          <w:rFonts w:ascii="Times New Roman" w:eastAsiaTheme="minorHAnsi" w:hAnsi="Times New Roman" w:cs="Times New Roman"/>
          <w:lang w:eastAsia="en-US"/>
        </w:rPr>
        <w:t>= Осп x --------, где:</w:t>
      </w:r>
    </w:p>
    <w:p w:rsidR="00C82192" w:rsidRPr="00EB1E85" w:rsidRDefault="00C82192">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w:t>
      </w:r>
      <w:r w:rsidR="00FE7D4B" w:rsidRPr="00EB1E85">
        <w:rPr>
          <w:rFonts w:ascii="Times New Roman" w:eastAsiaTheme="minorHAnsi" w:hAnsi="Times New Roman" w:cs="Times New Roman"/>
          <w:lang w:eastAsia="en-US"/>
        </w:rPr>
        <w:t xml:space="preserve">            </w:t>
      </w:r>
      <w:r w:rsidRPr="00EB1E85">
        <w:rPr>
          <w:rFonts w:ascii="Times New Roman" w:eastAsiaTheme="minorHAnsi" w:hAnsi="Times New Roman" w:cs="Times New Roman"/>
          <w:lang w:eastAsia="en-US"/>
        </w:rPr>
        <w:t>nнорм</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nфакт</w:t>
      </w:r>
      <w:r w:rsidR="00C82192" w:rsidRPr="00EB1E85">
        <w:rPr>
          <w:rFonts w:ascii="Times New Roman" w:hAnsi="Times New Roman" w:cs="Times New Roman"/>
          <w:sz w:val="20"/>
          <w:szCs w:val="20"/>
        </w:rPr>
        <w:t xml:space="preserve"> - объем часов фактически выполняемой нагрузки;</w:t>
      </w: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nнорм</w:t>
      </w:r>
      <w:r w:rsidR="00C82192" w:rsidRPr="00EB1E85">
        <w:rPr>
          <w:rFonts w:ascii="Times New Roman" w:hAnsi="Times New Roman" w:cs="Times New Roman"/>
          <w:sz w:val="20"/>
          <w:szCs w:val="20"/>
        </w:rPr>
        <w:t xml:space="preserve"> - норма часов за ставку;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Осп - ставка (оклад) специалиста;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КВ - компенсационные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5.2. Заработная плата заместите</w:t>
      </w:r>
      <w:r w:rsidR="00B769FF" w:rsidRPr="00EB1E85">
        <w:rPr>
          <w:rFonts w:ascii="Times New Roman" w:hAnsi="Times New Roman" w:cs="Times New Roman"/>
          <w:sz w:val="20"/>
          <w:szCs w:val="20"/>
        </w:rPr>
        <w:t>ля руководителя образовательной</w:t>
      </w:r>
      <w:r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рассчитывается по формуле: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ЗПзам = Озам + ЗПзам.пн + КВ + СВ, где:</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sz w:val="16"/>
          <w:szCs w:val="16"/>
        </w:rPr>
      </w:pP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ЗПзам.пн </w:t>
      </w:r>
      <w:r w:rsidR="00C82192" w:rsidRPr="00EB1E85">
        <w:rPr>
          <w:rFonts w:ascii="Times New Roman" w:hAnsi="Times New Roman" w:cs="Times New Roman"/>
          <w:sz w:val="20"/>
          <w:szCs w:val="20"/>
        </w:rPr>
        <w:t>- заработная плата заместителя руководителя;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Озам - оклад заместите</w:t>
      </w:r>
      <w:r w:rsidR="00B769FF" w:rsidRPr="00EB1E85">
        <w:rPr>
          <w:rFonts w:ascii="Times New Roman" w:hAnsi="Times New Roman" w:cs="Times New Roman"/>
          <w:sz w:val="20"/>
          <w:szCs w:val="20"/>
        </w:rPr>
        <w:t>ля руководителя образовательной</w:t>
      </w:r>
      <w:r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2B1AA6" w:rsidRPr="00EB1E85" w:rsidRDefault="00C82192" w:rsidP="002B1A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ЗПзам.пн - заработная плата заместителя руководителя за педагогическую нагрузку, где:</w:t>
      </w:r>
    </w:p>
    <w:p w:rsidR="002B1AA6" w:rsidRPr="00EC2684" w:rsidRDefault="002B1AA6" w:rsidP="002B1AA6">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rsidP="002B1AA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                                          </w:t>
      </w:r>
      <w:r w:rsidR="002B1AA6" w:rsidRPr="00EB1E85">
        <w:rPr>
          <w:rFonts w:ascii="Times New Roman" w:hAnsi="Times New Roman" w:cs="Times New Roman"/>
          <w:sz w:val="20"/>
          <w:szCs w:val="20"/>
        </w:rPr>
        <w:t xml:space="preserve"> </w:t>
      </w:r>
      <w:r w:rsidR="00FE7D4B" w:rsidRPr="00EB1E85">
        <w:rPr>
          <w:rFonts w:ascii="Times New Roman" w:hAnsi="Times New Roman" w:cs="Times New Roman"/>
          <w:sz w:val="20"/>
          <w:szCs w:val="20"/>
        </w:rPr>
        <w:t xml:space="preserve"> </w:t>
      </w:r>
      <w:r w:rsidRPr="00EB1E85">
        <w:rPr>
          <w:rFonts w:ascii="Times New Roman" w:hAnsi="Times New Roman" w:cs="Times New Roman"/>
          <w:sz w:val="20"/>
          <w:szCs w:val="20"/>
        </w:rPr>
        <w:t>nфакт</w:t>
      </w:r>
    </w:p>
    <w:p w:rsidR="00C82192" w:rsidRPr="00EB1E85" w:rsidRDefault="00C82192">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w:t>
      </w:r>
      <w:r w:rsidR="00B769FF" w:rsidRPr="00EB1E85">
        <w:rPr>
          <w:rFonts w:ascii="Times New Roman" w:hAnsi="Times New Roman" w:cs="Times New Roman"/>
        </w:rPr>
        <w:t xml:space="preserve">ЗПзам.пн </w:t>
      </w:r>
      <w:r w:rsidRPr="00EB1E85">
        <w:rPr>
          <w:rFonts w:ascii="Times New Roman" w:eastAsiaTheme="minorHAnsi" w:hAnsi="Times New Roman" w:cs="Times New Roman"/>
          <w:lang w:eastAsia="en-US"/>
        </w:rPr>
        <w:t>= Осп x --------, где:</w:t>
      </w:r>
    </w:p>
    <w:p w:rsidR="00C82192" w:rsidRPr="00EB1E85" w:rsidRDefault="00C82192">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w:t>
      </w:r>
      <w:r w:rsidR="00FE7D4B" w:rsidRPr="00EB1E85">
        <w:rPr>
          <w:rFonts w:ascii="Times New Roman" w:eastAsiaTheme="minorHAnsi" w:hAnsi="Times New Roman" w:cs="Times New Roman"/>
          <w:lang w:eastAsia="en-US"/>
        </w:rPr>
        <w:t xml:space="preserve">            </w:t>
      </w:r>
      <w:r w:rsidRPr="00EB1E85">
        <w:rPr>
          <w:rFonts w:ascii="Times New Roman" w:eastAsiaTheme="minorHAnsi" w:hAnsi="Times New Roman" w:cs="Times New Roman"/>
          <w:lang w:eastAsia="en-US"/>
        </w:rPr>
        <w:t>nнорм</w:t>
      </w:r>
    </w:p>
    <w:p w:rsidR="002B1AA6" w:rsidRPr="00EC2684" w:rsidRDefault="002B1AA6">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nфакт - объем часов фактически выполняемой нагрузки;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nнорм - норма часов за ставку;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Осп - ставка (оклад) специалиста;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КВ - компенсационные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5.3. Заработная плата глав</w:t>
      </w:r>
      <w:r w:rsidR="00B769FF" w:rsidRPr="00EB1E85">
        <w:rPr>
          <w:rFonts w:ascii="Times New Roman" w:hAnsi="Times New Roman" w:cs="Times New Roman"/>
          <w:sz w:val="20"/>
          <w:szCs w:val="20"/>
        </w:rPr>
        <w:t>ного бухгалтера образовательной</w:t>
      </w:r>
      <w:r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рассчитывается по формуле: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ЗПгл.б = Огл.б + КВ + СВ, где: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B769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ЗПгл.б </w:t>
      </w:r>
      <w:r w:rsidR="00C82192" w:rsidRPr="00EB1E85">
        <w:rPr>
          <w:rFonts w:ascii="Times New Roman" w:hAnsi="Times New Roman" w:cs="Times New Roman"/>
          <w:sz w:val="20"/>
          <w:szCs w:val="20"/>
        </w:rPr>
        <w:t>- заработная плата главного бухгалтера;</w:t>
      </w:r>
    </w:p>
    <w:p w:rsidR="00C82192" w:rsidRPr="00EB1E85" w:rsidRDefault="00B2385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Огл.б </w:t>
      </w:r>
      <w:r w:rsidR="00C82192" w:rsidRPr="00EB1E85">
        <w:rPr>
          <w:rFonts w:ascii="Times New Roman" w:hAnsi="Times New Roman" w:cs="Times New Roman"/>
          <w:sz w:val="20"/>
          <w:szCs w:val="20"/>
        </w:rPr>
        <w:t>- оклад глав</w:t>
      </w:r>
      <w:r w:rsidR="00B769FF" w:rsidRPr="00EB1E85">
        <w:rPr>
          <w:rFonts w:ascii="Times New Roman" w:hAnsi="Times New Roman" w:cs="Times New Roman"/>
          <w:sz w:val="20"/>
          <w:szCs w:val="20"/>
        </w:rPr>
        <w:t>ного бухгалтера образовательной</w:t>
      </w:r>
      <w:r w:rsidR="00C82192"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КВ - компенсационные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5.4.Заработная плата специалистов (педагогических работников, непосредственно осуществляющих учебный процесс) образовательной организации рассчитывается по формуле:</w:t>
      </w:r>
    </w:p>
    <w:p w:rsidR="00650CCE" w:rsidRPr="00EB1E85" w:rsidRDefault="00650CCE" w:rsidP="00650CCE">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nфакт</w:t>
      </w:r>
    </w:p>
    <w:p w:rsidR="00650CCE" w:rsidRPr="00EB1E85" w:rsidRDefault="00650CCE" w:rsidP="00650CCE">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ЗПсп.уп = Осп  x -------- + КВ + СВ + </w:t>
      </w:r>
      <w:r w:rsidRPr="00EB1E85">
        <w:rPr>
          <w:rFonts w:ascii="Times New Roman" w:eastAsiaTheme="minorHAnsi" w:hAnsi="Times New Roman" w:cs="Times New Roman"/>
          <w:lang w:val="en-US" w:eastAsia="en-US"/>
        </w:rPr>
        <w:t>KR</w:t>
      </w:r>
      <w:r w:rsidRPr="00EB1E85">
        <w:rPr>
          <w:rFonts w:ascii="Times New Roman" w:eastAsiaTheme="minorHAnsi" w:hAnsi="Times New Roman" w:cs="Times New Roman"/>
          <w:lang w:eastAsia="en-US"/>
        </w:rPr>
        <w:t>, где:</w:t>
      </w:r>
    </w:p>
    <w:p w:rsidR="00650CCE" w:rsidRPr="00EB1E85" w:rsidRDefault="00650CCE" w:rsidP="00650CCE">
      <w:pPr>
        <w:pStyle w:val="ConsPlusNonformat"/>
        <w:rPr>
          <w:rFonts w:ascii="Times New Roman" w:eastAsiaTheme="minorHAnsi" w:hAnsi="Times New Roman" w:cs="Times New Roman"/>
          <w:lang w:eastAsia="en-US"/>
        </w:rPr>
      </w:pPr>
      <w:r w:rsidRPr="00EB1E85">
        <w:rPr>
          <w:rFonts w:ascii="Times New Roman" w:eastAsiaTheme="minorHAnsi" w:hAnsi="Times New Roman" w:cs="Times New Roman"/>
          <w:lang w:eastAsia="en-US"/>
        </w:rPr>
        <w:t xml:space="preserve">                                                  nнорм</w:t>
      </w:r>
    </w:p>
    <w:p w:rsidR="00650CCE" w:rsidRPr="00EC2684" w:rsidRDefault="00650CCE" w:rsidP="00650CCE">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ЗПсп.уп – заработная плата специалистов (педагогических работников, непосредственно осуществляющих учебный процесс);</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Осп – ставка (оклад) специалиста;</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nфакт – объем часов фактически выполняемой нагрузки;</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nнорм – норма часов за ставку;</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КВ – компенсационные выплаты; </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lang w:val="en-US"/>
        </w:rPr>
        <w:t>KR</w:t>
      </w:r>
      <w:r w:rsidRPr="00EB1E85">
        <w:rPr>
          <w:rFonts w:ascii="Times New Roman" w:hAnsi="Times New Roman" w:cs="Times New Roman"/>
          <w:sz w:val="20"/>
          <w:szCs w:val="20"/>
        </w:rPr>
        <w:t xml:space="preserve"> – ежемесячное вознаграждение педагогическим работникам общеобразовательных организаций за выполнение функций классного руководителя в классах (классо-комплектах).</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Выплата вознаграждения за выполнение функций классного руководителя производится педагогическим работникам общеобразовательных организаций,  реализующих государственный стандарт общего образования.</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Ежемесячное вознаграждение за выполнение функций классного руководителя устанавливается из расчета 1000 рублей в месяц за классное руководство в классе (классо-комплекте) с наполняемостью 25 человек и более в общеобразовательных организациях, расположенных в городских населенных пунктах, в классе (классо-комплекте) с наполняемостью 14 человек и более в общеобразовательных организациях, расположенных в сельских населенных пунктах, в  коррекционных общеобразовательных организациях и коррекционных классах – в соответствии с постановлением Правительства Российской Федерации от 12.03.1997 года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Для классов (классо-комплектов), наполняемость которых меньше установленной, ежемесячное вознаграждение устанавливается пропорционально численности обучающихся.</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Право на получение вознаграждения имеют педагогические работники, на которых приказом </w:t>
      </w:r>
      <w:r w:rsidR="0049208D" w:rsidRPr="00EB1E85">
        <w:rPr>
          <w:rFonts w:ascii="Times New Roman" w:hAnsi="Times New Roman" w:cs="Times New Roman"/>
          <w:sz w:val="20"/>
          <w:szCs w:val="20"/>
        </w:rPr>
        <w:t xml:space="preserve">руководителя </w:t>
      </w:r>
      <w:r w:rsidRPr="00EB1E85">
        <w:rPr>
          <w:rFonts w:ascii="Times New Roman" w:hAnsi="Times New Roman" w:cs="Times New Roman"/>
          <w:sz w:val="20"/>
          <w:szCs w:val="20"/>
        </w:rPr>
        <w:t>образовательной организации возложены функции классного руководителя.</w:t>
      </w:r>
    </w:p>
    <w:p w:rsidR="00650CCE" w:rsidRPr="00EB1E85" w:rsidRDefault="00650CCE" w:rsidP="00650CC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Вознаграждение выплачивается за фактически отработанное время ежемесячно в сроки, установленные для выплаты заработной 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5.5. Заработная плата специалистов (педагогических работников, деятельность которых не связана с уче</w:t>
      </w:r>
      <w:r w:rsidR="00B769FF" w:rsidRPr="00EB1E85">
        <w:rPr>
          <w:rFonts w:ascii="Times New Roman" w:hAnsi="Times New Roman" w:cs="Times New Roman"/>
          <w:sz w:val="20"/>
          <w:szCs w:val="20"/>
        </w:rPr>
        <w:t>бным процессом) образовательной</w:t>
      </w:r>
      <w:r w:rsidRPr="00EB1E85">
        <w:rPr>
          <w:rFonts w:ascii="Times New Roman" w:hAnsi="Times New Roman" w:cs="Times New Roman"/>
          <w:sz w:val="20"/>
          <w:szCs w:val="20"/>
        </w:rPr>
        <w:t xml:space="preserve"> </w:t>
      </w:r>
      <w:r w:rsidR="00B769FF" w:rsidRPr="00EB1E85">
        <w:rPr>
          <w:rFonts w:ascii="Times New Roman" w:hAnsi="Times New Roman" w:cs="Times New Roman"/>
          <w:sz w:val="20"/>
          <w:szCs w:val="20"/>
        </w:rPr>
        <w:t xml:space="preserve">организации </w:t>
      </w:r>
      <w:r w:rsidRPr="00EB1E85">
        <w:rPr>
          <w:rFonts w:ascii="Times New Roman" w:hAnsi="Times New Roman" w:cs="Times New Roman"/>
          <w:sz w:val="20"/>
          <w:szCs w:val="20"/>
        </w:rPr>
        <w:t>рассчитывается по формуле: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ЗПсп. = Осп + КВ + СВ, где: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ЗПсп. - заработная плата специалиста;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Осп - ставка (оклад) специалиста;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КВ - компенсационные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lastRenderedPageBreak/>
        <w:t>5.6. Заработная</w:t>
      </w:r>
      <w:r w:rsidR="00650CCE" w:rsidRPr="00EB1E85">
        <w:rPr>
          <w:rFonts w:ascii="Times New Roman" w:hAnsi="Times New Roman" w:cs="Times New Roman"/>
          <w:sz w:val="20"/>
          <w:szCs w:val="20"/>
        </w:rPr>
        <w:t xml:space="preserve"> плата служащих образовательной</w:t>
      </w:r>
      <w:r w:rsidRPr="00EB1E85">
        <w:rPr>
          <w:rFonts w:ascii="Times New Roman" w:hAnsi="Times New Roman" w:cs="Times New Roman"/>
          <w:sz w:val="20"/>
          <w:szCs w:val="20"/>
        </w:rPr>
        <w:t xml:space="preserve"> </w:t>
      </w:r>
      <w:r w:rsidR="00650CC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рассчитывается по формуле: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ЗПсл = Осл + КВ + СВ, где: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ЗПсл - заработная плата служащего;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Осл - оклад служащего образовательно</w:t>
      </w:r>
      <w:r w:rsidR="0049208D" w:rsidRPr="00EB1E85">
        <w:rPr>
          <w:rFonts w:ascii="Times New Roman" w:hAnsi="Times New Roman" w:cs="Times New Roman"/>
          <w:sz w:val="20"/>
          <w:szCs w:val="20"/>
        </w:rPr>
        <w:t>й 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КВ - компенсационные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5.7. Заработная плата рабочего </w:t>
      </w:r>
      <w:r w:rsidR="00650CCE" w:rsidRPr="00EB1E85">
        <w:rPr>
          <w:rFonts w:ascii="Times New Roman" w:hAnsi="Times New Roman" w:cs="Times New Roman"/>
          <w:sz w:val="20"/>
          <w:szCs w:val="20"/>
        </w:rPr>
        <w:t xml:space="preserve">образовательной организации </w:t>
      </w:r>
      <w:r w:rsidRPr="00EB1E85">
        <w:rPr>
          <w:rFonts w:ascii="Times New Roman" w:hAnsi="Times New Roman" w:cs="Times New Roman"/>
          <w:sz w:val="20"/>
          <w:szCs w:val="20"/>
        </w:rPr>
        <w:t>рассчитывается по формуле:</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ЗПр = Ор + КВ + СВ, где: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ЗПр - заработная плата </w:t>
      </w:r>
      <w:r w:rsidRPr="00EC2684">
        <w:rPr>
          <w:rFonts w:ascii="Times New Roman" w:hAnsi="Times New Roman" w:cs="Times New Roman"/>
          <w:sz w:val="16"/>
          <w:szCs w:val="16"/>
        </w:rPr>
        <w:t>рабочего</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Ор - оклад рабочего;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КВ - компенсационные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СВ - стимулирующие выплаты.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 Выплаты компенсационного характера.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5.8.1. Оплата труда за работу с вредными и (или) опасными и иными особыми условиями труда.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Для работников, занятых на работах с тяжелыми и вредными условиями труда, доплаты устанавливаются в размере до 12 процентов ставки (оклада), для работников, занятых на работах с особо тяжелыми, особо вредными условиями труда, - в размере до 24 процентов ставки (оклада). Конкретные размеры повышения оплаты труда устанавливаются коллективным договором, локальным нормативным актом </w:t>
      </w:r>
      <w:r w:rsidR="00650CCE" w:rsidRPr="00EB1E85">
        <w:rPr>
          <w:rFonts w:ascii="Times New Roman" w:hAnsi="Times New Roman" w:cs="Times New Roman"/>
          <w:sz w:val="20"/>
          <w:szCs w:val="20"/>
        </w:rPr>
        <w:t>образовательной организации</w:t>
      </w:r>
      <w:r w:rsidRPr="00EB1E85">
        <w:rPr>
          <w:rFonts w:ascii="Times New Roman" w:hAnsi="Times New Roman" w:cs="Times New Roman"/>
          <w:sz w:val="20"/>
          <w:szCs w:val="20"/>
        </w:rPr>
        <w:t>, принимаемым с учетом мнения представительного органа работников, трудовым договором.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5.8.2. Оплата труда за работу в ночное время.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При работе в ночное время каждый час работы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В образовательных </w:t>
      </w:r>
      <w:r w:rsidR="00650CCE" w:rsidRPr="00EB1E85">
        <w:rPr>
          <w:rFonts w:ascii="Times New Roman" w:hAnsi="Times New Roman" w:cs="Times New Roman"/>
          <w:sz w:val="20"/>
          <w:szCs w:val="20"/>
        </w:rPr>
        <w:t>организац</w:t>
      </w:r>
      <w:r w:rsidRPr="00EB1E85">
        <w:rPr>
          <w:rFonts w:ascii="Times New Roman" w:hAnsi="Times New Roman" w:cs="Times New Roman"/>
          <w:sz w:val="20"/>
          <w:szCs w:val="20"/>
        </w:rPr>
        <w:t>иях каждый час работы в ночное время (в период с 22.00 до 6.00) оплачивается в повышенном размере не ниже 35 процентов часовой ставки. Конкретные размеры повышения оплаты труда за работу в ночное время устанавливаются коллективным договором, локальным нормативным актом</w:t>
      </w:r>
      <w:r w:rsidR="00D8569D" w:rsidRPr="00EB1E85">
        <w:rPr>
          <w:rFonts w:ascii="Times New Roman" w:hAnsi="Times New Roman" w:cs="Times New Roman"/>
          <w:sz w:val="20"/>
          <w:szCs w:val="20"/>
        </w:rPr>
        <w:t xml:space="preserve"> образовательной организации</w:t>
      </w:r>
      <w:r w:rsidRPr="00EB1E85">
        <w:rPr>
          <w:rFonts w:ascii="Times New Roman" w:hAnsi="Times New Roman" w:cs="Times New Roman"/>
          <w:sz w:val="20"/>
          <w:szCs w:val="20"/>
        </w:rPr>
        <w:t>, принимаемым с учетом мнения представительного органа работников, трудовым договором.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5.8.3. Оплата труда за работу в выходные и нерабочие праздничные дни.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случае привлечения работника к работе в установленный ему графиком выходной день или нерабочий праздничный день работа оплачивается не менее чем в двойном размере: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работникам, труд которых оплачивается по дневным и часовым ставкам, - в размере не менее двойной дневной или часовой ставки;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работникам, получающим ставку (оклад), - в размере не менее одинарной дневной или часовой ставки (части ставки (оклада) за день или час работы) сверх ставки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(части ставки (оклада) за день или час работы) сверх ставки (оклада), если работа производилась сверх месячной нормы.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Конкретные размеры оплаты за работу в выходной и нерабочий праздничный день могут устанавливаться коллективным договором, локальным нормативным актом</w:t>
      </w:r>
      <w:r w:rsidR="00D8569D" w:rsidRPr="00EB1E85">
        <w:rPr>
          <w:rFonts w:ascii="Times New Roman" w:hAnsi="Times New Roman" w:cs="Times New Roman"/>
          <w:sz w:val="20"/>
          <w:szCs w:val="20"/>
        </w:rPr>
        <w:t xml:space="preserve"> образовательной организации</w:t>
      </w:r>
      <w:r w:rsidRPr="00EB1E85">
        <w:rPr>
          <w:rFonts w:ascii="Times New Roman" w:hAnsi="Times New Roman" w:cs="Times New Roman"/>
          <w:sz w:val="20"/>
          <w:szCs w:val="20"/>
        </w:rPr>
        <w:t>, принимаемым с учетом мнения представительного органа работников, трудовым договором.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5.8.4.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Работнику (в т.ч. работающему по совместительству), выполняющему у того же работодателя наряду со своей основной работой, обусловленной трудовым договором, дополнительную работу по другой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Размеры доплат за совмещение профессий (должностей) или исполнение обязанностей временно отсутствующего работника устанавливаются по соглашению сторон трудового договора с учетом содержания и (или) объема дополнительной работы.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5.8.5. Оплата труда за сверхурочную работу.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Переработка рабочего времени воспитателей, помощников воспитателей, младших воспитателей вследствие неявки сменяющего работника или родителей, а 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также могут устанавливаться коллективным </w:t>
      </w:r>
      <w:r w:rsidRPr="00EB1E85">
        <w:rPr>
          <w:rFonts w:ascii="Times New Roman" w:hAnsi="Times New Roman" w:cs="Times New Roman"/>
          <w:sz w:val="20"/>
          <w:szCs w:val="20"/>
        </w:rPr>
        <w:lastRenderedPageBreak/>
        <w:t>договором и (или) трудовым договором.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По желанию работника сверхурочная работа вместо повышенной оплаты труда может компенсироваться предоставлением дополнительного времени отдыха, но не менее времени, отработанного сверхурочно.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5.8.6. Выплаты за дополнительную работу, не входящую в должностные обязанности работника, осуществляются за следующие виды работ: классное руководство; проверка письменных работ; заведование отделениями, филиалами, учебно-консультационными пунктами, кабинетами, отделами, учебными мастерскими, лабораториями, учебно-опытными участками, интернатами при школе и другие.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5.9. Выплаты стимулирующего характера.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5.9.1. Выплаты стимулирующего характера, размеры и условия их осуществления устанавливаются образовательн</w:t>
      </w:r>
      <w:r w:rsidR="00650CCE" w:rsidRPr="00EB1E85">
        <w:rPr>
          <w:rFonts w:ascii="Times New Roman" w:hAnsi="Times New Roman" w:cs="Times New Roman"/>
          <w:sz w:val="20"/>
          <w:szCs w:val="20"/>
        </w:rPr>
        <w:t>ой</w:t>
      </w:r>
      <w:r w:rsidRPr="00EB1E85">
        <w:rPr>
          <w:rFonts w:ascii="Times New Roman" w:hAnsi="Times New Roman" w:cs="Times New Roman"/>
          <w:sz w:val="20"/>
          <w:szCs w:val="20"/>
        </w:rPr>
        <w:t xml:space="preserve"> </w:t>
      </w:r>
      <w:r w:rsidR="00650CCE"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 xml:space="preserve"> самостоятельно в пределах средств, предусмотренных на оплату труда работников на очередной финансовый год, и закрепляются в локальном н</w:t>
      </w:r>
      <w:r w:rsidR="00650CCE" w:rsidRPr="00EB1E85">
        <w:rPr>
          <w:rFonts w:ascii="Times New Roman" w:hAnsi="Times New Roman" w:cs="Times New Roman"/>
          <w:sz w:val="20"/>
          <w:szCs w:val="20"/>
        </w:rPr>
        <w:t>ормативном акте образовательной</w:t>
      </w:r>
      <w:r w:rsidRPr="00EB1E85">
        <w:rPr>
          <w:rFonts w:ascii="Times New Roman" w:hAnsi="Times New Roman" w:cs="Times New Roman"/>
          <w:sz w:val="20"/>
          <w:szCs w:val="20"/>
        </w:rPr>
        <w:t xml:space="preserve"> </w:t>
      </w:r>
      <w:r w:rsidR="00650CC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 учетом мнения выборного представительного органа работников. Максимальными размерами выплаты стимулирующего характера не ограничиваются.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5.9.</w:t>
      </w:r>
      <w:r w:rsidR="00650CCE" w:rsidRPr="00EB1E85">
        <w:rPr>
          <w:rFonts w:ascii="Times New Roman" w:hAnsi="Times New Roman" w:cs="Times New Roman"/>
          <w:sz w:val="20"/>
          <w:szCs w:val="20"/>
        </w:rPr>
        <w:t>2. Руководителю государственной образовательной организации</w:t>
      </w:r>
      <w:r w:rsidRPr="00EB1E85">
        <w:rPr>
          <w:rFonts w:ascii="Times New Roman" w:hAnsi="Times New Roman" w:cs="Times New Roman"/>
          <w:sz w:val="20"/>
          <w:szCs w:val="20"/>
        </w:rPr>
        <w:t xml:space="preserve"> выплаты стимулирующего характера устанавливаются </w:t>
      </w:r>
      <w:r w:rsidR="005D24FD" w:rsidRPr="00EB1E85">
        <w:rPr>
          <w:rFonts w:ascii="Times New Roman" w:hAnsi="Times New Roman" w:cs="Times New Roman"/>
          <w:sz w:val="20"/>
          <w:szCs w:val="20"/>
        </w:rPr>
        <w:t>приказом учредителя</w:t>
      </w:r>
      <w:r w:rsidRPr="00EB1E85">
        <w:rPr>
          <w:rFonts w:ascii="Times New Roman" w:hAnsi="Times New Roman" w:cs="Times New Roman"/>
          <w:sz w:val="20"/>
          <w:szCs w:val="20"/>
        </w:rPr>
        <w:t xml:space="preserve"> с учетом критериев оценки эффективности работы образовательных </w:t>
      </w:r>
      <w:r w:rsidR="00650CC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Заместителям руководителя и главному бухгалтеру выплаты стимулирующего и компенсационного характера</w:t>
      </w:r>
      <w:r w:rsidR="00650CCE" w:rsidRPr="00EB1E85">
        <w:rPr>
          <w:rFonts w:ascii="Times New Roman" w:hAnsi="Times New Roman" w:cs="Times New Roman"/>
          <w:sz w:val="20"/>
          <w:szCs w:val="20"/>
        </w:rPr>
        <w:t xml:space="preserve"> устанавливаются государственной образовательной</w:t>
      </w:r>
      <w:r w:rsidRPr="00EB1E85">
        <w:rPr>
          <w:rFonts w:ascii="Times New Roman" w:hAnsi="Times New Roman" w:cs="Times New Roman"/>
          <w:sz w:val="20"/>
          <w:szCs w:val="20"/>
        </w:rPr>
        <w:t xml:space="preserve"> </w:t>
      </w:r>
      <w:r w:rsidR="00650CCE"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 xml:space="preserve"> самостоятельно.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5.9.3. Стимулирующие выплаты руководителям муниципальных образовательных </w:t>
      </w:r>
      <w:r w:rsidR="00650CC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устанавливаются решением муниципального органа управления образованием на основании положения, утверждаемого данным муниципальным органом управления образования, с учетом мнения соответствующего выборного профсоюзного органа.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5.9.4. Примерное </w:t>
      </w:r>
      <w:hyperlink w:anchor="Par709" w:history="1">
        <w:r w:rsidRPr="00EB1E85">
          <w:rPr>
            <w:rFonts w:ascii="Times New Roman" w:hAnsi="Times New Roman" w:cs="Times New Roman"/>
            <w:sz w:val="20"/>
            <w:szCs w:val="20"/>
          </w:rPr>
          <w:t>положение</w:t>
        </w:r>
      </w:hyperlink>
      <w:r w:rsidRPr="00EB1E85">
        <w:rPr>
          <w:rFonts w:ascii="Times New Roman" w:hAnsi="Times New Roman" w:cs="Times New Roman"/>
          <w:sz w:val="20"/>
          <w:szCs w:val="20"/>
        </w:rPr>
        <w:t xml:space="preserve"> о распределении стимулирующей части фонда оплаты т</w:t>
      </w:r>
      <w:r w:rsidR="00650CCE" w:rsidRPr="00EB1E85">
        <w:rPr>
          <w:rFonts w:ascii="Times New Roman" w:hAnsi="Times New Roman" w:cs="Times New Roman"/>
          <w:sz w:val="20"/>
          <w:szCs w:val="20"/>
        </w:rPr>
        <w:t>руда работников образовательной</w:t>
      </w:r>
      <w:r w:rsidRPr="00EB1E85">
        <w:rPr>
          <w:rFonts w:ascii="Times New Roman" w:hAnsi="Times New Roman" w:cs="Times New Roman"/>
          <w:sz w:val="20"/>
          <w:szCs w:val="20"/>
        </w:rPr>
        <w:t xml:space="preserve"> </w:t>
      </w:r>
      <w:r w:rsidR="00650CC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определено приложением 3 к настоящему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5.9.5. В пределах размера средств, полученных от предпринимательской и иной приносящей доход деятельности, после уплаты налогов и сборов в соответствии с действующим з</w:t>
      </w:r>
      <w:r w:rsidR="00650CCE" w:rsidRPr="00EB1E85">
        <w:rPr>
          <w:rFonts w:ascii="Times New Roman" w:hAnsi="Times New Roman" w:cs="Times New Roman"/>
          <w:sz w:val="20"/>
          <w:szCs w:val="20"/>
        </w:rPr>
        <w:t>аконодательством образовательная</w:t>
      </w:r>
      <w:r w:rsidRPr="00EB1E85">
        <w:rPr>
          <w:rFonts w:ascii="Times New Roman" w:hAnsi="Times New Roman" w:cs="Times New Roman"/>
          <w:sz w:val="20"/>
          <w:szCs w:val="20"/>
        </w:rPr>
        <w:t xml:space="preserve"> </w:t>
      </w:r>
      <w:r w:rsidR="00650CCE" w:rsidRPr="00EB1E85">
        <w:rPr>
          <w:rFonts w:ascii="Times New Roman" w:hAnsi="Times New Roman" w:cs="Times New Roman"/>
          <w:sz w:val="20"/>
          <w:szCs w:val="20"/>
        </w:rPr>
        <w:t>организация</w:t>
      </w:r>
      <w:r w:rsidRPr="00EB1E85">
        <w:rPr>
          <w:rFonts w:ascii="Times New Roman" w:hAnsi="Times New Roman" w:cs="Times New Roman"/>
          <w:sz w:val="20"/>
          <w:szCs w:val="20"/>
        </w:rPr>
        <w:t xml:space="preserve"> самостоятельно устанавливает дополнительные размеры и виды выплат стимулирующего характера, которые закрепляются в коллективном договоре и (или)</w:t>
      </w:r>
      <w:r w:rsidR="009E5BE3" w:rsidRPr="00EB1E85">
        <w:rPr>
          <w:rFonts w:ascii="Times New Roman" w:hAnsi="Times New Roman" w:cs="Times New Roman"/>
          <w:sz w:val="20"/>
          <w:szCs w:val="20"/>
        </w:rPr>
        <w:t xml:space="preserve"> локальном акте образовательной</w:t>
      </w:r>
      <w:r w:rsidRPr="00EB1E85">
        <w:rPr>
          <w:rFonts w:ascii="Times New Roman" w:hAnsi="Times New Roman" w:cs="Times New Roman"/>
          <w:sz w:val="20"/>
          <w:szCs w:val="20"/>
        </w:rPr>
        <w:t xml:space="preserve"> </w:t>
      </w:r>
      <w:r w:rsidR="009E5BE3"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 учетом мнения представительного органа работников.</w:t>
      </w:r>
    </w:p>
    <w:p w:rsidR="000C7D31" w:rsidRPr="00EB1E85" w:rsidRDefault="007D33F9" w:rsidP="007D33F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ab/>
      </w:r>
    </w:p>
    <w:p w:rsidR="00A628FC" w:rsidRPr="00EB1E85" w:rsidRDefault="00A628FC">
      <w:pPr>
        <w:widowControl w:val="0"/>
        <w:autoSpaceDE w:val="0"/>
        <w:autoSpaceDN w:val="0"/>
        <w:adjustRightInd w:val="0"/>
        <w:spacing w:after="0" w:line="240" w:lineRule="auto"/>
        <w:jc w:val="right"/>
        <w:rPr>
          <w:rFonts w:ascii="Times New Roman" w:hAnsi="Times New Roman" w:cs="Times New Roman"/>
          <w:sz w:val="20"/>
          <w:szCs w:val="20"/>
        </w:rPr>
      </w:pPr>
    </w:p>
    <w:p w:rsidR="00D4180C" w:rsidRPr="00EB1E85" w:rsidRDefault="009E5BE3"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bookmarkStart w:id="7" w:name="Par363"/>
      <w:bookmarkEnd w:id="7"/>
      <w:r w:rsidRPr="00EB1E85">
        <w:rPr>
          <w:rFonts w:ascii="Times New Roman" w:hAnsi="Times New Roman" w:cs="Times New Roman"/>
          <w:sz w:val="20"/>
          <w:szCs w:val="20"/>
        </w:rPr>
        <w:t xml:space="preserve">                                                                   </w:t>
      </w:r>
      <w:r w:rsidR="00641489" w:rsidRPr="00EB1E85">
        <w:rPr>
          <w:rFonts w:ascii="Times New Roman" w:hAnsi="Times New Roman" w:cs="Times New Roman"/>
          <w:sz w:val="20"/>
          <w:szCs w:val="20"/>
        </w:rPr>
        <w:t xml:space="preserve">                           </w:t>
      </w:r>
    </w:p>
    <w:p w:rsidR="00D4180C" w:rsidRPr="00EB1E85" w:rsidRDefault="00D4180C"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D4180C" w:rsidRPr="00EB1E85" w:rsidRDefault="00D4180C"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D4180C"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EB1E85">
        <w:rPr>
          <w:rFonts w:ascii="Times New Roman" w:hAnsi="Times New Roman" w:cs="Times New Roman"/>
          <w:sz w:val="20"/>
          <w:szCs w:val="20"/>
        </w:rPr>
        <w:t xml:space="preserve">                                     </w:t>
      </w: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B1E85" w:rsidRDefault="00EB1E85"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C2684" w:rsidRDefault="00EC2684"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C2684" w:rsidRDefault="00EC2684"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C2684" w:rsidRDefault="00EC2684"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EC2684" w:rsidRDefault="00EC2684" w:rsidP="009E5BE3">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C82192" w:rsidRPr="00EC2684" w:rsidRDefault="00D4180C"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r w:rsidRPr="00EC2684">
        <w:rPr>
          <w:rFonts w:ascii="Times New Roman" w:hAnsi="Times New Roman" w:cs="Times New Roman"/>
          <w:b/>
          <w:sz w:val="20"/>
          <w:szCs w:val="20"/>
        </w:rPr>
        <w:lastRenderedPageBreak/>
        <w:t xml:space="preserve"> </w:t>
      </w:r>
      <w:r w:rsidR="00641489" w:rsidRPr="00EC2684">
        <w:rPr>
          <w:rFonts w:ascii="Times New Roman" w:hAnsi="Times New Roman" w:cs="Times New Roman"/>
          <w:b/>
          <w:sz w:val="20"/>
          <w:szCs w:val="20"/>
        </w:rPr>
        <w:t xml:space="preserve"> </w:t>
      </w:r>
      <w:r w:rsidR="00C82192" w:rsidRPr="00EC2684">
        <w:rPr>
          <w:rFonts w:ascii="Times New Roman" w:hAnsi="Times New Roman" w:cs="Times New Roman"/>
          <w:b/>
          <w:sz w:val="20"/>
          <w:szCs w:val="20"/>
        </w:rPr>
        <w:t>Приложение 1</w:t>
      </w:r>
    </w:p>
    <w:p w:rsidR="00C82192" w:rsidRPr="00EB1E85" w:rsidRDefault="009E5BE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w:t>
      </w: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о системе оплаты</w:t>
      </w:r>
    </w:p>
    <w:p w:rsidR="00C82192" w:rsidRPr="00EB1E85" w:rsidRDefault="009E5BE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8576D7" w:rsidRPr="00EB1E85">
        <w:rPr>
          <w:rFonts w:ascii="Times New Roman" w:hAnsi="Times New Roman" w:cs="Times New Roman"/>
          <w:sz w:val="20"/>
          <w:szCs w:val="20"/>
        </w:rPr>
        <w:t xml:space="preserve">                         </w:t>
      </w:r>
      <w:r w:rsidR="00D4180C" w:rsidRPr="00EB1E85">
        <w:rPr>
          <w:rFonts w:ascii="Times New Roman" w:hAnsi="Times New Roman" w:cs="Times New Roman"/>
          <w:sz w:val="20"/>
          <w:szCs w:val="20"/>
        </w:rPr>
        <w:t xml:space="preserve">     </w:t>
      </w:r>
      <w:r w:rsidR="008576D7"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труда работников государственных</w:t>
      </w:r>
    </w:p>
    <w:p w:rsidR="00C82192" w:rsidRPr="00EB1E85" w:rsidRDefault="009E5BE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8576D7"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9E5BE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2F361A" w:rsidRPr="00EB1E85">
        <w:rPr>
          <w:rFonts w:ascii="Times New Roman" w:hAnsi="Times New Roman" w:cs="Times New Roman"/>
          <w:sz w:val="20"/>
          <w:szCs w:val="20"/>
        </w:rPr>
        <w:t xml:space="preserve"> города Фокино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9E5BE3" w:rsidRPr="00EB1E85" w:rsidRDefault="009E5BE3">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bookmarkStart w:id="8" w:name="Par370"/>
      <w:bookmarkEnd w:id="8"/>
      <w:r w:rsidRPr="00EC2684">
        <w:rPr>
          <w:rFonts w:ascii="Times New Roman" w:hAnsi="Times New Roman" w:cs="Times New Roman"/>
        </w:rPr>
        <w:t>Профессиональные квалификационные группы должностей</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 xml:space="preserve">работников образовательных </w:t>
      </w:r>
      <w:r w:rsidR="00A909F2" w:rsidRPr="00EC2684">
        <w:rPr>
          <w:rFonts w:ascii="Times New Roman" w:hAnsi="Times New Roman" w:cs="Times New Roman"/>
        </w:rPr>
        <w:t>орг</w:t>
      </w:r>
      <w:r w:rsidR="00235FA3" w:rsidRPr="00EC2684">
        <w:rPr>
          <w:rFonts w:ascii="Times New Roman" w:hAnsi="Times New Roman" w:cs="Times New Roman"/>
        </w:rPr>
        <w:t>а</w:t>
      </w:r>
      <w:r w:rsidR="00A909F2" w:rsidRPr="00EC2684">
        <w:rPr>
          <w:rFonts w:ascii="Times New Roman" w:hAnsi="Times New Roman" w:cs="Times New Roman"/>
        </w:rPr>
        <w:t>низаций</w:t>
      </w:r>
    </w:p>
    <w:p w:rsidR="00C82192" w:rsidRPr="00EB1E85" w:rsidRDefault="00C82192">
      <w:pPr>
        <w:widowControl w:val="0"/>
        <w:autoSpaceDE w:val="0"/>
        <w:autoSpaceDN w:val="0"/>
        <w:adjustRightInd w:val="0"/>
        <w:spacing w:after="0" w:line="240" w:lineRule="auto"/>
        <w:jc w:val="center"/>
        <w:rPr>
          <w:rFonts w:ascii="Calibri" w:hAnsi="Calibri" w:cs="Calibri"/>
          <w:sz w:val="20"/>
          <w:szCs w:val="20"/>
        </w:rPr>
      </w:pPr>
    </w:p>
    <w:tbl>
      <w:tblPr>
        <w:tblW w:w="10065" w:type="dxa"/>
        <w:tblCellSpacing w:w="5" w:type="nil"/>
        <w:tblInd w:w="75" w:type="dxa"/>
        <w:tblLayout w:type="fixed"/>
        <w:tblCellMar>
          <w:left w:w="75" w:type="dxa"/>
          <w:right w:w="75" w:type="dxa"/>
        </w:tblCellMar>
        <w:tblLook w:val="0000"/>
      </w:tblPr>
      <w:tblGrid>
        <w:gridCol w:w="2835"/>
        <w:gridCol w:w="5245"/>
        <w:gridCol w:w="1985"/>
      </w:tblGrid>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Квалификационные уровни</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Должности, отнесенные к квалификационным уровням</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Величина коэффициента</w:t>
            </w:r>
            <w:r w:rsidR="009E5BE3" w:rsidRPr="00EB1E85">
              <w:rPr>
                <w:rFonts w:ascii="Times New Roman" w:hAnsi="Times New Roman" w:cs="Times New Roman"/>
                <w:sz w:val="20"/>
                <w:szCs w:val="20"/>
              </w:rPr>
              <w:t>,</w:t>
            </w:r>
            <w:r w:rsidRPr="00EB1E85">
              <w:rPr>
                <w:rFonts w:ascii="Times New Roman" w:hAnsi="Times New Roman" w:cs="Times New Roman"/>
                <w:sz w:val="20"/>
                <w:szCs w:val="20"/>
              </w:rPr>
              <w:t xml:space="preserve"> КО</w:t>
            </w:r>
          </w:p>
        </w:tc>
      </w:tr>
      <w:tr w:rsidR="009E5BE3"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9E5BE3" w:rsidRPr="00EB1E85" w:rsidRDefault="009E5BE3" w:rsidP="009E5BE3">
            <w:pPr>
              <w:widowControl w:val="0"/>
              <w:autoSpaceDE w:val="0"/>
              <w:autoSpaceDN w:val="0"/>
              <w:adjustRightInd w:val="0"/>
              <w:spacing w:after="0" w:line="240" w:lineRule="auto"/>
              <w:rPr>
                <w:rFonts w:ascii="Times New Roman" w:hAnsi="Times New Roman" w:cs="Times New Roman"/>
                <w:sz w:val="20"/>
                <w:szCs w:val="20"/>
              </w:rPr>
            </w:pPr>
          </w:p>
        </w:tc>
      </w:tr>
      <w:tr w:rsidR="00C82192"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jc w:val="center"/>
              <w:rPr>
                <w:rFonts w:ascii="Times New Roman" w:hAnsi="Times New Roman" w:cs="Times New Roman"/>
                <w:sz w:val="20"/>
                <w:szCs w:val="20"/>
              </w:rPr>
            </w:pPr>
            <w:bookmarkStart w:id="9" w:name="Par379"/>
            <w:bookmarkEnd w:id="9"/>
            <w:r w:rsidRPr="00EB1E85">
              <w:rPr>
                <w:rFonts w:ascii="Times New Roman" w:hAnsi="Times New Roman" w:cs="Times New Roman"/>
                <w:sz w:val="20"/>
                <w:szCs w:val="20"/>
              </w:rPr>
              <w:t>Руководители структурных подразделений</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 руководителя структурного подразделения</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заведующий (начальник) структурным подразделением: кабинетом, лабораторией, отделом, отделением, сектором, учебно-консультационным пунктом,</w:t>
            </w:r>
            <w:r w:rsidR="00712148" w:rsidRPr="00EB1E85">
              <w:rPr>
                <w:rFonts w:ascii="Times New Roman" w:hAnsi="Times New Roman" w:cs="Times New Roman"/>
                <w:sz w:val="20"/>
                <w:szCs w:val="20"/>
              </w:rPr>
              <w:t xml:space="preserve"> практикой,</w:t>
            </w:r>
            <w:r w:rsidRPr="00EB1E85">
              <w:rPr>
                <w:rFonts w:ascii="Times New Roman" w:hAnsi="Times New Roman" w:cs="Times New Roman"/>
                <w:sz w:val="20"/>
                <w:szCs w:val="20"/>
              </w:rPr>
              <w:t xml:space="preserve">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квалификационный уровень руководителя структурного подразделения</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w:t>
            </w:r>
            <w:r w:rsidR="00A550F8" w:rsidRPr="00EB1E85">
              <w:rPr>
                <w:rFonts w:ascii="Times New Roman" w:hAnsi="Times New Roman" w:cs="Times New Roman"/>
                <w:sz w:val="20"/>
                <w:szCs w:val="20"/>
              </w:rPr>
              <w:t>х подразделений образовательной</w:t>
            </w:r>
            <w:r w:rsidRPr="00EB1E85">
              <w:rPr>
                <w:rFonts w:ascii="Times New Roman" w:hAnsi="Times New Roman" w:cs="Times New Roman"/>
                <w:sz w:val="20"/>
                <w:szCs w:val="20"/>
              </w:rPr>
              <w:t xml:space="preserve"> </w:t>
            </w:r>
            <w:r w:rsidR="00A550F8"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(подразделения) среднего профессионального образования;</w:t>
            </w:r>
            <w:r w:rsidR="00A550F8" w:rsidRPr="00EB1E85">
              <w:rPr>
                <w:rFonts w:ascii="Times New Roman" w:hAnsi="Times New Roman" w:cs="Times New Roman"/>
                <w:sz w:val="20"/>
                <w:szCs w:val="20"/>
              </w:rPr>
              <w:t xml:space="preserve"> старший мастер образовательной</w:t>
            </w:r>
            <w:r w:rsidRPr="00EB1E85">
              <w:rPr>
                <w:rFonts w:ascii="Times New Roman" w:hAnsi="Times New Roman" w:cs="Times New Roman"/>
                <w:sz w:val="20"/>
                <w:szCs w:val="20"/>
              </w:rPr>
              <w:t xml:space="preserve"> </w:t>
            </w:r>
            <w:r w:rsidR="00A550F8"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(подразделения) среднего профессионального образования</w:t>
            </w:r>
          </w:p>
          <w:p w:rsidR="009E5BE3" w:rsidRPr="00EB1E85" w:rsidRDefault="009E5BE3" w:rsidP="009E5BE3">
            <w:pPr>
              <w:widowControl w:val="0"/>
              <w:autoSpaceDE w:val="0"/>
              <w:autoSpaceDN w:val="0"/>
              <w:adjustRightInd w:val="0"/>
              <w:spacing w:after="0" w:line="240" w:lineRule="auto"/>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rsidP="009E5BE3">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квалификационный уровень руководителя структурного подразделения</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0C7D31">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начальник (заведующий, директор, руководитель, управляющий) обособленного структурног</w:t>
            </w:r>
            <w:r w:rsidR="00A550F8" w:rsidRPr="00EB1E85">
              <w:rPr>
                <w:rFonts w:ascii="Times New Roman" w:hAnsi="Times New Roman" w:cs="Times New Roman"/>
                <w:sz w:val="20"/>
                <w:szCs w:val="20"/>
              </w:rPr>
              <w:t>о подразделения образовательной</w:t>
            </w:r>
            <w:r w:rsidRPr="00EB1E85">
              <w:rPr>
                <w:rFonts w:ascii="Times New Roman" w:hAnsi="Times New Roman" w:cs="Times New Roman"/>
                <w:sz w:val="20"/>
                <w:szCs w:val="20"/>
              </w:rPr>
              <w:t xml:space="preserve"> </w:t>
            </w:r>
            <w:r w:rsidR="00A550F8"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(подразделения) среднего профессионального образования</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w:t>
            </w:r>
          </w:p>
        </w:tc>
      </w:tr>
      <w:tr w:rsidR="00C82192"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C82192" w:rsidRPr="00EB1E85" w:rsidRDefault="00C82192" w:rsidP="00A550F8">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0" w:name="Par389"/>
            <w:bookmarkEnd w:id="10"/>
            <w:r w:rsidRPr="00EB1E85">
              <w:rPr>
                <w:rFonts w:ascii="Times New Roman" w:hAnsi="Times New Roman" w:cs="Times New Roman"/>
                <w:sz w:val="20"/>
                <w:szCs w:val="20"/>
              </w:rPr>
              <w:t>Специалисты группы "педагогический персонал": категории работников, занимающихся педагогической (учебной, учебно-методической или психолого-педагогической)</w:t>
            </w:r>
            <w:r w:rsidR="00A550F8" w:rsidRPr="00EB1E85">
              <w:rPr>
                <w:rFonts w:ascii="Times New Roman" w:hAnsi="Times New Roman" w:cs="Times New Roman"/>
                <w:sz w:val="20"/>
                <w:szCs w:val="20"/>
              </w:rPr>
              <w:t xml:space="preserve"> деятельностью в образовательной</w:t>
            </w:r>
            <w:r w:rsidRPr="00EB1E85">
              <w:rPr>
                <w:rFonts w:ascii="Times New Roman" w:hAnsi="Times New Roman" w:cs="Times New Roman"/>
                <w:sz w:val="20"/>
                <w:szCs w:val="20"/>
              </w:rPr>
              <w:t xml:space="preserve"> </w:t>
            </w:r>
            <w:r w:rsidR="00A550F8" w:rsidRPr="00EB1E85">
              <w:rPr>
                <w:rFonts w:ascii="Times New Roman" w:hAnsi="Times New Roman" w:cs="Times New Roman"/>
                <w:sz w:val="20"/>
                <w:szCs w:val="20"/>
              </w:rPr>
              <w:t>организации</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 педагогического персонала</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инструктор по физической культуре; музыкальный руководитель; старший вожатый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квалификационный уровень педагогического персонала</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инструктор-методист; концертмейстер; педагог дополнительного образования; педагог-организатор; социальный педагог; тренер-преподаватель</w:t>
            </w:r>
          </w:p>
          <w:p w:rsidR="0073642A" w:rsidRPr="00EB1E85" w:rsidRDefault="0073642A">
            <w:pPr>
              <w:widowControl w:val="0"/>
              <w:autoSpaceDE w:val="0"/>
              <w:autoSpaceDN w:val="0"/>
              <w:adjustRightInd w:val="0"/>
              <w:spacing w:after="0" w:line="240" w:lineRule="auto"/>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r>
      <w:tr w:rsidR="00C82192" w:rsidRPr="00EB1E85" w:rsidTr="00800489">
        <w:trPr>
          <w:trHeight w:val="2024"/>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квалификационный уровень педагогического персонала</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воспитатель; мастер производственного обучения; инструктор по труду; методист; педагог-психолог; старший инструктор-методист; старший педагог дополнительного образования; старший тренер-преподаватель</w:t>
            </w:r>
          </w:p>
          <w:p w:rsidR="0073642A" w:rsidRPr="00EB1E85" w:rsidRDefault="0073642A">
            <w:pPr>
              <w:widowControl w:val="0"/>
              <w:autoSpaceDE w:val="0"/>
              <w:autoSpaceDN w:val="0"/>
              <w:adjustRightInd w:val="0"/>
              <w:spacing w:after="0" w:line="240" w:lineRule="auto"/>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квалификационный уровень педагогического персонала</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преподаватель; преподаватель-организатор основ безопасности жизнедеятельности; руководитель физического воспитания; старший воспитатель; старший методист; тьютор; учитель; учитель-дефектолог; учитель-логопед (логопед), педагог-библиотекарь</w:t>
            </w:r>
            <w:r w:rsidR="00D4180C" w:rsidRPr="00EB1E85">
              <w:rPr>
                <w:rFonts w:ascii="Times New Roman" w:hAnsi="Times New Roman" w:cs="Times New Roman"/>
                <w:sz w:val="20"/>
                <w:szCs w:val="20"/>
              </w:rPr>
              <w:t>, специалист кабинета психологической помощи</w:t>
            </w:r>
            <w:r w:rsidR="00314490" w:rsidRPr="00EB1E85">
              <w:rPr>
                <w:rFonts w:ascii="Times New Roman" w:hAnsi="Times New Roman" w:cs="Times New Roman"/>
                <w:sz w:val="20"/>
                <w:szCs w:val="20"/>
              </w:rPr>
              <w:t>.</w:t>
            </w:r>
          </w:p>
          <w:p w:rsidR="0073642A" w:rsidRPr="00EB1E85" w:rsidRDefault="0073642A">
            <w:pPr>
              <w:widowControl w:val="0"/>
              <w:autoSpaceDE w:val="0"/>
              <w:autoSpaceDN w:val="0"/>
              <w:adjustRightInd w:val="0"/>
              <w:spacing w:after="0" w:line="240" w:lineRule="auto"/>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1,2</w:t>
            </w:r>
          </w:p>
        </w:tc>
      </w:tr>
      <w:tr w:rsidR="00C82192"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2B1AA6" w:rsidRPr="00EB1E85" w:rsidRDefault="002B1AA6">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1" w:name="Par402"/>
            <w:bookmarkEnd w:id="11"/>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Служащие, профессиональная квалификационная группа "Общеотраслевые должности служащих первого уровня"</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2B61AA">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архивариус, кассир, комендант, машинистка, паспортист, секретарь-машинистка, дежурный по общежитию</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r>
      <w:tr w:rsidR="00C82192"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2" w:name="Par409"/>
            <w:bookmarkEnd w:id="12"/>
            <w:r w:rsidRPr="00EB1E85">
              <w:rPr>
                <w:rFonts w:ascii="Times New Roman" w:hAnsi="Times New Roman" w:cs="Times New Roman"/>
                <w:sz w:val="20"/>
                <w:szCs w:val="20"/>
              </w:rPr>
              <w:t>Служащие, профессиональная квалификационная группа "Общеотраслевые должности служащих второго уровня"</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2B61AA">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администратор, диспетчер, инспектор по кадрам, лаборант,</w:t>
            </w:r>
            <w:r w:rsidR="002B61AA" w:rsidRPr="00EB1E85">
              <w:rPr>
                <w:rFonts w:ascii="Times New Roman" w:hAnsi="Times New Roman" w:cs="Times New Roman"/>
                <w:sz w:val="20"/>
                <w:szCs w:val="20"/>
              </w:rPr>
              <w:t xml:space="preserve"> делопроизводитель, </w:t>
            </w:r>
            <w:r w:rsidRPr="00EB1E85">
              <w:rPr>
                <w:rFonts w:ascii="Times New Roman" w:hAnsi="Times New Roman" w:cs="Times New Roman"/>
                <w:sz w:val="20"/>
                <w:szCs w:val="20"/>
              </w:rPr>
              <w:t xml:space="preserve"> секретарь, техник, техник-лаборант</w:t>
            </w:r>
            <w:r w:rsidR="0073642A" w:rsidRPr="00EB1E85">
              <w:rPr>
                <w:rFonts w:ascii="Times New Roman" w:hAnsi="Times New Roman" w:cs="Times New Roman"/>
                <w:sz w:val="20"/>
                <w:szCs w:val="20"/>
              </w:rPr>
              <w:t>, художник</w:t>
            </w:r>
            <w:r w:rsidR="009679C0" w:rsidRPr="00EB1E85">
              <w:rPr>
                <w:rFonts w:ascii="Times New Roman" w:hAnsi="Times New Roman" w:cs="Times New Roman"/>
                <w:sz w:val="20"/>
                <w:szCs w:val="20"/>
              </w:rPr>
              <w:t>, редактор газеты</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заведующий архивом, заведующий канцелярией, заведующий складом, заведующий хозяйством.</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заведующий общежитием, заведующий производством (шеф-повар), заведующий столовой, заведующий библиотекой, начальник хозяйственного отдела, заведующий бассейном</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мастер, мастер участка (включая старшего), мастер по обслуживанию спортивных сооружений, механик, электромеханик.</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начальник гаража, начальник (заведующий) мастерской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1,35</w:t>
            </w:r>
          </w:p>
        </w:tc>
      </w:tr>
      <w:tr w:rsidR="00C82192"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73642A" w:rsidRPr="00EB1E85" w:rsidRDefault="0073642A">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3" w:name="Par427"/>
            <w:bookmarkEnd w:id="13"/>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Служащие, профессиональная квалификационная группа "Общеотраслевые должности служащих третьего уровня"</w:t>
            </w:r>
          </w:p>
        </w:tc>
      </w:tr>
      <w:tr w:rsidR="00C82192" w:rsidRPr="00EB1E85" w:rsidTr="000F5736">
        <w:trPr>
          <w:tblCellSpacing w:w="5" w:type="nil"/>
        </w:trPr>
        <w:tc>
          <w:tcPr>
            <w:tcW w:w="2835"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w:t>
            </w:r>
          </w:p>
        </w:tc>
        <w:tc>
          <w:tcPr>
            <w:tcW w:w="5245" w:type="dxa"/>
            <w:tcBorders>
              <w:top w:val="single" w:sz="4" w:space="0" w:color="auto"/>
              <w:left w:val="single" w:sz="4" w:space="0" w:color="auto"/>
              <w:right w:val="single" w:sz="4" w:space="0" w:color="auto"/>
            </w:tcBorders>
          </w:tcPr>
          <w:p w:rsidR="00C82192" w:rsidRPr="00EB1E85" w:rsidRDefault="00C82192" w:rsidP="002156AA">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бухгалтер, документовед, инженер, инженер-лаборант, </w:t>
            </w:r>
            <w:r w:rsidR="002156AA" w:rsidRPr="00EB1E85">
              <w:rPr>
                <w:rFonts w:ascii="Times New Roman" w:hAnsi="Times New Roman" w:cs="Times New Roman"/>
                <w:sz w:val="20"/>
                <w:szCs w:val="20"/>
              </w:rPr>
              <w:t>инженер</w:t>
            </w:r>
            <w:r w:rsidRPr="00EB1E85">
              <w:rPr>
                <w:rFonts w:ascii="Times New Roman" w:hAnsi="Times New Roman" w:cs="Times New Roman"/>
                <w:sz w:val="20"/>
                <w:szCs w:val="20"/>
              </w:rPr>
              <w:t xml:space="preserve"> по охране труда, инженер-программист (программист), инженер-энергетик (энергетик), специалист по кадрам, экономист, экономист по бухгалтерскому учету и анализу хозяйственной деятельности, экономист по труду, юрисконсульт, начальник штаба ГО, сурдопереводчик</w:t>
            </w:r>
          </w:p>
        </w:tc>
        <w:tc>
          <w:tcPr>
            <w:tcW w:w="1985"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r>
      <w:tr w:rsidR="00C82192" w:rsidRPr="00EB1E85" w:rsidTr="000F5736">
        <w:trPr>
          <w:tblCellSpacing w:w="5" w:type="nil"/>
        </w:trPr>
        <w:tc>
          <w:tcPr>
            <w:tcW w:w="10065" w:type="dxa"/>
            <w:gridSpan w:val="3"/>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бухгалтер 2 категории, инженер 2 категории</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бухгалтер 1 категории, инженер 1 категории</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ведущий экономист, ведущий бухгалтер, должности служащих, по которым может устанавливаться производное должностное наименование "ведущий"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1,35</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735916" w:rsidP="00735916">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главные специалисты: в отделах, отделениях, лабораториях, мастерских; </w:t>
            </w:r>
            <w:r w:rsidR="00C82192" w:rsidRPr="00EB1E85">
              <w:rPr>
                <w:rFonts w:ascii="Times New Roman" w:hAnsi="Times New Roman" w:cs="Times New Roman"/>
                <w:sz w:val="20"/>
                <w:szCs w:val="20"/>
              </w:rPr>
              <w:t>заместитель главного бухгалтера</w:t>
            </w:r>
            <w:r w:rsidRPr="00EB1E85">
              <w:rPr>
                <w:rFonts w:ascii="Times New Roman" w:hAnsi="Times New Roman" w:cs="Times New Roman"/>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1,4</w:t>
            </w:r>
          </w:p>
        </w:tc>
      </w:tr>
      <w:tr w:rsidR="00C82192" w:rsidRPr="00EB1E85" w:rsidTr="000F5736">
        <w:trPr>
          <w:tblCellSpacing w:w="5" w:type="nil"/>
        </w:trPr>
        <w:tc>
          <w:tcPr>
            <w:tcW w:w="10065" w:type="dxa"/>
            <w:gridSpan w:val="3"/>
            <w:tcBorders>
              <w:top w:val="single" w:sz="4" w:space="0" w:color="auto"/>
              <w:left w:val="single" w:sz="4" w:space="0" w:color="auto"/>
              <w:bottom w:val="single" w:sz="4" w:space="0" w:color="auto"/>
              <w:right w:val="single" w:sz="4" w:space="0" w:color="auto"/>
            </w:tcBorders>
          </w:tcPr>
          <w:p w:rsidR="00C82192" w:rsidRPr="00EB1E85" w:rsidRDefault="00C82192" w:rsidP="00A550F8">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4" w:name="Par444"/>
            <w:bookmarkEnd w:id="14"/>
            <w:r w:rsidRPr="00EB1E85">
              <w:rPr>
                <w:rFonts w:ascii="Times New Roman" w:hAnsi="Times New Roman" w:cs="Times New Roman"/>
                <w:sz w:val="20"/>
                <w:szCs w:val="20"/>
              </w:rPr>
              <w:t>Служащие (группа "Учебно-вспомогательный персонал") 1 и 2 уровня по профессиональным квалификационным группам: специалисты и другие служащие различной квалификации, осуществляющие сопровождение и обслуживание образовательного процесса и исполняющие необходимые функции по профилю и направленности образовательных прогр</w:t>
            </w:r>
            <w:r w:rsidR="00A550F8" w:rsidRPr="00EB1E85">
              <w:rPr>
                <w:rFonts w:ascii="Times New Roman" w:hAnsi="Times New Roman" w:cs="Times New Roman"/>
                <w:sz w:val="20"/>
                <w:szCs w:val="20"/>
              </w:rPr>
              <w:t>амм, реализуемых образовательной</w:t>
            </w:r>
            <w:r w:rsidRPr="00EB1E85">
              <w:rPr>
                <w:rFonts w:ascii="Times New Roman" w:hAnsi="Times New Roman" w:cs="Times New Roman"/>
                <w:sz w:val="20"/>
                <w:szCs w:val="20"/>
              </w:rPr>
              <w:t xml:space="preserve"> </w:t>
            </w:r>
            <w:r w:rsidR="00A550F8" w:rsidRPr="00EB1E85">
              <w:rPr>
                <w:rFonts w:ascii="Times New Roman" w:hAnsi="Times New Roman" w:cs="Times New Roman"/>
                <w:sz w:val="20"/>
                <w:szCs w:val="20"/>
              </w:rPr>
              <w:t>организацией</w:t>
            </w:r>
          </w:p>
        </w:tc>
      </w:tr>
      <w:tr w:rsidR="00C82192" w:rsidRPr="00EB1E85" w:rsidTr="000F5736">
        <w:trPr>
          <w:tblCellSpacing w:w="5" w:type="nil"/>
        </w:trPr>
        <w:tc>
          <w:tcPr>
            <w:tcW w:w="8080"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Служащие (учебно-вспомогательный персонал) 1 уровня</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вожатый; помощник воспитателя; секретарь учебной части</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1,05</w:t>
            </w:r>
          </w:p>
        </w:tc>
      </w:tr>
      <w:tr w:rsidR="00C82192" w:rsidRPr="00EB1E85" w:rsidTr="000F5736">
        <w:trPr>
          <w:tblCellSpacing w:w="5" w:type="nil"/>
        </w:trPr>
        <w:tc>
          <w:tcPr>
            <w:tcW w:w="8080"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Служащие (учебно-вспомогательный персонал) 2 уровня</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дежурный по режиму; младший воспитатель</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A550F8" w:rsidP="00A550F8">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диспетчер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старший дежурный по режиму</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1,15</w:t>
            </w:r>
          </w:p>
        </w:tc>
      </w:tr>
    </w:tbl>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5" w:name="Par459"/>
      <w:bookmarkEnd w:id="15"/>
      <w:r w:rsidRPr="00EB1E85">
        <w:rPr>
          <w:rFonts w:ascii="Times New Roman" w:hAnsi="Times New Roman" w:cs="Times New Roman"/>
          <w:sz w:val="20"/>
          <w:szCs w:val="20"/>
        </w:rPr>
        <w:t>Профессиональные квалификационные группы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"Общеотраслевые профессии рабочих первого уровня"</w:t>
      </w:r>
    </w:p>
    <w:tbl>
      <w:tblPr>
        <w:tblW w:w="10065" w:type="dxa"/>
        <w:tblCellSpacing w:w="5" w:type="nil"/>
        <w:tblInd w:w="75" w:type="dxa"/>
        <w:tblLayout w:type="fixed"/>
        <w:tblCellMar>
          <w:left w:w="75" w:type="dxa"/>
          <w:right w:w="75" w:type="dxa"/>
        </w:tblCellMar>
        <w:tblLook w:val="0000"/>
      </w:tblPr>
      <w:tblGrid>
        <w:gridCol w:w="2835"/>
        <w:gridCol w:w="5245"/>
        <w:gridCol w:w="1985"/>
      </w:tblGrid>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Профессии рабочих, отнесенные к квалификационным уровням</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rsidP="000F5736">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Повышающий коэффициент</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641489" w:rsidRPr="00EB1E85" w:rsidRDefault="00C82192" w:rsidP="00BA5C77">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вахтер, грузчик, кухонный работник, уборщик служебных </w:t>
            </w:r>
            <w:r w:rsidRPr="00EB1E85">
              <w:rPr>
                <w:rFonts w:ascii="Times New Roman" w:hAnsi="Times New Roman" w:cs="Times New Roman"/>
                <w:sz w:val="20"/>
                <w:szCs w:val="20"/>
              </w:rPr>
              <w:lastRenderedPageBreak/>
              <w:t>помещений, дворник, уборщик территории,</w:t>
            </w:r>
            <w:r w:rsidR="00BA5C77" w:rsidRPr="00EB1E85">
              <w:rPr>
                <w:rFonts w:ascii="Times New Roman" w:hAnsi="Times New Roman" w:cs="Times New Roman"/>
                <w:sz w:val="20"/>
                <w:szCs w:val="20"/>
              </w:rPr>
              <w:t xml:space="preserve"> рабочий по обслуживанию здания,</w:t>
            </w:r>
            <w:r w:rsidRPr="00EB1E85">
              <w:rPr>
                <w:rFonts w:ascii="Times New Roman" w:hAnsi="Times New Roman" w:cs="Times New Roman"/>
                <w:sz w:val="20"/>
                <w:szCs w:val="20"/>
              </w:rPr>
              <w:t xml:space="preserve"> рабочий по комплексному обслуживанию и ремонту зданий и сооружений, оператор хлораторной установки, машинист по стирке и ремонту спецодежды, </w:t>
            </w:r>
            <w:r w:rsidR="00BA5C77" w:rsidRPr="00EB1E85">
              <w:rPr>
                <w:rFonts w:ascii="Times New Roman" w:hAnsi="Times New Roman" w:cs="Times New Roman"/>
                <w:sz w:val="20"/>
                <w:szCs w:val="20"/>
              </w:rPr>
              <w:t xml:space="preserve">оператор стиральных машин, </w:t>
            </w:r>
            <w:r w:rsidRPr="00EB1E85">
              <w:rPr>
                <w:rFonts w:ascii="Times New Roman" w:hAnsi="Times New Roman" w:cs="Times New Roman"/>
                <w:sz w:val="20"/>
                <w:szCs w:val="20"/>
              </w:rPr>
              <w:t xml:space="preserve">машинист (кочегар) котельной </w:t>
            </w:r>
            <w:hyperlink w:anchor="Par473" w:history="1">
              <w:r w:rsidRPr="00EB1E85">
                <w:rPr>
                  <w:rFonts w:ascii="Times New Roman" w:hAnsi="Times New Roman" w:cs="Times New Roman"/>
                  <w:sz w:val="20"/>
                  <w:szCs w:val="20"/>
                </w:rPr>
                <w:t>&lt;*&gt;</w:t>
              </w:r>
            </w:hyperlink>
            <w:r w:rsidRPr="00EB1E85">
              <w:rPr>
                <w:rFonts w:ascii="Times New Roman" w:hAnsi="Times New Roman" w:cs="Times New Roman"/>
                <w:sz w:val="20"/>
                <w:szCs w:val="20"/>
              </w:rPr>
              <w:t xml:space="preserve">, машинист (кочегар) котельной </w:t>
            </w:r>
            <w:hyperlink w:anchor="Par474" w:history="1">
              <w:r w:rsidRPr="00EB1E85">
                <w:rPr>
                  <w:rFonts w:ascii="Times New Roman" w:hAnsi="Times New Roman" w:cs="Times New Roman"/>
                  <w:sz w:val="20"/>
                  <w:szCs w:val="20"/>
                </w:rPr>
                <w:t>&lt;**&gt;</w:t>
              </w:r>
            </w:hyperlink>
            <w:r w:rsidRPr="00EB1E85">
              <w:rPr>
                <w:rFonts w:ascii="Times New Roman" w:hAnsi="Times New Roman" w:cs="Times New Roman"/>
                <w:sz w:val="20"/>
                <w:szCs w:val="20"/>
              </w:rPr>
              <w:t xml:space="preserve"> - аппаратчик, гардеробщик, сторож (вахтер), кладовщик, подсобный рабочий, кастелянша, слесарь-ремонтник, слесарь-сантехник, столяр-плотник, швея, экспедитор, повар </w:t>
            </w:r>
            <w:hyperlink w:anchor="Par475" w:history="1">
              <w:r w:rsidRPr="00EB1E85">
                <w:rPr>
                  <w:rFonts w:ascii="Times New Roman" w:hAnsi="Times New Roman" w:cs="Times New Roman"/>
                  <w:sz w:val="20"/>
                  <w:szCs w:val="20"/>
                </w:rPr>
                <w:t>&lt;***&gt;</w:t>
              </w:r>
            </w:hyperlink>
            <w:r w:rsidRPr="00EB1E85">
              <w:rPr>
                <w:rFonts w:ascii="Times New Roman" w:hAnsi="Times New Roman" w:cs="Times New Roman"/>
                <w:sz w:val="20"/>
                <w:szCs w:val="20"/>
              </w:rPr>
              <w:t>, электромонтер по ремонту и об</w:t>
            </w:r>
            <w:r w:rsidR="00BA5C77" w:rsidRPr="00EB1E85">
              <w:rPr>
                <w:rFonts w:ascii="Times New Roman" w:hAnsi="Times New Roman" w:cs="Times New Roman"/>
                <w:sz w:val="20"/>
                <w:szCs w:val="20"/>
              </w:rPr>
              <w:t xml:space="preserve">служиванию электрооборудования, уборщик помещения бассейна </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1,1</w:t>
            </w:r>
          </w:p>
        </w:tc>
      </w:tr>
      <w:tr w:rsidR="00C82192" w:rsidRPr="00EB1E85" w:rsidTr="000F5736">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2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rsidP="000F5736">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профессии рабочих, отнесенные к первому квалификационному уровню, при выполнении работ по профессии с производным наименованием "старший"</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1,15</w:t>
            </w:r>
          </w:p>
        </w:tc>
      </w:tr>
    </w:tbl>
    <w:p w:rsidR="00641489" w:rsidRPr="00EB1E85" w:rsidRDefault="00641489">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16" w:name="Par473"/>
      <w:bookmarkEnd w:id="16"/>
      <w:r w:rsidRPr="00EB1E85">
        <w:rPr>
          <w:rFonts w:ascii="Times New Roman" w:hAnsi="Times New Roman" w:cs="Times New Roman"/>
          <w:sz w:val="20"/>
          <w:szCs w:val="20"/>
        </w:rPr>
        <w:t>&lt;*&gt; Обслуживание водогрейных и паровых котлов суммарной теплопроизводительностью до 12,6 ГДж/ч (до 3 Гкал/ч) или обслуживание в котельной отдельных водогрейных и паровых котлов с теплопроизводительностью котла до 21 ГДж/ч (до 5 Гкал/ч).</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17" w:name="Par474"/>
      <w:bookmarkEnd w:id="17"/>
      <w:r w:rsidRPr="00EB1E85">
        <w:rPr>
          <w:rFonts w:ascii="Times New Roman" w:hAnsi="Times New Roman" w:cs="Times New Roman"/>
          <w:sz w:val="20"/>
          <w:szCs w:val="20"/>
        </w:rPr>
        <w:t>&lt;**&gt; Обслуживание водогрейных и паровых котлов суммарной теплопроизводительностью свыше 12,6 ГДж/ч (свыше 3 до 10 Гкал/ч) или обслуживание в котельной отдельных водогрейных и паровых котлов с теплопроизводительностью котла свыше 21 до 84 ГДж/ч (свыше 5 до 20 Гкал/ч).</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18" w:name="Par475"/>
      <w:bookmarkEnd w:id="18"/>
      <w:r w:rsidRPr="00EB1E85">
        <w:rPr>
          <w:rFonts w:ascii="Times New Roman" w:hAnsi="Times New Roman" w:cs="Times New Roman"/>
          <w:sz w:val="20"/>
          <w:szCs w:val="20"/>
        </w:rPr>
        <w:t xml:space="preserve">&lt;***&gt; Повар 2 - 3 разрядов </w:t>
      </w:r>
      <w:hyperlink r:id="rId17" w:history="1">
        <w:r w:rsidRPr="00EB1E85">
          <w:rPr>
            <w:rFonts w:ascii="Times New Roman" w:hAnsi="Times New Roman" w:cs="Times New Roman"/>
            <w:sz w:val="20"/>
            <w:szCs w:val="20"/>
          </w:rPr>
          <w:t>ЕТКС</w:t>
        </w:r>
      </w:hyperlink>
      <w:r w:rsidRPr="00EB1E85">
        <w:rPr>
          <w:rFonts w:ascii="Times New Roman" w:hAnsi="Times New Roman" w:cs="Times New Roman"/>
          <w:sz w:val="20"/>
          <w:szCs w:val="20"/>
        </w:rPr>
        <w:t>, утвержденной Постановлением Минтруда России от 5 марта 2004 г. N 30.</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19" w:name="Par477"/>
      <w:bookmarkEnd w:id="19"/>
      <w:r w:rsidRPr="00EB1E85">
        <w:rPr>
          <w:rFonts w:ascii="Times New Roman" w:hAnsi="Times New Roman" w:cs="Times New Roman"/>
          <w:sz w:val="20"/>
          <w:szCs w:val="20"/>
        </w:rPr>
        <w:t>Профессиональные квалификационные группы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"Общеотраслевые профессии рабочих второго уровня"</w:t>
      </w: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tbl>
      <w:tblPr>
        <w:tblW w:w="10065" w:type="dxa"/>
        <w:tblCellSpacing w:w="5" w:type="nil"/>
        <w:tblInd w:w="75" w:type="dxa"/>
        <w:tblLayout w:type="fixed"/>
        <w:tblCellMar>
          <w:left w:w="75" w:type="dxa"/>
          <w:right w:w="75" w:type="dxa"/>
        </w:tblCellMar>
        <w:tblLook w:val="0000"/>
      </w:tblPr>
      <w:tblGrid>
        <w:gridCol w:w="2835"/>
        <w:gridCol w:w="5245"/>
        <w:gridCol w:w="1985"/>
      </w:tblGrid>
      <w:tr w:rsidR="00C82192" w:rsidRPr="00EB1E85" w:rsidTr="007A14FD">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Профессии рабочих, отнесенные к квалификационным уровням</w:t>
            </w: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Повышающий коэффициент</w:t>
            </w:r>
          </w:p>
        </w:tc>
      </w:tr>
      <w:tr w:rsidR="00C82192" w:rsidRPr="00EB1E85" w:rsidTr="007A14FD">
        <w:trPr>
          <w:tblCellSpacing w:w="5" w:type="nil"/>
        </w:trPr>
        <w:tc>
          <w:tcPr>
            <w:tcW w:w="283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квалификационный уровень</w:t>
            </w:r>
          </w:p>
        </w:tc>
        <w:tc>
          <w:tcPr>
            <w:tcW w:w="52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водитель, машинист (кочегар) котельной </w:t>
            </w:r>
            <w:hyperlink w:anchor="Par488" w:history="1">
              <w:r w:rsidRPr="00EB1E85">
                <w:rPr>
                  <w:rFonts w:ascii="Times New Roman" w:hAnsi="Times New Roman" w:cs="Times New Roman"/>
                  <w:sz w:val="20"/>
                  <w:szCs w:val="20"/>
                </w:rPr>
                <w:t>&lt;*&gt;</w:t>
              </w:r>
            </w:hyperlink>
            <w:r w:rsidRPr="00EB1E85">
              <w:rPr>
                <w:rFonts w:ascii="Times New Roman" w:hAnsi="Times New Roman" w:cs="Times New Roman"/>
                <w:sz w:val="20"/>
                <w:szCs w:val="20"/>
              </w:rPr>
              <w:t xml:space="preserve">, машинист (кочегар) котельной </w:t>
            </w:r>
            <w:hyperlink w:anchor="Par489" w:history="1">
              <w:r w:rsidRPr="00EB1E85">
                <w:rPr>
                  <w:rFonts w:ascii="Times New Roman" w:hAnsi="Times New Roman" w:cs="Times New Roman"/>
                  <w:sz w:val="20"/>
                  <w:szCs w:val="20"/>
                </w:rPr>
                <w:t>&lt;**&gt;</w:t>
              </w:r>
            </w:hyperlink>
            <w:r w:rsidRPr="00EB1E85">
              <w:rPr>
                <w:rFonts w:ascii="Times New Roman" w:hAnsi="Times New Roman" w:cs="Times New Roman"/>
                <w:sz w:val="20"/>
                <w:szCs w:val="20"/>
              </w:rPr>
              <w:t xml:space="preserve">, оператор электронно-вычислительных и вычислительных машин, повар </w:t>
            </w:r>
            <w:hyperlink w:anchor="Par490" w:history="1">
              <w:r w:rsidRPr="00EB1E85">
                <w:rPr>
                  <w:rFonts w:ascii="Times New Roman" w:hAnsi="Times New Roman" w:cs="Times New Roman"/>
                  <w:sz w:val="20"/>
                  <w:szCs w:val="20"/>
                </w:rPr>
                <w:t>&lt;***&gt;</w:t>
              </w:r>
            </w:hyperlink>
          </w:p>
          <w:p w:rsidR="0073642A" w:rsidRPr="00EB1E85" w:rsidRDefault="0073642A">
            <w:pPr>
              <w:widowControl w:val="0"/>
              <w:autoSpaceDE w:val="0"/>
              <w:autoSpaceDN w:val="0"/>
              <w:adjustRightInd w:val="0"/>
              <w:spacing w:after="0" w:line="240" w:lineRule="auto"/>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1,15</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20" w:name="Par488"/>
      <w:bookmarkEnd w:id="20"/>
      <w:r w:rsidRPr="00EB1E85">
        <w:rPr>
          <w:rFonts w:ascii="Times New Roman" w:hAnsi="Times New Roman" w:cs="Times New Roman"/>
          <w:sz w:val="20"/>
          <w:szCs w:val="20"/>
        </w:rPr>
        <w:t>&lt;*&gt; Обслуживание водогрейных и паровых котлов суммарной теплопроизводительностью свыше 42 до 84 ГДж/ч (</w:t>
      </w:r>
      <w:r w:rsidR="00525059" w:rsidRPr="00EB1E85">
        <w:rPr>
          <w:rFonts w:ascii="Times New Roman" w:hAnsi="Times New Roman" w:cs="Times New Roman"/>
          <w:sz w:val="20"/>
          <w:szCs w:val="20"/>
        </w:rPr>
        <w:t>не более</w:t>
      </w:r>
      <w:r w:rsidRPr="00EB1E85">
        <w:rPr>
          <w:rFonts w:ascii="Times New Roman" w:hAnsi="Times New Roman" w:cs="Times New Roman"/>
          <w:sz w:val="20"/>
          <w:szCs w:val="20"/>
        </w:rPr>
        <w:t xml:space="preserve"> 20 Гкал/ч) или обслуживание в котельной отдельных водогрейных и паровых котлов с теплопроизводительностью котла свыше 84 до 273 ГДж/ч (свыше 20 до 65 Гкал/ч).</w:t>
      </w:r>
    </w:p>
    <w:p w:rsidR="0073642A" w:rsidRPr="00EB1E85" w:rsidRDefault="0073642A">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21" w:name="Par489"/>
      <w:bookmarkEnd w:id="21"/>
      <w:r w:rsidRPr="00EB1E85">
        <w:rPr>
          <w:rFonts w:ascii="Times New Roman" w:hAnsi="Times New Roman" w:cs="Times New Roman"/>
          <w:sz w:val="20"/>
          <w:szCs w:val="20"/>
        </w:rPr>
        <w:t>&lt;**&gt; Обслуживание водогрейных и паровых котлов суммарной теплопроизводительностью свыше 84 до 273 ГДж/ч (свыше 20 до 65 Гкал/ч) или обслуживание в котельной отдельных водогрейных и паровых котлов с теплопроизводительностью котла свыше 273 до 546 ГДж/ч (свыше 65 до 130 Гкал/ч).</w:t>
      </w:r>
    </w:p>
    <w:p w:rsidR="0073642A" w:rsidRPr="00EB1E85" w:rsidRDefault="0073642A">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22" w:name="Par490"/>
      <w:bookmarkEnd w:id="22"/>
      <w:r w:rsidRPr="00EB1E85">
        <w:rPr>
          <w:rFonts w:ascii="Times New Roman" w:hAnsi="Times New Roman" w:cs="Times New Roman"/>
          <w:sz w:val="20"/>
          <w:szCs w:val="20"/>
        </w:rPr>
        <w:t>&lt;***&gt; Повар 4 - 5 разрядов ЕТКС, утвержденной Постановлением Минтруда России от 5 марта 2004 г. N 30.</w:t>
      </w:r>
    </w:p>
    <w:p w:rsidR="000A7835" w:rsidRPr="00EB1E85" w:rsidRDefault="000A7835">
      <w:pPr>
        <w:widowControl w:val="0"/>
        <w:autoSpaceDE w:val="0"/>
        <w:autoSpaceDN w:val="0"/>
        <w:adjustRightInd w:val="0"/>
        <w:spacing w:after="0" w:line="240" w:lineRule="auto"/>
        <w:jc w:val="center"/>
        <w:outlineLvl w:val="4"/>
        <w:rPr>
          <w:rFonts w:ascii="Times New Roman" w:hAnsi="Times New Roman" w:cs="Times New Roman"/>
          <w:sz w:val="20"/>
          <w:szCs w:val="20"/>
        </w:rPr>
      </w:pPr>
      <w:bookmarkStart w:id="23" w:name="Par492"/>
      <w:bookmarkStart w:id="24" w:name="Par551"/>
      <w:bookmarkEnd w:id="23"/>
      <w:bookmarkEnd w:id="24"/>
    </w:p>
    <w:p w:rsidR="00C82192" w:rsidRPr="00EB1E85" w:rsidRDefault="00C82192">
      <w:pPr>
        <w:widowControl w:val="0"/>
        <w:autoSpaceDE w:val="0"/>
        <w:autoSpaceDN w:val="0"/>
        <w:adjustRightInd w:val="0"/>
        <w:spacing w:after="0" w:line="240" w:lineRule="auto"/>
        <w:jc w:val="center"/>
        <w:outlineLvl w:val="4"/>
        <w:rPr>
          <w:rFonts w:ascii="Times New Roman" w:hAnsi="Times New Roman" w:cs="Times New Roman"/>
          <w:sz w:val="20"/>
          <w:szCs w:val="20"/>
        </w:rPr>
      </w:pPr>
      <w:r w:rsidRPr="00EB1E85">
        <w:rPr>
          <w:rFonts w:ascii="Times New Roman" w:hAnsi="Times New Roman" w:cs="Times New Roman"/>
          <w:sz w:val="20"/>
          <w:szCs w:val="20"/>
        </w:rPr>
        <w:t>Профессиональные квалификационные группы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должностей работников культуры, искусства</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и кинематографии в образовательных </w:t>
      </w:r>
      <w:r w:rsidR="00A550F8" w:rsidRPr="00EB1E85">
        <w:rPr>
          <w:rFonts w:ascii="Times New Roman" w:hAnsi="Times New Roman" w:cs="Times New Roman"/>
          <w:sz w:val="20"/>
          <w:szCs w:val="20"/>
        </w:rPr>
        <w:t>организациях</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bl>
      <w:tblPr>
        <w:tblW w:w="9923" w:type="dxa"/>
        <w:tblCellSpacing w:w="5" w:type="nil"/>
        <w:tblInd w:w="75" w:type="dxa"/>
        <w:tblLayout w:type="fixed"/>
        <w:tblCellMar>
          <w:left w:w="75" w:type="dxa"/>
          <w:right w:w="75" w:type="dxa"/>
        </w:tblCellMar>
        <w:tblLook w:val="0000"/>
      </w:tblPr>
      <w:tblGrid>
        <w:gridCol w:w="660"/>
        <w:gridCol w:w="2884"/>
        <w:gridCol w:w="4536"/>
        <w:gridCol w:w="1843"/>
      </w:tblGrid>
      <w:tr w:rsidR="00C82192" w:rsidRPr="00EB1E85" w:rsidTr="007A14FD">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N п/п</w:t>
            </w:r>
          </w:p>
        </w:tc>
        <w:tc>
          <w:tcPr>
            <w:tcW w:w="28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Квалификационный уровень</w:t>
            </w:r>
          </w:p>
        </w:tc>
        <w:tc>
          <w:tcPr>
            <w:tcW w:w="453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Должности служащих, отнесенные к квалификационным уровням</w:t>
            </w:r>
          </w:p>
        </w:tc>
        <w:tc>
          <w:tcPr>
            <w:tcW w:w="184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Величина коэффициента</w:t>
            </w:r>
          </w:p>
        </w:tc>
      </w:tr>
      <w:tr w:rsidR="00C82192" w:rsidRPr="00EB1E85" w:rsidTr="007A14FD">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w:t>
            </w:r>
          </w:p>
        </w:tc>
        <w:tc>
          <w:tcPr>
            <w:tcW w:w="28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Профессиональная квалификационная группа "Профессии рабочих культуры, искусства и кинематографии первого уровня"</w:t>
            </w:r>
          </w:p>
        </w:tc>
        <w:tc>
          <w:tcPr>
            <w:tcW w:w="453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машинист сцены, осветитель, костюмер</w:t>
            </w:r>
          </w:p>
        </w:tc>
        <w:tc>
          <w:tcPr>
            <w:tcW w:w="184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1,05</w:t>
            </w:r>
          </w:p>
        </w:tc>
      </w:tr>
      <w:tr w:rsidR="00C82192" w:rsidRPr="00EB1E85" w:rsidTr="007A14FD">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w:t>
            </w:r>
          </w:p>
        </w:tc>
        <w:tc>
          <w:tcPr>
            <w:tcW w:w="28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Профессиональная квалификационная группа "Профессии рабочих культуры, искусства и кинематографии </w:t>
            </w:r>
            <w:r w:rsidRPr="00EB1E85">
              <w:rPr>
                <w:rFonts w:ascii="Times New Roman" w:hAnsi="Times New Roman" w:cs="Times New Roman"/>
                <w:sz w:val="20"/>
                <w:szCs w:val="20"/>
              </w:rPr>
              <w:lastRenderedPageBreak/>
              <w:t>второго уровня"</w:t>
            </w:r>
          </w:p>
        </w:tc>
        <w:tc>
          <w:tcPr>
            <w:tcW w:w="4536" w:type="dxa"/>
            <w:tcBorders>
              <w:top w:val="single" w:sz="4" w:space="0" w:color="auto"/>
              <w:left w:val="single" w:sz="4" w:space="0" w:color="auto"/>
              <w:bottom w:val="single" w:sz="4" w:space="0" w:color="auto"/>
              <w:right w:val="single" w:sz="4" w:space="0" w:color="auto"/>
            </w:tcBorders>
          </w:tcPr>
          <w:p w:rsidR="00C82192" w:rsidRPr="00EB1E85" w:rsidRDefault="00C82192" w:rsidP="00B82EB3">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 xml:space="preserve">настройщик </w:t>
            </w:r>
          </w:p>
        </w:tc>
        <w:tc>
          <w:tcPr>
            <w:tcW w:w="184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r>
      <w:tr w:rsidR="00C82192" w:rsidRPr="00EB1E85" w:rsidTr="007A14FD">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3.</w:t>
            </w:r>
          </w:p>
        </w:tc>
        <w:tc>
          <w:tcPr>
            <w:tcW w:w="28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Профессиональная квалификационная группа "Должности работников культуры, искусства и кинематографии среднего звена"</w:t>
            </w:r>
          </w:p>
        </w:tc>
        <w:tc>
          <w:tcPr>
            <w:tcW w:w="453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заведующий костюмерной</w:t>
            </w:r>
          </w:p>
        </w:tc>
        <w:tc>
          <w:tcPr>
            <w:tcW w:w="184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1,15</w:t>
            </w:r>
          </w:p>
        </w:tc>
      </w:tr>
      <w:tr w:rsidR="00C82192" w:rsidRPr="00EB1E85" w:rsidTr="007A14FD">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w:t>
            </w:r>
          </w:p>
        </w:tc>
        <w:tc>
          <w:tcPr>
            <w:tcW w:w="28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Профессиональная квалификационная группа "Должности работников культуры, искусства и кинематографии ведущего звена"</w:t>
            </w:r>
          </w:p>
        </w:tc>
        <w:tc>
          <w:tcPr>
            <w:tcW w:w="453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художник-постановщик, библиотекарь, художник по свету, звукооператор</w:t>
            </w:r>
            <w:r w:rsidR="0076731B" w:rsidRPr="00EB1E85">
              <w:rPr>
                <w:rFonts w:ascii="Times New Roman" w:hAnsi="Times New Roman" w:cs="Times New Roman"/>
                <w:sz w:val="20"/>
                <w:szCs w:val="20"/>
              </w:rPr>
              <w:t>, художник</w:t>
            </w:r>
          </w:p>
        </w:tc>
        <w:tc>
          <w:tcPr>
            <w:tcW w:w="184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r>
      <w:tr w:rsidR="00C82192" w:rsidRPr="00EB1E85" w:rsidTr="007A14FD">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w:t>
            </w:r>
          </w:p>
        </w:tc>
        <w:tc>
          <w:tcPr>
            <w:tcW w:w="28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Профессиональная квалификационная группа "Должности руководящего состава"</w:t>
            </w:r>
          </w:p>
        </w:tc>
        <w:tc>
          <w:tcPr>
            <w:tcW w:w="453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главный режиссер, режиссер, дирижер, балетмейстер, хормейстер, звукорежиссер, художественный руководитель</w:t>
            </w:r>
          </w:p>
        </w:tc>
        <w:tc>
          <w:tcPr>
            <w:tcW w:w="184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1,25</w:t>
            </w:r>
          </w:p>
        </w:tc>
      </w:tr>
    </w:tbl>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A550F8" w:rsidRPr="00EB1E85" w:rsidRDefault="00A550F8">
      <w:pPr>
        <w:widowControl w:val="0"/>
        <w:autoSpaceDE w:val="0"/>
        <w:autoSpaceDN w:val="0"/>
        <w:adjustRightInd w:val="0"/>
        <w:spacing w:after="0" w:line="240" w:lineRule="auto"/>
        <w:jc w:val="center"/>
        <w:outlineLvl w:val="4"/>
        <w:rPr>
          <w:rFonts w:ascii="Times New Roman" w:hAnsi="Times New Roman" w:cs="Times New Roman"/>
          <w:sz w:val="20"/>
          <w:szCs w:val="20"/>
        </w:rPr>
      </w:pPr>
      <w:bookmarkStart w:id="25" w:name="Par580"/>
      <w:bookmarkEnd w:id="25"/>
    </w:p>
    <w:p w:rsidR="00A550F8" w:rsidRPr="00EB1E85" w:rsidRDefault="00A550F8">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A550F8" w:rsidRDefault="00A550F8">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EB1E85" w:rsidRPr="00EB1E85" w:rsidRDefault="00EB1E85">
      <w:pPr>
        <w:widowControl w:val="0"/>
        <w:autoSpaceDE w:val="0"/>
        <w:autoSpaceDN w:val="0"/>
        <w:adjustRightInd w:val="0"/>
        <w:spacing w:after="0" w:line="240" w:lineRule="auto"/>
        <w:jc w:val="center"/>
        <w:outlineLvl w:val="4"/>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right"/>
        <w:outlineLvl w:val="1"/>
        <w:rPr>
          <w:rFonts w:ascii="Times New Roman" w:hAnsi="Times New Roman" w:cs="Times New Roman"/>
          <w:b/>
          <w:sz w:val="20"/>
          <w:szCs w:val="20"/>
        </w:rPr>
      </w:pPr>
      <w:bookmarkStart w:id="26" w:name="Par633"/>
      <w:bookmarkEnd w:id="26"/>
      <w:r w:rsidRPr="00EC2684">
        <w:rPr>
          <w:rFonts w:ascii="Times New Roman" w:hAnsi="Times New Roman" w:cs="Times New Roman"/>
          <w:b/>
          <w:sz w:val="20"/>
          <w:szCs w:val="20"/>
        </w:rPr>
        <w:lastRenderedPageBreak/>
        <w:t>Приложение 2</w:t>
      </w:r>
    </w:p>
    <w:p w:rsidR="00C82192" w:rsidRPr="00EC2684" w:rsidRDefault="00A550F8" w:rsidP="00A550F8">
      <w:pPr>
        <w:widowControl w:val="0"/>
        <w:autoSpaceDE w:val="0"/>
        <w:autoSpaceDN w:val="0"/>
        <w:adjustRightInd w:val="0"/>
        <w:spacing w:after="0" w:line="240" w:lineRule="auto"/>
        <w:jc w:val="center"/>
        <w:rPr>
          <w:rFonts w:ascii="Times New Roman" w:hAnsi="Times New Roman" w:cs="Times New Roman"/>
          <w:sz w:val="18"/>
          <w:szCs w:val="18"/>
        </w:rPr>
      </w:pPr>
      <w:r w:rsidRPr="00EC2684">
        <w:rPr>
          <w:rFonts w:ascii="Times New Roman" w:hAnsi="Times New Roman" w:cs="Times New Roman"/>
          <w:sz w:val="18"/>
          <w:szCs w:val="18"/>
        </w:rPr>
        <w:t xml:space="preserve">                                                             </w:t>
      </w:r>
      <w:r w:rsidR="00EC2684" w:rsidRPr="00EC2684">
        <w:rPr>
          <w:rFonts w:ascii="Times New Roman" w:hAnsi="Times New Roman" w:cs="Times New Roman"/>
          <w:sz w:val="18"/>
          <w:szCs w:val="18"/>
        </w:rPr>
        <w:t xml:space="preserve">                                                                     </w:t>
      </w:r>
      <w:r w:rsidR="00EC2684">
        <w:rPr>
          <w:rFonts w:ascii="Times New Roman" w:hAnsi="Times New Roman" w:cs="Times New Roman"/>
          <w:sz w:val="18"/>
          <w:szCs w:val="18"/>
        </w:rPr>
        <w:t xml:space="preserve">                     </w:t>
      </w:r>
      <w:r w:rsidRPr="00EC2684">
        <w:rPr>
          <w:rFonts w:ascii="Times New Roman" w:hAnsi="Times New Roman" w:cs="Times New Roman"/>
          <w:sz w:val="18"/>
          <w:szCs w:val="18"/>
        </w:rPr>
        <w:t xml:space="preserve">  </w:t>
      </w:r>
      <w:r w:rsidR="00C82192" w:rsidRPr="00EC2684">
        <w:rPr>
          <w:rFonts w:ascii="Times New Roman" w:hAnsi="Times New Roman" w:cs="Times New Roman"/>
          <w:sz w:val="18"/>
          <w:szCs w:val="18"/>
        </w:rPr>
        <w:t>к Положению о системе оплаты</w:t>
      </w:r>
    </w:p>
    <w:p w:rsidR="00C82192" w:rsidRPr="00EC2684" w:rsidRDefault="007A14FD" w:rsidP="007A14FD">
      <w:pPr>
        <w:widowControl w:val="0"/>
        <w:autoSpaceDE w:val="0"/>
        <w:autoSpaceDN w:val="0"/>
        <w:adjustRightInd w:val="0"/>
        <w:spacing w:after="0" w:line="240" w:lineRule="auto"/>
        <w:jc w:val="center"/>
        <w:rPr>
          <w:rFonts w:ascii="Times New Roman" w:hAnsi="Times New Roman" w:cs="Times New Roman"/>
          <w:sz w:val="18"/>
          <w:szCs w:val="18"/>
        </w:rPr>
      </w:pPr>
      <w:r w:rsidRPr="00EC2684">
        <w:rPr>
          <w:rFonts w:ascii="Times New Roman" w:hAnsi="Times New Roman" w:cs="Times New Roman"/>
          <w:sz w:val="18"/>
          <w:szCs w:val="18"/>
        </w:rPr>
        <w:t xml:space="preserve">                                                                   </w:t>
      </w:r>
      <w:r w:rsidR="00EC2684" w:rsidRPr="00EC2684">
        <w:rPr>
          <w:rFonts w:ascii="Times New Roman" w:hAnsi="Times New Roman" w:cs="Times New Roman"/>
          <w:sz w:val="18"/>
          <w:szCs w:val="18"/>
        </w:rPr>
        <w:t xml:space="preserve">                                                         </w:t>
      </w:r>
      <w:r w:rsidR="00EC2684">
        <w:rPr>
          <w:rFonts w:ascii="Times New Roman" w:hAnsi="Times New Roman" w:cs="Times New Roman"/>
          <w:sz w:val="18"/>
          <w:szCs w:val="18"/>
        </w:rPr>
        <w:t xml:space="preserve">                     </w:t>
      </w:r>
      <w:r w:rsidRPr="00EC2684">
        <w:rPr>
          <w:rFonts w:ascii="Times New Roman" w:hAnsi="Times New Roman" w:cs="Times New Roman"/>
          <w:sz w:val="18"/>
          <w:szCs w:val="18"/>
        </w:rPr>
        <w:t xml:space="preserve"> </w:t>
      </w:r>
      <w:r w:rsidR="00C82192" w:rsidRPr="00EC2684">
        <w:rPr>
          <w:rFonts w:ascii="Times New Roman" w:hAnsi="Times New Roman" w:cs="Times New Roman"/>
          <w:sz w:val="18"/>
          <w:szCs w:val="18"/>
        </w:rPr>
        <w:t>труда работников государственных</w:t>
      </w:r>
    </w:p>
    <w:p w:rsidR="00C82192" w:rsidRPr="00EC2684" w:rsidRDefault="00A550F8" w:rsidP="00A550F8">
      <w:pPr>
        <w:widowControl w:val="0"/>
        <w:autoSpaceDE w:val="0"/>
        <w:autoSpaceDN w:val="0"/>
        <w:adjustRightInd w:val="0"/>
        <w:spacing w:after="0" w:line="240" w:lineRule="auto"/>
        <w:jc w:val="center"/>
        <w:rPr>
          <w:rFonts w:ascii="Times New Roman" w:hAnsi="Times New Roman" w:cs="Times New Roman"/>
          <w:sz w:val="18"/>
          <w:szCs w:val="18"/>
        </w:rPr>
      </w:pPr>
      <w:r w:rsidRPr="00EC2684">
        <w:rPr>
          <w:rFonts w:ascii="Times New Roman" w:hAnsi="Times New Roman" w:cs="Times New Roman"/>
          <w:sz w:val="18"/>
          <w:szCs w:val="18"/>
        </w:rPr>
        <w:t xml:space="preserve">                                                          </w:t>
      </w:r>
      <w:r w:rsidR="00EC2684" w:rsidRPr="00EC2684">
        <w:rPr>
          <w:rFonts w:ascii="Times New Roman" w:hAnsi="Times New Roman" w:cs="Times New Roman"/>
          <w:sz w:val="18"/>
          <w:szCs w:val="18"/>
        </w:rPr>
        <w:t xml:space="preserve">                                                                           </w:t>
      </w:r>
      <w:r w:rsidR="00EC2684">
        <w:rPr>
          <w:rFonts w:ascii="Times New Roman" w:hAnsi="Times New Roman" w:cs="Times New Roman"/>
          <w:sz w:val="18"/>
          <w:szCs w:val="18"/>
        </w:rPr>
        <w:t xml:space="preserve">                     </w:t>
      </w:r>
      <w:r w:rsidR="00C82192" w:rsidRPr="00EC2684">
        <w:rPr>
          <w:rFonts w:ascii="Times New Roman" w:hAnsi="Times New Roman" w:cs="Times New Roman"/>
          <w:sz w:val="18"/>
          <w:szCs w:val="18"/>
        </w:rPr>
        <w:t xml:space="preserve">образовательных </w:t>
      </w:r>
      <w:r w:rsidRPr="00EC2684">
        <w:rPr>
          <w:rFonts w:ascii="Times New Roman" w:hAnsi="Times New Roman" w:cs="Times New Roman"/>
          <w:sz w:val="18"/>
          <w:szCs w:val="18"/>
        </w:rPr>
        <w:t>организаций</w:t>
      </w:r>
    </w:p>
    <w:p w:rsidR="00C82192" w:rsidRPr="00EC2684" w:rsidRDefault="00A550F8" w:rsidP="00EC2684">
      <w:pPr>
        <w:widowControl w:val="0"/>
        <w:autoSpaceDE w:val="0"/>
        <w:autoSpaceDN w:val="0"/>
        <w:adjustRightInd w:val="0"/>
        <w:spacing w:after="0" w:line="240" w:lineRule="auto"/>
        <w:jc w:val="center"/>
        <w:rPr>
          <w:rFonts w:ascii="Times New Roman" w:hAnsi="Times New Roman" w:cs="Times New Roman"/>
          <w:sz w:val="18"/>
          <w:szCs w:val="18"/>
        </w:rPr>
      </w:pPr>
      <w:r w:rsidRPr="00EC2684">
        <w:rPr>
          <w:rFonts w:ascii="Times New Roman" w:hAnsi="Times New Roman" w:cs="Times New Roman"/>
          <w:sz w:val="18"/>
          <w:szCs w:val="18"/>
        </w:rPr>
        <w:t xml:space="preserve">                                      </w:t>
      </w:r>
      <w:r w:rsidR="00EC2684" w:rsidRPr="00EC2684">
        <w:rPr>
          <w:rFonts w:ascii="Times New Roman" w:hAnsi="Times New Roman" w:cs="Times New Roman"/>
          <w:sz w:val="18"/>
          <w:szCs w:val="18"/>
        </w:rPr>
        <w:t xml:space="preserve">                                                                                                                        </w:t>
      </w:r>
      <w:r w:rsidR="00EC2684">
        <w:rPr>
          <w:rFonts w:ascii="Times New Roman" w:hAnsi="Times New Roman" w:cs="Times New Roman"/>
          <w:sz w:val="18"/>
          <w:szCs w:val="18"/>
        </w:rPr>
        <w:t xml:space="preserve">                     </w:t>
      </w:r>
      <w:r w:rsidRPr="00EC2684">
        <w:rPr>
          <w:rFonts w:ascii="Times New Roman" w:hAnsi="Times New Roman" w:cs="Times New Roman"/>
          <w:sz w:val="18"/>
          <w:szCs w:val="18"/>
        </w:rPr>
        <w:t xml:space="preserve"> </w:t>
      </w:r>
      <w:r w:rsidR="00C11E94" w:rsidRPr="00EC2684">
        <w:rPr>
          <w:rFonts w:ascii="Times New Roman" w:hAnsi="Times New Roman" w:cs="Times New Roman"/>
          <w:sz w:val="18"/>
          <w:szCs w:val="18"/>
        </w:rPr>
        <w:t>города Фокино</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bookmarkStart w:id="27" w:name="Par639"/>
      <w:bookmarkEnd w:id="27"/>
      <w:r w:rsidRPr="00EC2684">
        <w:rPr>
          <w:rFonts w:ascii="Times New Roman" w:hAnsi="Times New Roman" w:cs="Times New Roman"/>
        </w:rPr>
        <w:t>Примерное положение</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 xml:space="preserve">о порядке распределения </w:t>
      </w:r>
      <w:r w:rsidR="00EB4614" w:rsidRPr="00EC2684">
        <w:rPr>
          <w:rFonts w:ascii="Times New Roman" w:hAnsi="Times New Roman" w:cs="Times New Roman"/>
        </w:rPr>
        <w:t xml:space="preserve">фонда оплаты труда </w:t>
      </w:r>
      <w:r w:rsidRPr="00EC2684">
        <w:rPr>
          <w:rFonts w:ascii="Times New Roman" w:hAnsi="Times New Roman" w:cs="Times New Roman"/>
        </w:rPr>
        <w:t>неаудиторной занятости</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28" w:name="Par642"/>
      <w:bookmarkEnd w:id="28"/>
      <w:r w:rsidRPr="00EB1E85">
        <w:rPr>
          <w:rFonts w:ascii="Times New Roman" w:hAnsi="Times New Roman" w:cs="Times New Roman"/>
          <w:sz w:val="20"/>
          <w:szCs w:val="20"/>
        </w:rPr>
        <w:t>1. Общие положения</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Настоящее Примерное положение разработано в целях усиления материальной заинтересованности работников образовательных </w:t>
      </w:r>
      <w:r w:rsidR="0078116A"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в повышении качества образовательного и воспитательного процессов, развитии их творческой активности и инициативы.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Настоящее Примерное положение определяет порядок установления расчета оплаты за неаудиторную занятость педагогиче</w:t>
      </w:r>
      <w:r w:rsidR="0078116A" w:rsidRPr="00EB1E85">
        <w:rPr>
          <w:rFonts w:ascii="Times New Roman" w:hAnsi="Times New Roman" w:cs="Times New Roman"/>
          <w:sz w:val="20"/>
          <w:szCs w:val="20"/>
        </w:rPr>
        <w:t>ских работников образовательной</w:t>
      </w:r>
      <w:r w:rsidRPr="00EB1E85">
        <w:rPr>
          <w:rFonts w:ascii="Times New Roman" w:hAnsi="Times New Roman" w:cs="Times New Roman"/>
          <w:sz w:val="20"/>
          <w:szCs w:val="20"/>
        </w:rPr>
        <w:t xml:space="preserve"> </w:t>
      </w:r>
      <w:r w:rsidR="0078116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Осуществление всех видов выплат, предусмотренных Примерным положением, производится на основании прика</w:t>
      </w:r>
      <w:r w:rsidR="0078116A" w:rsidRPr="00EB1E85">
        <w:rPr>
          <w:rFonts w:ascii="Times New Roman" w:hAnsi="Times New Roman" w:cs="Times New Roman"/>
          <w:sz w:val="20"/>
          <w:szCs w:val="20"/>
        </w:rPr>
        <w:t>за руководителя образовательной</w:t>
      </w:r>
      <w:r w:rsidRPr="00EB1E85">
        <w:rPr>
          <w:rFonts w:ascii="Times New Roman" w:hAnsi="Times New Roman" w:cs="Times New Roman"/>
          <w:sz w:val="20"/>
          <w:szCs w:val="20"/>
        </w:rPr>
        <w:t xml:space="preserve"> </w:t>
      </w:r>
      <w:r w:rsidR="0078116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Примерное положение о порядке распределения </w:t>
      </w:r>
      <w:r w:rsidR="00EB4614" w:rsidRPr="00EB1E85">
        <w:rPr>
          <w:rFonts w:ascii="Times New Roman" w:hAnsi="Times New Roman" w:cs="Times New Roman"/>
          <w:sz w:val="20"/>
          <w:szCs w:val="20"/>
        </w:rPr>
        <w:t xml:space="preserve">фонда оплаты труда </w:t>
      </w:r>
      <w:r w:rsidRPr="00EB1E85">
        <w:rPr>
          <w:rFonts w:ascii="Times New Roman" w:hAnsi="Times New Roman" w:cs="Times New Roman"/>
          <w:sz w:val="20"/>
          <w:szCs w:val="20"/>
        </w:rPr>
        <w:t>неаудиторной занятости утверждается приказ</w:t>
      </w:r>
      <w:r w:rsidR="0078116A" w:rsidRPr="00EB1E85">
        <w:rPr>
          <w:rFonts w:ascii="Times New Roman" w:hAnsi="Times New Roman" w:cs="Times New Roman"/>
          <w:sz w:val="20"/>
          <w:szCs w:val="20"/>
        </w:rPr>
        <w:t>ом руководителя образовательной</w:t>
      </w:r>
      <w:r w:rsidRPr="00EB1E85">
        <w:rPr>
          <w:rFonts w:ascii="Times New Roman" w:hAnsi="Times New Roman" w:cs="Times New Roman"/>
          <w:sz w:val="20"/>
          <w:szCs w:val="20"/>
        </w:rPr>
        <w:t xml:space="preserve"> </w:t>
      </w:r>
      <w:r w:rsidR="0078116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 учетом мнения выборного профсоюзного органа.</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29" w:name="Par649"/>
      <w:bookmarkEnd w:id="29"/>
      <w:r w:rsidRPr="00EB1E85">
        <w:rPr>
          <w:rFonts w:ascii="Times New Roman" w:hAnsi="Times New Roman" w:cs="Times New Roman"/>
          <w:sz w:val="20"/>
          <w:szCs w:val="20"/>
        </w:rPr>
        <w:t>2. Расчет оплаты за неаудиторную занятость</w:t>
      </w:r>
    </w:p>
    <w:p w:rsidR="00C82192" w:rsidRPr="00EC2684" w:rsidRDefault="00C8219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2.1. Неаудиторная занятость педагогического персонала предполагает выполнение функций, связанных с образовательным процессом, но не относящихся к основной деятельности учителя (преподавателя): работа, направленная на создание условий для обеспечения образовательного процесса, и непосредственная работа с обучающимися во внеурочное время.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Неаудиторная занятость включает следующие виды деятельности: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проведение учителем консультаций и дополнительных занятий с обучающимися, в том числе работа с одаренными и отстающими детьми, подготовка учащихся к олимпиадам, конференциям, смотрам, конкурсам;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руководство предметными комиссиями, методическими, научно-методическими объединениями;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кружковая работа;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проведение внеклассной работы по физическому воспитанию;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внеклассная организационная и воспитательная работа с обучающимися, в том числе работа в режиме "школы полного дня";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работа с группой предшкольной подготовки;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методическая работа, научно-методическая работа;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организация трудового обучения, общественно полезного труда и профориентации обучающихся;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организация проезда обучающихся к месту учебы и обратно;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иные формы работы с обучающимися и (или) их родителями (законными представителями).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2.2. Расчет ежемесячн</w:t>
      </w:r>
      <w:r w:rsidR="00F96AB1" w:rsidRPr="00EB1E85">
        <w:rPr>
          <w:rFonts w:ascii="Times New Roman" w:hAnsi="Times New Roman" w:cs="Times New Roman"/>
          <w:sz w:val="20"/>
          <w:szCs w:val="20"/>
        </w:rPr>
        <w:t>ой оплаты за неаудиторную занятость</w:t>
      </w:r>
      <w:r w:rsidRPr="00EB1E85">
        <w:rPr>
          <w:rFonts w:ascii="Times New Roman" w:hAnsi="Times New Roman" w:cs="Times New Roman"/>
          <w:sz w:val="20"/>
          <w:szCs w:val="20"/>
        </w:rPr>
        <w:t xml:space="preserve"> осуществляется по балльной системе: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9639" w:type="dxa"/>
        <w:tblCellSpacing w:w="5" w:type="nil"/>
        <w:tblInd w:w="75" w:type="dxa"/>
        <w:tblLayout w:type="fixed"/>
        <w:tblCellMar>
          <w:left w:w="75" w:type="dxa"/>
          <w:right w:w="75" w:type="dxa"/>
        </w:tblCellMar>
        <w:tblLook w:val="0000"/>
      </w:tblPr>
      <w:tblGrid>
        <w:gridCol w:w="7655"/>
        <w:gridCol w:w="1984"/>
      </w:tblGrid>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Виды деятельности неаудиторной занятости</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Баллы (от и до)</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Проведение учителем консультаций и дополнительных занятий с обучающимися, в том числе работа с одаренными и отстающими детьми, подготовка учащихся к олимпиадам, конференциям, смотрам, конкурсам</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1 - 3</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Кружковая работа</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Внеклассная организационная и воспитательная работа с обучающимися</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Руководство предметными комиссиями, методическими, научно-методическими объединениями</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Методическая работа, научно-методическая работа</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Организация трудового обучения, общественно полезного труда и профориентации обучающихся</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Организация проезда обучающихся к месту учебы и обратно</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Иные формы работы с обучающимися и (или) их родителями (законными представителями)</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1 - 2</w:t>
            </w:r>
          </w:p>
        </w:tc>
      </w:tr>
      <w:tr w:rsidR="00C82192" w:rsidRPr="00EB1E85" w:rsidTr="0078116A">
        <w:trPr>
          <w:tblCellSpacing w:w="5" w:type="nil"/>
        </w:trPr>
        <w:tc>
          <w:tcPr>
            <w:tcW w:w="76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X</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rsidP="00EC268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2.2.1. Расчет средней стоимости одного балла неаудиторной занятости педагогического персонала (СтБ) определяется по формуле:</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СтБ = ФОТоп.неауд : ОБ, где: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lastRenderedPageBreak/>
        <w:t>ФОТоп.неауд - фонд оплаты труда неаудиторной занятости;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ОБ - общее количество баллов по всем видам деятельности всего педагогического персонала.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2.2.2. Расчет оплаты за неаудиторную занятость педагогического персонала (Днз) определяется по формуле: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Днз = СтБ x n, где: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СтБ - стоимость одного балла неаудиторной занятости педагогического персонала;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n - общее количество баллов, набранных педагогическим работником.</w:t>
      </w: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30" w:name="Par703"/>
      <w:bookmarkEnd w:id="30"/>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right"/>
        <w:outlineLvl w:val="1"/>
        <w:rPr>
          <w:rFonts w:ascii="Times New Roman" w:hAnsi="Times New Roman" w:cs="Times New Roman"/>
          <w:b/>
          <w:sz w:val="20"/>
          <w:szCs w:val="20"/>
        </w:rPr>
      </w:pPr>
      <w:r w:rsidRPr="00EC2684">
        <w:rPr>
          <w:rFonts w:ascii="Times New Roman" w:hAnsi="Times New Roman" w:cs="Times New Roman"/>
          <w:b/>
          <w:sz w:val="20"/>
          <w:szCs w:val="20"/>
        </w:rPr>
        <w:lastRenderedPageBreak/>
        <w:t>Приложение 3</w:t>
      </w:r>
    </w:p>
    <w:p w:rsidR="00C82192" w:rsidRPr="00EB1E85" w:rsidRDefault="0078116A" w:rsidP="0078116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                                </w:t>
      </w:r>
      <w:r w:rsidR="007A14FD" w:rsidRPr="00EB1E85">
        <w:rPr>
          <w:rFonts w:ascii="Times New Roman" w:hAnsi="Times New Roman" w:cs="Times New Roman"/>
          <w:sz w:val="20"/>
          <w:szCs w:val="20"/>
        </w:rPr>
        <w:t xml:space="preserve">                            </w:t>
      </w:r>
      <w:r w:rsidR="00EC2684">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7A14FD" w:rsidP="007A14FD">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                                                                </w:t>
      </w:r>
      <w:r w:rsidR="00EC2684">
        <w:rPr>
          <w:rFonts w:ascii="Times New Roman" w:hAnsi="Times New Roman" w:cs="Times New Roman"/>
          <w:sz w:val="20"/>
          <w:szCs w:val="20"/>
        </w:rPr>
        <w:t xml:space="preserve">                                                            </w:t>
      </w: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труда работников государственных</w:t>
      </w:r>
    </w:p>
    <w:p w:rsidR="00C82192" w:rsidRPr="00EB1E85" w:rsidRDefault="0078116A" w:rsidP="00EC2684">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                           </w:t>
      </w:r>
      <w:r w:rsidR="007A14FD" w:rsidRPr="00EB1E85">
        <w:rPr>
          <w:rFonts w:ascii="Times New Roman" w:hAnsi="Times New Roman" w:cs="Times New Roman"/>
          <w:sz w:val="20"/>
          <w:szCs w:val="20"/>
        </w:rPr>
        <w:t xml:space="preserve">                             </w:t>
      </w:r>
      <w:r w:rsidR="003B2B1E" w:rsidRPr="00EB1E85">
        <w:rPr>
          <w:rFonts w:ascii="Times New Roman" w:hAnsi="Times New Roman" w:cs="Times New Roman"/>
          <w:sz w:val="20"/>
          <w:szCs w:val="20"/>
        </w:rPr>
        <w:t xml:space="preserve"> </w:t>
      </w:r>
      <w:r w:rsidR="00EC2684">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003B2B1E" w:rsidRPr="00EB1E85">
        <w:rPr>
          <w:rFonts w:ascii="Times New Roman" w:hAnsi="Times New Roman" w:cs="Times New Roman"/>
          <w:sz w:val="20"/>
          <w:szCs w:val="20"/>
        </w:rPr>
        <w:t>организаций</w:t>
      </w:r>
      <w:r w:rsidR="00EC2684">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bookmarkStart w:id="31" w:name="Par709"/>
      <w:bookmarkEnd w:id="31"/>
      <w:r w:rsidRPr="00EC2684">
        <w:rPr>
          <w:rFonts w:ascii="Times New Roman" w:hAnsi="Times New Roman" w:cs="Times New Roman"/>
        </w:rPr>
        <w:t>Примерное положение</w:t>
      </w:r>
    </w:p>
    <w:p w:rsidR="00B31B63" w:rsidRPr="00EC2684" w:rsidRDefault="00C82192" w:rsidP="00B31B63">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о распределении</w:t>
      </w:r>
      <w:r w:rsidR="00B31B63" w:rsidRPr="00EC2684">
        <w:rPr>
          <w:rFonts w:ascii="Times New Roman" w:hAnsi="Times New Roman" w:cs="Times New Roman"/>
        </w:rPr>
        <w:t xml:space="preserve"> фонда стимулирующих выплат</w:t>
      </w:r>
      <w:r w:rsidRPr="00EC2684">
        <w:rPr>
          <w:rFonts w:ascii="Times New Roman" w:hAnsi="Times New Roman" w:cs="Times New Roman"/>
        </w:rPr>
        <w:t xml:space="preserve"> </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 Выплаты стимулирующего характера - вып</w:t>
      </w:r>
      <w:r w:rsidR="007B6267" w:rsidRPr="00EB1E85">
        <w:rPr>
          <w:rFonts w:ascii="Times New Roman" w:hAnsi="Times New Roman" w:cs="Times New Roman"/>
          <w:sz w:val="20"/>
          <w:szCs w:val="20"/>
        </w:rPr>
        <w:t>латы работникам образовательной</w:t>
      </w:r>
      <w:r w:rsidRPr="00EB1E85">
        <w:rPr>
          <w:rFonts w:ascii="Times New Roman" w:hAnsi="Times New Roman" w:cs="Times New Roman"/>
          <w:sz w:val="20"/>
          <w:szCs w:val="20"/>
        </w:rPr>
        <w:t xml:space="preserve"> </w:t>
      </w:r>
      <w:r w:rsidR="007B6267"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устанавливаемые с целью повышения мотивации качественного труда работников и их поощрения за результаты труда.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Конкретные размеры выплат стимулирующего характера и порядок их установле</w:t>
      </w:r>
      <w:r w:rsidR="007B6267" w:rsidRPr="00EB1E85">
        <w:rPr>
          <w:rFonts w:ascii="Times New Roman" w:hAnsi="Times New Roman" w:cs="Times New Roman"/>
          <w:sz w:val="20"/>
          <w:szCs w:val="20"/>
        </w:rPr>
        <w:t>ния определяются образовательной</w:t>
      </w:r>
      <w:r w:rsidRPr="00EB1E85">
        <w:rPr>
          <w:rFonts w:ascii="Times New Roman" w:hAnsi="Times New Roman" w:cs="Times New Roman"/>
          <w:sz w:val="20"/>
          <w:szCs w:val="20"/>
        </w:rPr>
        <w:t xml:space="preserve"> </w:t>
      </w:r>
      <w:r w:rsidR="007B6267"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 xml:space="preserve"> самостоятельно с учетом мнения представительного органа работников.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Распределение </w:t>
      </w:r>
      <w:r w:rsidR="00445B6B" w:rsidRPr="00EB1E85">
        <w:rPr>
          <w:rFonts w:ascii="Times New Roman" w:hAnsi="Times New Roman" w:cs="Times New Roman"/>
          <w:sz w:val="20"/>
          <w:szCs w:val="20"/>
        </w:rPr>
        <w:t xml:space="preserve">фонда </w:t>
      </w:r>
      <w:r w:rsidRPr="00EB1E85">
        <w:rPr>
          <w:rFonts w:ascii="Times New Roman" w:hAnsi="Times New Roman" w:cs="Times New Roman"/>
          <w:sz w:val="20"/>
          <w:szCs w:val="20"/>
        </w:rPr>
        <w:t>стимулирующих выплат осуществляется ежемесячно.</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 Выплаты стимулирующего характера устанавливаются по следующим основаниям:</w:t>
      </w:r>
    </w:p>
    <w:tbl>
      <w:tblPr>
        <w:tblW w:w="9781" w:type="dxa"/>
        <w:tblCellSpacing w:w="5" w:type="nil"/>
        <w:tblInd w:w="75" w:type="dxa"/>
        <w:tblLayout w:type="fixed"/>
        <w:tblCellMar>
          <w:left w:w="75" w:type="dxa"/>
          <w:right w:w="75" w:type="dxa"/>
        </w:tblCellMar>
        <w:tblLook w:val="0000"/>
      </w:tblPr>
      <w:tblGrid>
        <w:gridCol w:w="2410"/>
        <w:gridCol w:w="7371"/>
      </w:tblGrid>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rsidP="0078116A">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Наименование должности</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Основание для стимулирующих выплат</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Педагогические работники</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 Достижение обучающимися</w:t>
            </w:r>
            <w:r w:rsidR="00D24D65" w:rsidRPr="00EB1E85">
              <w:rPr>
                <w:rFonts w:ascii="Times New Roman" w:hAnsi="Times New Roman" w:cs="Times New Roman"/>
                <w:sz w:val="20"/>
                <w:szCs w:val="20"/>
              </w:rPr>
              <w:t xml:space="preserve"> (воспитанниками)</w:t>
            </w:r>
            <w:r w:rsidRPr="00EB1E85">
              <w:rPr>
                <w:rFonts w:ascii="Times New Roman" w:hAnsi="Times New Roman" w:cs="Times New Roman"/>
                <w:sz w:val="20"/>
                <w:szCs w:val="20"/>
              </w:rPr>
              <w:t xml:space="preserve"> высоких показателей в сравнении с предыдущим периодом, стабильность и рост качества обучения.</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2. Подготовка победителей, призеров олимпиад, лауреатов конкурсов, соревнований, конференций различного уровня.</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3. Использование в образовательной деятельности инновационных средств, методов обучения, современных педагогических технологий, способствующих повышению качества образовательного процесса.</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4. Высокие результаты проектно-исследовательской и творческой деятельности обучающихся</w:t>
            </w:r>
            <w:r w:rsidR="00B91CC8" w:rsidRPr="00EB1E85">
              <w:rPr>
                <w:rFonts w:ascii="Times New Roman" w:hAnsi="Times New Roman" w:cs="Times New Roman"/>
                <w:sz w:val="20"/>
                <w:szCs w:val="20"/>
              </w:rPr>
              <w:t xml:space="preserve"> (воспитанников)</w:t>
            </w:r>
            <w:r w:rsidRPr="00EB1E85">
              <w:rPr>
                <w:rFonts w:ascii="Times New Roman" w:hAnsi="Times New Roman" w:cs="Times New Roman"/>
                <w:sz w:val="20"/>
                <w:szCs w:val="20"/>
              </w:rPr>
              <w:t>.</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5. Проведение открытых уроков и внеклассных мероприятий высокого качества.</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6. Использование в образовательном процессе здоровьесберегающих технологий, организация и проведение мероприятий, способствующих сохранению и укреплению психического и физического здоровья </w:t>
            </w:r>
            <w:r w:rsidR="00B91CC8" w:rsidRPr="00EB1E85">
              <w:rPr>
                <w:rFonts w:ascii="Times New Roman" w:hAnsi="Times New Roman" w:cs="Times New Roman"/>
                <w:sz w:val="20"/>
                <w:szCs w:val="20"/>
              </w:rPr>
              <w:t>обучающихся (воспитанников)</w:t>
            </w:r>
            <w:r w:rsidRPr="00EB1E85">
              <w:rPr>
                <w:rFonts w:ascii="Times New Roman" w:hAnsi="Times New Roman" w:cs="Times New Roman"/>
                <w:sz w:val="20"/>
                <w:szCs w:val="20"/>
              </w:rPr>
              <w:t>, профилактическая деятельность по формированию у обучающихся</w:t>
            </w:r>
            <w:r w:rsidR="00B91CC8" w:rsidRPr="00EB1E85">
              <w:rPr>
                <w:rFonts w:ascii="Times New Roman" w:hAnsi="Times New Roman" w:cs="Times New Roman"/>
                <w:sz w:val="20"/>
                <w:szCs w:val="20"/>
              </w:rPr>
              <w:t xml:space="preserve"> (воспитанников)</w:t>
            </w:r>
            <w:r w:rsidRPr="00EB1E85">
              <w:rPr>
                <w:rFonts w:ascii="Times New Roman" w:hAnsi="Times New Roman" w:cs="Times New Roman"/>
                <w:sz w:val="20"/>
                <w:szCs w:val="20"/>
              </w:rPr>
              <w:t xml:space="preserve"> здорового образа жизни.</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7. Активное участие в методической работе (конференциях, семинарах, методических объединениях).</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8. Организация и проведение мероприятий, повышающих авторитет и имидж </w:t>
            </w:r>
            <w:r w:rsidR="00790D80" w:rsidRPr="00EB1E85">
              <w:rPr>
                <w:rFonts w:ascii="Times New Roman" w:hAnsi="Times New Roman" w:cs="Times New Roman"/>
                <w:sz w:val="20"/>
                <w:szCs w:val="20"/>
              </w:rPr>
              <w:t>образовательной организации</w:t>
            </w:r>
            <w:r w:rsidRPr="00EB1E85">
              <w:rPr>
                <w:rFonts w:ascii="Times New Roman" w:hAnsi="Times New Roman" w:cs="Times New Roman"/>
                <w:sz w:val="20"/>
                <w:szCs w:val="20"/>
              </w:rPr>
              <w:t xml:space="preserve"> у </w:t>
            </w:r>
            <w:r w:rsidR="00790D80" w:rsidRPr="00EB1E85">
              <w:rPr>
                <w:rFonts w:ascii="Times New Roman" w:hAnsi="Times New Roman" w:cs="Times New Roman"/>
                <w:sz w:val="20"/>
                <w:szCs w:val="20"/>
              </w:rPr>
              <w:t>об</w:t>
            </w:r>
            <w:r w:rsidRPr="00EB1E85">
              <w:rPr>
                <w:rFonts w:ascii="Times New Roman" w:hAnsi="Times New Roman" w:cs="Times New Roman"/>
                <w:sz w:val="20"/>
                <w:szCs w:val="20"/>
              </w:rPr>
              <w:t>уча</w:t>
            </w:r>
            <w:r w:rsidR="00790D80" w:rsidRPr="00EB1E85">
              <w:rPr>
                <w:rFonts w:ascii="Times New Roman" w:hAnsi="Times New Roman" w:cs="Times New Roman"/>
                <w:sz w:val="20"/>
                <w:szCs w:val="20"/>
              </w:rPr>
              <w:t>ю</w:t>
            </w:r>
            <w:r w:rsidRPr="00EB1E85">
              <w:rPr>
                <w:rFonts w:ascii="Times New Roman" w:hAnsi="Times New Roman" w:cs="Times New Roman"/>
                <w:sz w:val="20"/>
                <w:szCs w:val="20"/>
              </w:rPr>
              <w:t>щихся, родителей, общественности.</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9. Активное использование в </w:t>
            </w:r>
            <w:r w:rsidR="00C347ED" w:rsidRPr="00EB1E85">
              <w:rPr>
                <w:rFonts w:ascii="Times New Roman" w:hAnsi="Times New Roman" w:cs="Times New Roman"/>
                <w:sz w:val="20"/>
                <w:szCs w:val="20"/>
              </w:rPr>
              <w:t>образовательном</w:t>
            </w:r>
            <w:r w:rsidRPr="00EB1E85">
              <w:rPr>
                <w:rFonts w:ascii="Times New Roman" w:hAnsi="Times New Roman" w:cs="Times New Roman"/>
                <w:sz w:val="20"/>
                <w:szCs w:val="20"/>
              </w:rPr>
              <w:t xml:space="preserve"> процессе информационно-коммуникационных технологий обучения. 10. Систематическая и результативная деятельность, направленная на профилактику правонарушений среди несовершеннолетних.</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11. Эффективная работа по обеспечению полного охвата </w:t>
            </w:r>
            <w:r w:rsidR="00CE07BD" w:rsidRPr="00EB1E85">
              <w:rPr>
                <w:rFonts w:ascii="Times New Roman" w:hAnsi="Times New Roman" w:cs="Times New Roman"/>
                <w:sz w:val="20"/>
                <w:szCs w:val="20"/>
              </w:rPr>
              <w:t>об</w:t>
            </w:r>
            <w:r w:rsidRPr="00EB1E85">
              <w:rPr>
                <w:rFonts w:ascii="Times New Roman" w:hAnsi="Times New Roman" w:cs="Times New Roman"/>
                <w:sz w:val="20"/>
                <w:szCs w:val="20"/>
              </w:rPr>
              <w:t>уча</w:t>
            </w:r>
            <w:r w:rsidR="00CE07BD" w:rsidRPr="00EB1E85">
              <w:rPr>
                <w:rFonts w:ascii="Times New Roman" w:hAnsi="Times New Roman" w:cs="Times New Roman"/>
                <w:sz w:val="20"/>
                <w:szCs w:val="20"/>
              </w:rPr>
              <w:t>ю</w:t>
            </w:r>
            <w:r w:rsidRPr="00EB1E85">
              <w:rPr>
                <w:rFonts w:ascii="Times New Roman" w:hAnsi="Times New Roman" w:cs="Times New Roman"/>
                <w:sz w:val="20"/>
                <w:szCs w:val="20"/>
              </w:rPr>
              <w:t xml:space="preserve">щихся </w:t>
            </w:r>
            <w:r w:rsidR="00CE07BD" w:rsidRPr="00EB1E85">
              <w:rPr>
                <w:rFonts w:ascii="Times New Roman" w:hAnsi="Times New Roman" w:cs="Times New Roman"/>
                <w:sz w:val="20"/>
                <w:szCs w:val="20"/>
              </w:rPr>
              <w:t xml:space="preserve">в </w:t>
            </w:r>
            <w:r w:rsidR="006F0E98" w:rsidRPr="00EB1E85">
              <w:rPr>
                <w:rFonts w:ascii="Times New Roman" w:hAnsi="Times New Roman" w:cs="Times New Roman"/>
                <w:sz w:val="20"/>
                <w:szCs w:val="20"/>
              </w:rPr>
              <w:t>обще</w:t>
            </w:r>
            <w:r w:rsidR="00CE07BD" w:rsidRPr="00EB1E85">
              <w:rPr>
                <w:rFonts w:ascii="Times New Roman" w:hAnsi="Times New Roman" w:cs="Times New Roman"/>
                <w:sz w:val="20"/>
                <w:szCs w:val="20"/>
              </w:rPr>
              <w:t xml:space="preserve">образовательных организациях </w:t>
            </w:r>
            <w:r w:rsidRPr="00EB1E85">
              <w:rPr>
                <w:rFonts w:ascii="Times New Roman" w:hAnsi="Times New Roman" w:cs="Times New Roman"/>
                <w:sz w:val="20"/>
                <w:szCs w:val="20"/>
              </w:rPr>
              <w:t>горячим питанием.</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12. Работа по подготовке учащихся выпускных классов к сдаче обязательных экзаменов.</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13. Победа в конкурсах профессионального мастерства различного уровня ("Учитель года" и др.).</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14. Эффективная организация воспитательной работы</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в качестве классного руководителя.</w:t>
            </w:r>
          </w:p>
          <w:p w:rsidR="00C82192" w:rsidRPr="00EB1E85" w:rsidRDefault="00C82192"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15. За качественную работу, не входящую в круг основных обязанностей и повышающую авторитет образовательно</w:t>
            </w:r>
            <w:r w:rsidR="003B2B1E" w:rsidRPr="00EB1E85">
              <w:rPr>
                <w:rFonts w:ascii="Times New Roman" w:hAnsi="Times New Roman" w:cs="Times New Roman"/>
                <w:sz w:val="20"/>
                <w:szCs w:val="20"/>
              </w:rPr>
              <w:t>й</w:t>
            </w:r>
            <w:r w:rsidRPr="00EB1E85">
              <w:rPr>
                <w:rFonts w:ascii="Times New Roman" w:hAnsi="Times New Roman" w:cs="Times New Roman"/>
                <w:sz w:val="20"/>
                <w:szCs w:val="20"/>
              </w:rPr>
              <w:t xml:space="preserve"> </w:t>
            </w:r>
            <w:r w:rsidR="003B2B1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8A109A" w:rsidRPr="00EB1E85" w:rsidRDefault="008A1BEC"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16. Низкий </w:t>
            </w:r>
            <w:r w:rsidR="008A109A" w:rsidRPr="00EB1E85">
              <w:rPr>
                <w:rFonts w:ascii="Times New Roman" w:hAnsi="Times New Roman" w:cs="Times New Roman"/>
                <w:sz w:val="20"/>
                <w:szCs w:val="20"/>
              </w:rPr>
              <w:t>уровень заболеваемости обучающихся (воспитанников).</w:t>
            </w:r>
          </w:p>
          <w:p w:rsidR="00C552C8" w:rsidRPr="00EB1E85" w:rsidRDefault="00C552C8"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17. Взаимодействие с семьями обучающихся (воспитанников), отсутствие конфликтных ситуаций.</w:t>
            </w:r>
          </w:p>
          <w:p w:rsidR="00C552C8" w:rsidRPr="00EB1E85" w:rsidRDefault="00C552C8"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18. Своевременное и качественное оформление документации</w:t>
            </w:r>
            <w:r w:rsidR="0085304E" w:rsidRPr="00EB1E85">
              <w:rPr>
                <w:rFonts w:ascii="Times New Roman" w:hAnsi="Times New Roman" w:cs="Times New Roman"/>
                <w:sz w:val="20"/>
                <w:szCs w:val="20"/>
              </w:rPr>
              <w:t>.</w:t>
            </w:r>
          </w:p>
          <w:p w:rsidR="00C82192" w:rsidRPr="00EB1E85" w:rsidRDefault="008A109A" w:rsidP="0078116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1</w:t>
            </w:r>
            <w:r w:rsidR="00C552C8" w:rsidRPr="00EB1E85">
              <w:rPr>
                <w:rFonts w:ascii="Times New Roman" w:hAnsi="Times New Roman" w:cs="Times New Roman"/>
                <w:sz w:val="20"/>
                <w:szCs w:val="20"/>
              </w:rPr>
              <w:t>9</w:t>
            </w:r>
            <w:r w:rsidR="00C82192" w:rsidRPr="00EB1E85">
              <w:rPr>
                <w:rFonts w:ascii="Times New Roman" w:hAnsi="Times New Roman" w:cs="Times New Roman"/>
                <w:sz w:val="20"/>
                <w:szCs w:val="20"/>
              </w:rPr>
              <w:t>. Другое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Заместители директора по учебно-воспитательной работе</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1. Эффективная реализация программы развития </w:t>
            </w:r>
            <w:r w:rsidR="002F1548" w:rsidRPr="00EB1E85">
              <w:rPr>
                <w:rFonts w:ascii="Times New Roman" w:hAnsi="Times New Roman" w:cs="Times New Roman"/>
                <w:sz w:val="20"/>
                <w:szCs w:val="20"/>
              </w:rPr>
              <w:t>образовательной организации</w:t>
            </w:r>
            <w:r w:rsidRPr="00EB1E85">
              <w:rPr>
                <w:rFonts w:ascii="Times New Roman" w:hAnsi="Times New Roman" w:cs="Times New Roman"/>
                <w:sz w:val="20"/>
                <w:szCs w:val="20"/>
              </w:rPr>
              <w:t>, комплексно-целевых, авторских программ, исследований.</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Создание системы и проведение мониторинга учебно-воспитательног</w:t>
            </w:r>
            <w:r w:rsidR="003B2B1E" w:rsidRPr="00EB1E85">
              <w:rPr>
                <w:rFonts w:ascii="Times New Roman" w:hAnsi="Times New Roman" w:cs="Times New Roman"/>
                <w:sz w:val="20"/>
                <w:szCs w:val="20"/>
              </w:rPr>
              <w:t>о процесса в образовательной</w:t>
            </w:r>
            <w:r w:rsidRPr="00EB1E85">
              <w:rPr>
                <w:rFonts w:ascii="Times New Roman" w:hAnsi="Times New Roman" w:cs="Times New Roman"/>
                <w:sz w:val="20"/>
                <w:szCs w:val="20"/>
              </w:rPr>
              <w:t xml:space="preserve"> </w:t>
            </w:r>
            <w:r w:rsidR="003B2B1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Эффективная организация инновационно- экспериментальной деятельности.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4. Эффективная деятельность по соблюдению прав граждан на получение общедоступного бесплатного </w:t>
            </w:r>
            <w:r w:rsidR="001E25FB" w:rsidRPr="00EB1E85">
              <w:rPr>
                <w:rFonts w:ascii="Times New Roman" w:hAnsi="Times New Roman" w:cs="Times New Roman"/>
                <w:sz w:val="20"/>
                <w:szCs w:val="20"/>
              </w:rPr>
              <w:t xml:space="preserve">дошкольного </w:t>
            </w:r>
            <w:r w:rsidR="00FB6181" w:rsidRPr="00EB1E85">
              <w:rPr>
                <w:rFonts w:ascii="Times New Roman" w:hAnsi="Times New Roman" w:cs="Times New Roman"/>
                <w:sz w:val="20"/>
                <w:szCs w:val="20"/>
              </w:rPr>
              <w:t>образования,</w:t>
            </w:r>
            <w:r w:rsidR="001E25FB"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общего образования и </w:t>
            </w:r>
            <w:r w:rsidRPr="00EB1E85">
              <w:rPr>
                <w:rFonts w:ascii="Times New Roman" w:hAnsi="Times New Roman" w:cs="Times New Roman"/>
                <w:sz w:val="20"/>
                <w:szCs w:val="20"/>
              </w:rPr>
              <w:lastRenderedPageBreak/>
              <w:t>сохранению контингента обучающихся.</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Организация работы по подготовке к про</w:t>
            </w:r>
            <w:r w:rsidR="00E53F40" w:rsidRPr="00EB1E85">
              <w:rPr>
                <w:rFonts w:ascii="Times New Roman" w:hAnsi="Times New Roman" w:cs="Times New Roman"/>
                <w:sz w:val="20"/>
                <w:szCs w:val="20"/>
              </w:rPr>
              <w:t xml:space="preserve">ведению процедуры аттестации </w:t>
            </w:r>
            <w:r w:rsidRPr="00EB1E85">
              <w:rPr>
                <w:rFonts w:ascii="Times New Roman" w:hAnsi="Times New Roman" w:cs="Times New Roman"/>
                <w:sz w:val="20"/>
                <w:szCs w:val="20"/>
              </w:rPr>
              <w:t>образовательно</w:t>
            </w:r>
            <w:r w:rsidR="003B2B1E" w:rsidRPr="00EB1E85">
              <w:rPr>
                <w:rFonts w:ascii="Times New Roman" w:hAnsi="Times New Roman" w:cs="Times New Roman"/>
                <w:sz w:val="20"/>
                <w:szCs w:val="20"/>
              </w:rPr>
              <w:t>й</w:t>
            </w:r>
            <w:r w:rsidRPr="00EB1E85">
              <w:rPr>
                <w:rFonts w:ascii="Times New Roman" w:hAnsi="Times New Roman" w:cs="Times New Roman"/>
                <w:sz w:val="20"/>
                <w:szCs w:val="20"/>
              </w:rPr>
              <w:t xml:space="preserve"> </w:t>
            </w:r>
            <w:r w:rsidR="003B2B1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6. Высокий уровень организации аттестации педагогических работников.</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7. Работа по стимулированию педагогов к повышению их квалификации.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8. Другое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Заместитель директора по административно-хозяйственной работе</w:t>
            </w:r>
          </w:p>
        </w:tc>
        <w:tc>
          <w:tcPr>
            <w:tcW w:w="7371" w:type="dxa"/>
            <w:tcBorders>
              <w:top w:val="single" w:sz="4" w:space="0" w:color="auto"/>
              <w:left w:val="single" w:sz="4" w:space="0" w:color="auto"/>
              <w:bottom w:val="single" w:sz="4" w:space="0" w:color="auto"/>
              <w:right w:val="single" w:sz="4" w:space="0" w:color="auto"/>
            </w:tcBorders>
          </w:tcPr>
          <w:p w:rsidR="002809E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Качественное и своевременное проведение мероприятий, связанных с началом и завершением отопительного сезона.</w:t>
            </w:r>
          </w:p>
          <w:p w:rsidR="00C8219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w:t>
            </w:r>
            <w:r w:rsidR="00C82192" w:rsidRPr="00EB1E85">
              <w:rPr>
                <w:rFonts w:ascii="Times New Roman" w:hAnsi="Times New Roman" w:cs="Times New Roman"/>
                <w:sz w:val="20"/>
                <w:szCs w:val="20"/>
              </w:rPr>
              <w:t>. Высокое качество подготовки и организации ремонтных работ.</w:t>
            </w:r>
          </w:p>
          <w:p w:rsidR="00C8219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w:t>
            </w:r>
            <w:r w:rsidR="00C82192" w:rsidRPr="00EB1E85">
              <w:rPr>
                <w:rFonts w:ascii="Times New Roman" w:hAnsi="Times New Roman" w:cs="Times New Roman"/>
                <w:sz w:val="20"/>
                <w:szCs w:val="20"/>
              </w:rPr>
              <w:t xml:space="preserve">. Эффективная деятельность по подготовке </w:t>
            </w:r>
            <w:r w:rsidR="003E0D3B" w:rsidRPr="00EB1E85">
              <w:rPr>
                <w:rFonts w:ascii="Times New Roman" w:hAnsi="Times New Roman" w:cs="Times New Roman"/>
                <w:sz w:val="20"/>
                <w:szCs w:val="20"/>
              </w:rPr>
              <w:t>образовательной организации</w:t>
            </w:r>
            <w:r w:rsidR="00C82192" w:rsidRPr="00EB1E85">
              <w:rPr>
                <w:rFonts w:ascii="Times New Roman" w:hAnsi="Times New Roman" w:cs="Times New Roman"/>
                <w:sz w:val="20"/>
                <w:szCs w:val="20"/>
              </w:rPr>
              <w:t xml:space="preserve"> к новому учебному году.</w:t>
            </w:r>
          </w:p>
          <w:p w:rsidR="00C8219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w:t>
            </w:r>
            <w:r w:rsidR="00C82192" w:rsidRPr="00EB1E85">
              <w:rPr>
                <w:rFonts w:ascii="Times New Roman" w:hAnsi="Times New Roman" w:cs="Times New Roman"/>
                <w:sz w:val="20"/>
                <w:szCs w:val="20"/>
              </w:rPr>
              <w:t>. Активная работа по укреплению и развитию материальной базы образовательно</w:t>
            </w:r>
            <w:r w:rsidR="003B2B1E" w:rsidRPr="00EB1E85">
              <w:rPr>
                <w:rFonts w:ascii="Times New Roman" w:hAnsi="Times New Roman" w:cs="Times New Roman"/>
                <w:sz w:val="20"/>
                <w:szCs w:val="20"/>
              </w:rPr>
              <w:t>й</w:t>
            </w:r>
            <w:r w:rsidR="00C82192" w:rsidRPr="00EB1E85">
              <w:rPr>
                <w:rFonts w:ascii="Times New Roman" w:hAnsi="Times New Roman" w:cs="Times New Roman"/>
                <w:sz w:val="20"/>
                <w:szCs w:val="20"/>
              </w:rPr>
              <w:t xml:space="preserve"> </w:t>
            </w:r>
            <w:r w:rsidR="003B2B1E"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w:t>
            </w:r>
          </w:p>
          <w:p w:rsidR="00C8219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w:t>
            </w:r>
            <w:r w:rsidR="00C82192" w:rsidRPr="00EB1E85">
              <w:rPr>
                <w:rFonts w:ascii="Times New Roman" w:hAnsi="Times New Roman" w:cs="Times New Roman"/>
                <w:sz w:val="20"/>
                <w:szCs w:val="20"/>
              </w:rPr>
              <w:t>. Систематическая и результативная работа по экономии электрической, тепловой энергии и коммунальных</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расходов.</w:t>
            </w:r>
          </w:p>
          <w:p w:rsidR="002809E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6. Обеспечение санитарно-гигиенических условий в помещениях.</w:t>
            </w:r>
          </w:p>
          <w:p w:rsidR="00C82192" w:rsidRPr="00EB1E85" w:rsidRDefault="002809E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7</w:t>
            </w:r>
            <w:r w:rsidR="00B54287" w:rsidRPr="00EB1E85">
              <w:rPr>
                <w:rFonts w:ascii="Times New Roman" w:hAnsi="Times New Roman" w:cs="Times New Roman"/>
                <w:sz w:val="20"/>
                <w:szCs w:val="20"/>
              </w:rPr>
              <w:t>. Друго</w:t>
            </w:r>
            <w:r w:rsidR="00C82192" w:rsidRPr="00EB1E85">
              <w:rPr>
                <w:rFonts w:ascii="Times New Roman" w:hAnsi="Times New Roman" w:cs="Times New Roman"/>
                <w:sz w:val="20"/>
                <w:szCs w:val="20"/>
              </w:rPr>
              <w:t>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Работники бухгалтерии</w:t>
            </w:r>
          </w:p>
        </w:tc>
        <w:tc>
          <w:tcPr>
            <w:tcW w:w="7371" w:type="dxa"/>
            <w:tcBorders>
              <w:top w:val="single" w:sz="4" w:space="0" w:color="auto"/>
              <w:left w:val="single" w:sz="4" w:space="0" w:color="auto"/>
              <w:bottom w:val="single" w:sz="4" w:space="0" w:color="auto"/>
              <w:right w:val="single" w:sz="4" w:space="0" w:color="auto"/>
            </w:tcBorders>
          </w:tcPr>
          <w:p w:rsidR="0015070E" w:rsidRPr="00EB1E85" w:rsidRDefault="0015070E">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1.Своевременное и качественное предоставление отчетности.</w:t>
            </w:r>
          </w:p>
          <w:p w:rsidR="0015070E" w:rsidRPr="00EB1E85" w:rsidRDefault="0015070E">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Качественное ведение документации.</w:t>
            </w:r>
          </w:p>
          <w:p w:rsidR="00C82192" w:rsidRPr="00EB1E85" w:rsidRDefault="0015070E">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w:t>
            </w:r>
            <w:r w:rsidR="00C82192" w:rsidRPr="00EB1E85">
              <w:rPr>
                <w:rFonts w:ascii="Times New Roman" w:hAnsi="Times New Roman" w:cs="Times New Roman"/>
                <w:sz w:val="20"/>
                <w:szCs w:val="20"/>
              </w:rPr>
              <w:t>. Эффективное планирование и исполнение бюджета школы, ориентированного на результат.</w:t>
            </w:r>
          </w:p>
          <w:p w:rsidR="00C82192" w:rsidRPr="00EB1E85" w:rsidRDefault="0015070E">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w:t>
            </w:r>
            <w:r w:rsidR="00C82192" w:rsidRPr="00EB1E85">
              <w:rPr>
                <w:rFonts w:ascii="Times New Roman" w:hAnsi="Times New Roman" w:cs="Times New Roman"/>
                <w:sz w:val="20"/>
                <w:szCs w:val="20"/>
              </w:rPr>
              <w:t>. Использование новых программ, направленных на совершенствование качества бухгалтерского учета.</w:t>
            </w:r>
          </w:p>
          <w:p w:rsidR="00C82192" w:rsidRPr="00EB1E85" w:rsidRDefault="0015070E">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w:t>
            </w:r>
            <w:r w:rsidR="00C82192" w:rsidRPr="00EB1E85">
              <w:rPr>
                <w:rFonts w:ascii="Times New Roman" w:hAnsi="Times New Roman" w:cs="Times New Roman"/>
                <w:sz w:val="20"/>
                <w:szCs w:val="20"/>
              </w:rPr>
              <w:t>. Другое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Педагог-психолог, социальный педагог</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Результативность коррекционно-развивающей работы.</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Систематическая и качественная деятельность, направленная на профилактику девиантного поведения среди несовершеннолетних.</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Эффективная работа с социально неблагополучными семьями, учащимися группы риска.</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Высокий, качественный уровень деятельности по защите прав и интересов обучающихся</w:t>
            </w:r>
            <w:r w:rsidR="00DC46EF" w:rsidRPr="00EB1E85">
              <w:rPr>
                <w:rFonts w:ascii="Times New Roman" w:hAnsi="Times New Roman" w:cs="Times New Roman"/>
                <w:sz w:val="20"/>
                <w:szCs w:val="20"/>
              </w:rPr>
              <w:t xml:space="preserve"> (воспитанников)</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Наличие собственных методических, дидактических разработок, рекомендаций, учебных пособий, раздаточного материала, применяемых в образовательном процессе.</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6. Психолого-педагогическое сопровождение образовательного процесса в соответствии с возрастными особенностями </w:t>
            </w:r>
            <w:r w:rsidR="00E6757D" w:rsidRPr="00EB1E85">
              <w:rPr>
                <w:rFonts w:ascii="Times New Roman" w:hAnsi="Times New Roman" w:cs="Times New Roman"/>
                <w:sz w:val="20"/>
                <w:szCs w:val="20"/>
              </w:rPr>
              <w:t>обучающихся (воспитанников)</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7. Просветительская и методическая работа с родителями, педагогами, другими специалистами, </w:t>
            </w:r>
            <w:r w:rsidR="00C73836" w:rsidRPr="00EB1E85">
              <w:rPr>
                <w:rFonts w:ascii="Times New Roman" w:hAnsi="Times New Roman" w:cs="Times New Roman"/>
                <w:sz w:val="20"/>
                <w:szCs w:val="20"/>
              </w:rPr>
              <w:t>обучающимися (воспитанниками)</w:t>
            </w:r>
            <w:r w:rsidRPr="00EB1E85">
              <w:rPr>
                <w:rFonts w:ascii="Times New Roman" w:hAnsi="Times New Roman" w:cs="Times New Roman"/>
                <w:sz w:val="20"/>
                <w:szCs w:val="20"/>
              </w:rPr>
              <w:t>.</w:t>
            </w:r>
          </w:p>
          <w:p w:rsidR="00C82192" w:rsidRPr="00EB1E85" w:rsidRDefault="002F089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8. Друго</w:t>
            </w:r>
            <w:r w:rsidR="00C82192" w:rsidRPr="00EB1E85">
              <w:rPr>
                <w:rFonts w:ascii="Times New Roman" w:hAnsi="Times New Roman" w:cs="Times New Roman"/>
                <w:sz w:val="20"/>
                <w:szCs w:val="20"/>
              </w:rPr>
              <w:t>е</w:t>
            </w:r>
          </w:p>
        </w:tc>
      </w:tr>
      <w:tr w:rsidR="00C82192" w:rsidRPr="00EB1E85" w:rsidTr="00C13C6F">
        <w:trPr>
          <w:trHeight w:val="445"/>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Заведующий библиотекой, библиотекарь</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1. Проведение работы с </w:t>
            </w:r>
            <w:r w:rsidR="002F0899" w:rsidRPr="00EB1E85">
              <w:rPr>
                <w:rFonts w:ascii="Times New Roman" w:hAnsi="Times New Roman" w:cs="Times New Roman"/>
                <w:sz w:val="20"/>
                <w:szCs w:val="20"/>
              </w:rPr>
              <w:t>обучающимися и педагогами</w:t>
            </w:r>
            <w:r w:rsidRPr="00EB1E85">
              <w:rPr>
                <w:rFonts w:ascii="Times New Roman" w:hAnsi="Times New Roman" w:cs="Times New Roman"/>
                <w:sz w:val="20"/>
                <w:szCs w:val="20"/>
              </w:rPr>
              <w:t xml:space="preserve">, способствующей увеличению </w:t>
            </w:r>
            <w:r w:rsidR="00FB6181" w:rsidRPr="00EB1E85">
              <w:rPr>
                <w:rFonts w:ascii="Times New Roman" w:hAnsi="Times New Roman" w:cs="Times New Roman"/>
                <w:sz w:val="20"/>
                <w:szCs w:val="20"/>
              </w:rPr>
              <w:t xml:space="preserve">их </w:t>
            </w:r>
            <w:r w:rsidRPr="00EB1E85">
              <w:rPr>
                <w:rFonts w:ascii="Times New Roman" w:hAnsi="Times New Roman" w:cs="Times New Roman"/>
                <w:sz w:val="20"/>
                <w:szCs w:val="20"/>
              </w:rPr>
              <w:t>читательской активности.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2. </w:t>
            </w:r>
            <w:r w:rsidR="00FB6181" w:rsidRPr="00EB1E85">
              <w:rPr>
                <w:rFonts w:ascii="Times New Roman" w:hAnsi="Times New Roman" w:cs="Times New Roman"/>
                <w:sz w:val="20"/>
                <w:szCs w:val="20"/>
              </w:rPr>
              <w:t>Активное участие в общешкольных,</w:t>
            </w:r>
            <w:r w:rsidRPr="00EB1E85">
              <w:rPr>
                <w:rFonts w:ascii="Times New Roman" w:hAnsi="Times New Roman" w:cs="Times New Roman"/>
                <w:sz w:val="20"/>
                <w:szCs w:val="20"/>
              </w:rPr>
              <w:t xml:space="preserve"> городских мероприятиях.</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Активное сотрудничество с библиотеками Брянской области.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Систематическая деятельность, направленная на сохранение, пополнение и развитие книжного и медиафонда библиотеки, фонда учебников и учебных пособий.</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Активное использование информационно- коммуникационных технологий в работе библиотеки.</w:t>
            </w:r>
          </w:p>
          <w:p w:rsidR="00C72B0F" w:rsidRPr="00EB1E85" w:rsidRDefault="00C82192" w:rsidP="00091914">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6. Другое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Водитель</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Обеспечение исправного технического состояния автотранспорта.</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Ремонт автотранспортного средства, требующий снятия и замены сложных деталей (запчастей).</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Обеспечение безопасных условий перевозки детей.</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Проведение мероприятий, направленных на экономию горюче-смазочных материалов.</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Осуществление погрузочно-разгрузочных работ.</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6. Другое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Учебно-вспомогательный и младший обслуживающий персонал</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Работа по благоустройству территории, озеленение кабинетов и цветников, теплиц, разбивка клумб.</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Своевременная, оперативная уборка помещений, уборка помещений во время ремонтных работ.</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3. Оформление пособий, материалов, наглядной агитации.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4. Осуществление погрузочно-разгрузочных работ.</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5. Оперативность выполнения заявок по устранению технических неполадок.</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6. Эффективное обслуживание инженерных сетей</w:t>
            </w:r>
            <w:r w:rsidR="008A0E64" w:rsidRPr="00EB1E85">
              <w:rPr>
                <w:rFonts w:ascii="Times New Roman" w:hAnsi="Times New Roman" w:cs="Times New Roman"/>
                <w:sz w:val="20"/>
                <w:szCs w:val="20"/>
              </w:rPr>
              <w:t xml:space="preserve"> образовательной организации</w:t>
            </w:r>
            <w:r w:rsidRPr="00EB1E85">
              <w:rPr>
                <w:rFonts w:ascii="Times New Roman" w:hAnsi="Times New Roman" w:cs="Times New Roman"/>
                <w:sz w:val="20"/>
                <w:szCs w:val="20"/>
              </w:rPr>
              <w:t>, снижение рисков их аварийности.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7. Подготовка объектов к зимнему сезону, утепление и оклейка окон.</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8. Организация новых форм и методов работы.</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9. Осуществление доставки продуктов из складских помещений, расположенных за пределами образовательно</w:t>
            </w:r>
            <w:r w:rsidR="007B6267" w:rsidRPr="00EB1E85">
              <w:rPr>
                <w:rFonts w:ascii="Times New Roman" w:hAnsi="Times New Roman" w:cs="Times New Roman"/>
                <w:sz w:val="20"/>
                <w:szCs w:val="20"/>
              </w:rPr>
              <w:t>й</w:t>
            </w:r>
            <w:r w:rsidRPr="00EB1E85">
              <w:rPr>
                <w:rFonts w:ascii="Times New Roman" w:hAnsi="Times New Roman" w:cs="Times New Roman"/>
                <w:sz w:val="20"/>
                <w:szCs w:val="20"/>
              </w:rPr>
              <w:t xml:space="preserve"> </w:t>
            </w:r>
            <w:r w:rsidR="007B6267"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а также сортировка и переборка овощей и фруктов.</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10. Другое</w:t>
            </w:r>
          </w:p>
        </w:tc>
      </w:tr>
      <w:tr w:rsidR="00C82192" w:rsidRPr="00EB1E85" w:rsidTr="00234FE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2192" w:rsidRPr="00EB1E85" w:rsidRDefault="007B6267">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Руководитель малокомплектной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p>
        </w:tc>
        <w:tc>
          <w:tcPr>
            <w:tcW w:w="7371"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1. Стабильная или положительная динамика успеваемости по итогам аттестации (в том числе ЕГЭ и формы независимой оценки качества образования).</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2. Наличие среди </w:t>
            </w:r>
            <w:r w:rsidR="00B95776" w:rsidRPr="00EB1E85">
              <w:rPr>
                <w:rFonts w:ascii="Times New Roman" w:hAnsi="Times New Roman" w:cs="Times New Roman"/>
                <w:sz w:val="20"/>
                <w:szCs w:val="20"/>
              </w:rPr>
              <w:t>об</w:t>
            </w:r>
            <w:r w:rsidRPr="00EB1E85">
              <w:rPr>
                <w:rFonts w:ascii="Times New Roman" w:hAnsi="Times New Roman" w:cs="Times New Roman"/>
                <w:sz w:val="20"/>
                <w:szCs w:val="20"/>
              </w:rPr>
              <w:t>уча</w:t>
            </w:r>
            <w:r w:rsidR="00B95776" w:rsidRPr="00EB1E85">
              <w:rPr>
                <w:rFonts w:ascii="Times New Roman" w:hAnsi="Times New Roman" w:cs="Times New Roman"/>
                <w:sz w:val="20"/>
                <w:szCs w:val="20"/>
              </w:rPr>
              <w:t>ю</w:t>
            </w:r>
            <w:r w:rsidRPr="00EB1E85">
              <w:rPr>
                <w:rFonts w:ascii="Times New Roman" w:hAnsi="Times New Roman" w:cs="Times New Roman"/>
                <w:sz w:val="20"/>
                <w:szCs w:val="20"/>
              </w:rPr>
              <w:t>щихся призеров олимпиад, конкурсов, смотров, соревнований разных уровней и направлений.</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Обеспечение безопасности образовательного процесса (охрана труда, пожарная безопасность и другое).</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4. Организация обеспечения </w:t>
            </w:r>
            <w:r w:rsidR="00B95776" w:rsidRPr="00EB1E85">
              <w:rPr>
                <w:rFonts w:ascii="Times New Roman" w:hAnsi="Times New Roman" w:cs="Times New Roman"/>
                <w:sz w:val="20"/>
                <w:szCs w:val="20"/>
              </w:rPr>
              <w:t>обучающихся</w:t>
            </w:r>
            <w:r w:rsidRPr="00EB1E85">
              <w:rPr>
                <w:rFonts w:ascii="Times New Roman" w:hAnsi="Times New Roman" w:cs="Times New Roman"/>
                <w:sz w:val="20"/>
                <w:szCs w:val="20"/>
              </w:rPr>
              <w:t xml:space="preserve"> качественным горячим питанием.</w:t>
            </w:r>
          </w:p>
          <w:p w:rsidR="00C82192" w:rsidRPr="00EB1E85" w:rsidRDefault="00C82192" w:rsidP="00B95776">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5. Эффективная реализация программы развития </w:t>
            </w:r>
            <w:r w:rsidR="00B95776" w:rsidRPr="00EB1E85">
              <w:rPr>
                <w:rFonts w:ascii="Times New Roman" w:hAnsi="Times New Roman" w:cs="Times New Roman"/>
                <w:sz w:val="20"/>
                <w:szCs w:val="20"/>
              </w:rPr>
              <w:t>образовательной организации.</w:t>
            </w:r>
          </w:p>
        </w:tc>
      </w:tr>
    </w:tbl>
    <w:p w:rsidR="00C72B0F" w:rsidRPr="00EB1E85" w:rsidRDefault="00C72B0F">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 К другим выплатам, осуществляемым из фонда </w:t>
      </w:r>
      <w:r w:rsidR="00B2046C" w:rsidRPr="00EB1E85">
        <w:rPr>
          <w:rFonts w:ascii="Times New Roman" w:hAnsi="Times New Roman" w:cs="Times New Roman"/>
          <w:sz w:val="20"/>
          <w:szCs w:val="20"/>
        </w:rPr>
        <w:t>стимулирующих выплат</w:t>
      </w:r>
      <w:r w:rsidRPr="00EB1E85">
        <w:rPr>
          <w:rFonts w:ascii="Times New Roman" w:hAnsi="Times New Roman" w:cs="Times New Roman"/>
          <w:sz w:val="20"/>
          <w:szCs w:val="20"/>
        </w:rPr>
        <w:t xml:space="preserve">, относится выплата </w:t>
      </w:r>
      <w:r w:rsidR="0078543A" w:rsidRPr="00EB1E85">
        <w:rPr>
          <w:rFonts w:ascii="Times New Roman" w:hAnsi="Times New Roman" w:cs="Times New Roman"/>
          <w:sz w:val="20"/>
          <w:szCs w:val="20"/>
        </w:rPr>
        <w:t xml:space="preserve">единовременной </w:t>
      </w:r>
      <w:r w:rsidRPr="00EB1E85">
        <w:rPr>
          <w:rFonts w:ascii="Times New Roman" w:hAnsi="Times New Roman" w:cs="Times New Roman"/>
          <w:sz w:val="20"/>
          <w:szCs w:val="20"/>
        </w:rPr>
        <w:t>материальной помощи.</w:t>
      </w:r>
    </w:p>
    <w:p w:rsidR="00C82192" w:rsidRPr="00EB1E85" w:rsidRDefault="00A07BA8">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Выплата единовременной материальной помощи осуществляется </w:t>
      </w:r>
      <w:r w:rsidR="00C82192" w:rsidRPr="00EB1E85">
        <w:rPr>
          <w:rFonts w:ascii="Times New Roman" w:hAnsi="Times New Roman" w:cs="Times New Roman"/>
          <w:sz w:val="20"/>
          <w:szCs w:val="20"/>
        </w:rPr>
        <w:t>в следующих случаях: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связи со смертью близкого родственника (родители, муж, жена, дети);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связи с несчастным случаем, произошедшим с работником или членами его семьи;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связи с необходимостью длительного лечения работника;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связи с утерей имущества в результате стихийного бедствия;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другое.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Материальная помощь выплачивается по личному заявлению работника.</w:t>
      </w: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bookmarkStart w:id="32" w:name="Par812"/>
      <w:bookmarkEnd w:id="32"/>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C2684" w:rsidRPr="00EB1E85" w:rsidRDefault="00EC2684"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72B0F" w:rsidRPr="00EB1E85" w:rsidRDefault="00C72B0F"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EB1E85" w:rsidRDefault="00EB1E85" w:rsidP="001B314F">
      <w:pPr>
        <w:widowControl w:val="0"/>
        <w:autoSpaceDE w:val="0"/>
        <w:autoSpaceDN w:val="0"/>
        <w:adjustRightInd w:val="0"/>
        <w:spacing w:after="0" w:line="240" w:lineRule="auto"/>
        <w:ind w:firstLine="540"/>
        <w:jc w:val="right"/>
        <w:rPr>
          <w:rFonts w:ascii="Times New Roman" w:hAnsi="Times New Roman" w:cs="Times New Roman"/>
          <w:sz w:val="20"/>
          <w:szCs w:val="20"/>
        </w:rPr>
      </w:pPr>
    </w:p>
    <w:p w:rsidR="00C82192" w:rsidRPr="00EC2684" w:rsidRDefault="00C82192" w:rsidP="00EB1E85">
      <w:pPr>
        <w:widowControl w:val="0"/>
        <w:autoSpaceDE w:val="0"/>
        <w:autoSpaceDN w:val="0"/>
        <w:adjustRightInd w:val="0"/>
        <w:spacing w:after="0" w:line="240" w:lineRule="auto"/>
        <w:ind w:firstLine="540"/>
        <w:jc w:val="right"/>
        <w:rPr>
          <w:rFonts w:ascii="Times New Roman" w:hAnsi="Times New Roman" w:cs="Times New Roman"/>
          <w:b/>
          <w:sz w:val="20"/>
          <w:szCs w:val="20"/>
        </w:rPr>
      </w:pPr>
      <w:r w:rsidRPr="00EC2684">
        <w:rPr>
          <w:rFonts w:ascii="Times New Roman" w:hAnsi="Times New Roman" w:cs="Times New Roman"/>
          <w:b/>
          <w:sz w:val="20"/>
          <w:szCs w:val="20"/>
        </w:rPr>
        <w:lastRenderedPageBreak/>
        <w:t>Приложение 4</w:t>
      </w:r>
    </w:p>
    <w:p w:rsidR="00C82192" w:rsidRPr="00EB1E85" w:rsidRDefault="001B314F" w:rsidP="00EB1E85">
      <w:pPr>
        <w:widowControl w:val="0"/>
        <w:autoSpaceDE w:val="0"/>
        <w:autoSpaceDN w:val="0"/>
        <w:adjustRightInd w:val="0"/>
        <w:spacing w:after="0" w:line="240" w:lineRule="auto"/>
        <w:ind w:firstLine="540"/>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E21E56"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1B314F" w:rsidP="00EB1E85">
      <w:pPr>
        <w:widowControl w:val="0"/>
        <w:autoSpaceDE w:val="0"/>
        <w:autoSpaceDN w:val="0"/>
        <w:adjustRightInd w:val="0"/>
        <w:spacing w:after="0" w:line="240" w:lineRule="auto"/>
        <w:ind w:firstLine="540"/>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труда работников государственных</w:t>
      </w:r>
    </w:p>
    <w:p w:rsidR="00C82192" w:rsidRPr="00EB1E85" w:rsidRDefault="001B314F" w:rsidP="00EB1E85">
      <w:pPr>
        <w:widowControl w:val="0"/>
        <w:autoSpaceDE w:val="0"/>
        <w:autoSpaceDN w:val="0"/>
        <w:adjustRightInd w:val="0"/>
        <w:spacing w:after="0" w:line="240" w:lineRule="auto"/>
        <w:ind w:firstLine="540"/>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E21E56"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1B314F" w:rsidP="00EB1E85">
      <w:pPr>
        <w:widowControl w:val="0"/>
        <w:autoSpaceDE w:val="0"/>
        <w:autoSpaceDN w:val="0"/>
        <w:adjustRightInd w:val="0"/>
        <w:spacing w:after="0" w:line="240" w:lineRule="auto"/>
        <w:ind w:firstLine="540"/>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E21E56"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pPr>
        <w:widowControl w:val="0"/>
        <w:autoSpaceDE w:val="0"/>
        <w:autoSpaceDN w:val="0"/>
        <w:adjustRightInd w:val="0"/>
        <w:spacing w:after="0" w:line="240" w:lineRule="auto"/>
        <w:jc w:val="right"/>
        <w:rPr>
          <w:rFonts w:ascii="Calibri" w:hAnsi="Calibri" w:cs="Calibri"/>
          <w:sz w:val="20"/>
          <w:szCs w:val="20"/>
        </w:rPr>
      </w:pP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bookmarkStart w:id="33" w:name="Par818"/>
      <w:bookmarkEnd w:id="33"/>
      <w:r w:rsidRPr="00EC2684">
        <w:rPr>
          <w:rFonts w:ascii="Times New Roman" w:hAnsi="Times New Roman" w:cs="Times New Roman"/>
        </w:rPr>
        <w:t>Базовые и повышающие коэффициенты для формирования ставок</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 xml:space="preserve">(окладов) работников образовательных </w:t>
      </w:r>
      <w:r w:rsidR="00A127B1" w:rsidRPr="00EC2684">
        <w:rPr>
          <w:rFonts w:ascii="Times New Roman" w:hAnsi="Times New Roman" w:cs="Times New Roman"/>
        </w:rPr>
        <w:t>организаций</w:t>
      </w:r>
    </w:p>
    <w:p w:rsidR="002B1AA6" w:rsidRPr="00EB1E85" w:rsidRDefault="002B1AA6">
      <w:pPr>
        <w:widowControl w:val="0"/>
        <w:autoSpaceDE w:val="0"/>
        <w:autoSpaceDN w:val="0"/>
        <w:adjustRightInd w:val="0"/>
        <w:spacing w:after="0" w:line="240" w:lineRule="auto"/>
        <w:jc w:val="center"/>
        <w:rPr>
          <w:rFonts w:ascii="Times New Roman" w:hAnsi="Times New Roman" w:cs="Times New Roman"/>
          <w:sz w:val="20"/>
          <w:szCs w:val="20"/>
        </w:rPr>
      </w:pPr>
    </w:p>
    <w:tbl>
      <w:tblPr>
        <w:tblW w:w="9781" w:type="dxa"/>
        <w:tblCellSpacing w:w="5" w:type="nil"/>
        <w:tblInd w:w="75" w:type="dxa"/>
        <w:tblLayout w:type="fixed"/>
        <w:tblCellMar>
          <w:left w:w="75" w:type="dxa"/>
          <w:right w:w="75" w:type="dxa"/>
        </w:tblCellMar>
        <w:tblLook w:val="0000"/>
      </w:tblPr>
      <w:tblGrid>
        <w:gridCol w:w="709"/>
        <w:gridCol w:w="2126"/>
        <w:gridCol w:w="4962"/>
        <w:gridCol w:w="283"/>
        <w:gridCol w:w="1701"/>
      </w:tblGrid>
      <w:tr w:rsidR="00C82192" w:rsidRPr="00EB1E85" w:rsidTr="001B314F">
        <w:trPr>
          <w:tblCellSpacing w:w="5" w:type="nil"/>
        </w:trPr>
        <w:tc>
          <w:tcPr>
            <w:tcW w:w="9781" w:type="dxa"/>
            <w:gridSpan w:val="5"/>
            <w:tcBorders>
              <w:top w:val="single" w:sz="4" w:space="0" w:color="auto"/>
              <w:left w:val="single" w:sz="4" w:space="0" w:color="auto"/>
              <w:bottom w:val="single" w:sz="4" w:space="0" w:color="auto"/>
              <w:right w:val="single" w:sz="4" w:space="0" w:color="auto"/>
            </w:tcBorders>
          </w:tcPr>
          <w:p w:rsidR="002B1AA6" w:rsidRPr="00EB1E85" w:rsidRDefault="002B1AA6">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34" w:name="Par824"/>
            <w:bookmarkEnd w:id="34"/>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1. Базовый коэффициент</w:t>
            </w:r>
          </w:p>
        </w:tc>
      </w:tr>
      <w:tr w:rsidR="00C82192" w:rsidRPr="00EB1E85" w:rsidTr="00A127B1">
        <w:trPr>
          <w:tblCellSpacing w:w="5" w:type="nil"/>
        </w:trPr>
        <w:tc>
          <w:tcPr>
            <w:tcW w:w="709"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Наименование коэффициента</w:t>
            </w:r>
          </w:p>
        </w:tc>
        <w:tc>
          <w:tcPr>
            <w:tcW w:w="496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Основание для повышения величины базовой единицы</w:t>
            </w:r>
          </w:p>
        </w:tc>
        <w:tc>
          <w:tcPr>
            <w:tcW w:w="1984"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Величина коэффициента</w:t>
            </w:r>
          </w:p>
        </w:tc>
      </w:tr>
      <w:tr w:rsidR="00C82192" w:rsidRPr="00EB1E85" w:rsidTr="00A127B1">
        <w:trPr>
          <w:tblCellSpacing w:w="5" w:type="nil"/>
        </w:trPr>
        <w:tc>
          <w:tcPr>
            <w:tcW w:w="709"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Коэффициент уровня образования (К1)</w:t>
            </w:r>
          </w:p>
        </w:tc>
        <w:tc>
          <w:tcPr>
            <w:tcW w:w="496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высшее профессиональное образование, подтверждаемое присвоением лицу, успешно прошедшему итоговую аттестацию, квалификации "магистр" или "дипломированный специалист"</w:t>
            </w:r>
          </w:p>
        </w:tc>
        <w:tc>
          <w:tcPr>
            <w:tcW w:w="1984"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1,4</w:t>
            </w:r>
          </w:p>
        </w:tc>
      </w:tr>
      <w:tr w:rsidR="00C82192" w:rsidRPr="00EB1E85" w:rsidTr="00A127B1">
        <w:trPr>
          <w:tblCellSpacing w:w="5" w:type="nil"/>
        </w:trPr>
        <w:tc>
          <w:tcPr>
            <w:tcW w:w="709"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496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высшее профессиональное образование, подтверждаемое присвоением лицу, успешно прошедшему итоговую аттестацию, квалификации "бакалавр"</w:t>
            </w:r>
          </w:p>
        </w:tc>
        <w:tc>
          <w:tcPr>
            <w:tcW w:w="1984"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1,35</w:t>
            </w:r>
          </w:p>
        </w:tc>
      </w:tr>
      <w:tr w:rsidR="00C82192" w:rsidRPr="00EB1E85" w:rsidTr="00A127B1">
        <w:trPr>
          <w:tblCellSpacing w:w="5" w:type="nil"/>
        </w:trPr>
        <w:tc>
          <w:tcPr>
            <w:tcW w:w="709"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496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среднее профессиональное образование</w:t>
            </w:r>
          </w:p>
        </w:tc>
        <w:tc>
          <w:tcPr>
            <w:tcW w:w="1984"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r>
      <w:tr w:rsidR="00C82192" w:rsidRPr="00EB1E85" w:rsidTr="00A127B1">
        <w:trPr>
          <w:tblCellSpacing w:w="5" w:type="nil"/>
        </w:trPr>
        <w:tc>
          <w:tcPr>
            <w:tcW w:w="709"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496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начальное профессиональное образование</w:t>
            </w:r>
          </w:p>
        </w:tc>
        <w:tc>
          <w:tcPr>
            <w:tcW w:w="1984"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r>
      <w:tr w:rsidR="00C82192" w:rsidRPr="00EB1E85" w:rsidTr="00A127B1">
        <w:trPr>
          <w:tblCellSpacing w:w="5" w:type="nil"/>
        </w:trPr>
        <w:tc>
          <w:tcPr>
            <w:tcW w:w="709"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496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среднее (полное) общее образование</w:t>
            </w:r>
          </w:p>
        </w:tc>
        <w:tc>
          <w:tcPr>
            <w:tcW w:w="1984" w:type="dxa"/>
            <w:gridSpan w:val="2"/>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r>
      <w:tr w:rsidR="00C82192" w:rsidRPr="00EB1E85" w:rsidTr="001B314F">
        <w:trPr>
          <w:tblCellSpacing w:w="5" w:type="nil"/>
        </w:trPr>
        <w:tc>
          <w:tcPr>
            <w:tcW w:w="9781" w:type="dxa"/>
            <w:gridSpan w:val="5"/>
            <w:tcBorders>
              <w:top w:val="single" w:sz="4" w:space="0" w:color="auto"/>
              <w:left w:val="single" w:sz="4" w:space="0" w:color="auto"/>
              <w:bottom w:val="single" w:sz="4" w:space="0" w:color="auto"/>
              <w:right w:val="single" w:sz="4" w:space="0" w:color="auto"/>
            </w:tcBorders>
          </w:tcPr>
          <w:p w:rsidR="002B1AA6" w:rsidRPr="00EB1E85" w:rsidRDefault="002B1AA6">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35" w:name="Par849"/>
            <w:bookmarkEnd w:id="35"/>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2. Повышающие коэффициенты к базовому окладу</w:t>
            </w:r>
          </w:p>
        </w:tc>
      </w:tr>
      <w:tr w:rsidR="00C82192" w:rsidRPr="00EB1E85" w:rsidTr="00A127B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2.1.</w:t>
            </w:r>
          </w:p>
        </w:tc>
        <w:tc>
          <w:tcPr>
            <w:tcW w:w="2126"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Коэффициент стажа работы (К3)</w:t>
            </w:r>
          </w:p>
        </w:tc>
        <w:tc>
          <w:tcPr>
            <w:tcW w:w="5245" w:type="dxa"/>
            <w:gridSpan w:val="2"/>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стаж работы до 2 лет</w:t>
            </w:r>
          </w:p>
        </w:tc>
        <w:tc>
          <w:tcPr>
            <w:tcW w:w="1701"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0,05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стаж работы от 2 до 5 лет</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0,10</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стаж работы от 5 до 10 лет</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стаж работы от 10 до 20 лет</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0,20</w:t>
            </w:r>
          </w:p>
        </w:tc>
      </w:tr>
      <w:tr w:rsidR="00C82192" w:rsidRPr="00EB1E85" w:rsidTr="00A127B1">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стаж работы 20 и более лет</w:t>
            </w:r>
          </w:p>
        </w:tc>
        <w:tc>
          <w:tcPr>
            <w:tcW w:w="1701"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0,25</w:t>
            </w:r>
          </w:p>
        </w:tc>
      </w:tr>
      <w:tr w:rsidR="00C82192" w:rsidRPr="00EB1E85" w:rsidTr="00A127B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2.2.</w:t>
            </w:r>
          </w:p>
        </w:tc>
        <w:tc>
          <w:tcPr>
            <w:tcW w:w="2126"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Коэффициент квалификации (К4)</w:t>
            </w:r>
          </w:p>
        </w:tc>
        <w:tc>
          <w:tcPr>
            <w:tcW w:w="5245" w:type="dxa"/>
            <w:gridSpan w:val="2"/>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квалификационная категория:</w:t>
            </w:r>
          </w:p>
        </w:tc>
        <w:tc>
          <w:tcPr>
            <w:tcW w:w="1701"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высшая категория</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первая категория</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0,20</w:t>
            </w:r>
          </w:p>
        </w:tc>
      </w:tr>
      <w:tr w:rsidR="00C82192" w:rsidRPr="00EB1E85" w:rsidTr="00A127B1">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вторая категория </w:t>
            </w:r>
            <w:hyperlink w:anchor="Par930" w:history="1">
              <w:r w:rsidRPr="00EB1E85">
                <w:rPr>
                  <w:rFonts w:ascii="Times New Roman" w:hAnsi="Times New Roman" w:cs="Times New Roman"/>
                  <w:sz w:val="20"/>
                  <w:szCs w:val="20"/>
                </w:rPr>
                <w:t>&lt;*&gt;</w:t>
              </w:r>
            </w:hyperlink>
          </w:p>
        </w:tc>
        <w:tc>
          <w:tcPr>
            <w:tcW w:w="1701"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rsidTr="00A127B1">
        <w:trPr>
          <w:tblCellSpacing w:w="5" w:type="nil"/>
        </w:trPr>
        <w:tc>
          <w:tcPr>
            <w:tcW w:w="709" w:type="dxa"/>
            <w:vMerge w:val="restart"/>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2.3.</w:t>
            </w:r>
          </w:p>
        </w:tc>
        <w:tc>
          <w:tcPr>
            <w:tcW w:w="2126" w:type="dxa"/>
            <w:vMerge w:val="restart"/>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Коэффициент за наличие почетного звания, ученые степени (Кзв)</w:t>
            </w:r>
          </w:p>
        </w:tc>
        <w:tc>
          <w:tcPr>
            <w:tcW w:w="5245" w:type="dxa"/>
            <w:gridSpan w:val="2"/>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степень, звание, знаки:</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ученую степень:</w:t>
            </w:r>
          </w:p>
        </w:tc>
        <w:tc>
          <w:tcPr>
            <w:tcW w:w="1701"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доктор наук</w:t>
            </w:r>
          </w:p>
        </w:tc>
        <w:tc>
          <w:tcPr>
            <w:tcW w:w="1701" w:type="dxa"/>
            <w:tcBorders>
              <w:left w:val="single" w:sz="4" w:space="0" w:color="auto"/>
              <w:right w:val="single" w:sz="4" w:space="0" w:color="auto"/>
            </w:tcBorders>
          </w:tcPr>
          <w:p w:rsidR="00C82192" w:rsidRPr="00EB1E85" w:rsidRDefault="001B314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кандидат наук</w:t>
            </w:r>
          </w:p>
          <w:p w:rsidR="00B77805" w:rsidRPr="00EB1E85" w:rsidRDefault="00B77805">
            <w:pPr>
              <w:widowControl w:val="0"/>
              <w:autoSpaceDE w:val="0"/>
              <w:autoSpaceDN w:val="0"/>
              <w:adjustRightInd w:val="0"/>
              <w:spacing w:after="0" w:line="240" w:lineRule="auto"/>
              <w:rPr>
                <w:rFonts w:ascii="Times New Roman" w:hAnsi="Times New Roman" w:cs="Times New Roman"/>
                <w:sz w:val="20"/>
                <w:szCs w:val="20"/>
              </w:rPr>
            </w:pPr>
          </w:p>
          <w:p w:rsidR="00B77805" w:rsidRPr="00EB1E85" w:rsidRDefault="00B77805">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Государственные награды:</w:t>
            </w:r>
          </w:p>
          <w:p w:rsidR="00B77805" w:rsidRPr="00EB1E85" w:rsidRDefault="00B77805">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ордена</w:t>
            </w:r>
          </w:p>
          <w:p w:rsidR="00B77805" w:rsidRPr="00EB1E85" w:rsidRDefault="00B77805">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медали</w:t>
            </w:r>
          </w:p>
        </w:tc>
        <w:tc>
          <w:tcPr>
            <w:tcW w:w="1701" w:type="dxa"/>
            <w:tcBorders>
              <w:left w:val="single" w:sz="4" w:space="0" w:color="auto"/>
              <w:right w:val="single" w:sz="4" w:space="0" w:color="auto"/>
            </w:tcBorders>
          </w:tcPr>
          <w:p w:rsidR="00B77805" w:rsidRPr="00EB1E85" w:rsidRDefault="00C82192" w:rsidP="00B77805">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w:t>
            </w:r>
            <w:r w:rsidR="001B314F" w:rsidRPr="00EB1E85">
              <w:rPr>
                <w:rFonts w:ascii="Times New Roman" w:hAnsi="Times New Roman" w:cs="Times New Roman"/>
                <w:sz w:val="20"/>
                <w:szCs w:val="20"/>
              </w:rPr>
              <w:t>4</w:t>
            </w:r>
            <w:r w:rsidRPr="00EB1E85">
              <w:rPr>
                <w:rFonts w:ascii="Times New Roman" w:hAnsi="Times New Roman" w:cs="Times New Roman"/>
                <w:sz w:val="20"/>
                <w:szCs w:val="20"/>
              </w:rPr>
              <w:t>5</w:t>
            </w:r>
          </w:p>
          <w:p w:rsidR="006F7193" w:rsidRPr="00EB1E85" w:rsidRDefault="006F7193" w:rsidP="006F7193">
            <w:pPr>
              <w:spacing w:after="0"/>
              <w:jc w:val="center"/>
              <w:rPr>
                <w:rFonts w:ascii="Times New Roman" w:hAnsi="Times New Roman" w:cs="Times New Roman"/>
                <w:sz w:val="20"/>
                <w:szCs w:val="20"/>
              </w:rPr>
            </w:pPr>
          </w:p>
          <w:p w:rsidR="006F7193" w:rsidRPr="00EB1E85" w:rsidRDefault="006F7193" w:rsidP="006F7193">
            <w:pPr>
              <w:spacing w:after="0" w:line="240" w:lineRule="auto"/>
              <w:jc w:val="center"/>
              <w:rPr>
                <w:rFonts w:ascii="Times New Roman" w:hAnsi="Times New Roman" w:cs="Times New Roman"/>
                <w:sz w:val="20"/>
                <w:szCs w:val="20"/>
              </w:rPr>
            </w:pPr>
          </w:p>
          <w:p w:rsidR="006F7193" w:rsidRPr="00EB1E85" w:rsidRDefault="00B77805" w:rsidP="006F7193">
            <w:pPr>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p w:rsidR="00B77805" w:rsidRPr="00EB1E85" w:rsidRDefault="00B77805" w:rsidP="006F7193">
            <w:pPr>
              <w:jc w:val="center"/>
              <w:rPr>
                <w:rFonts w:ascii="Times New Roman" w:hAnsi="Times New Roman" w:cs="Times New Roman"/>
                <w:sz w:val="20"/>
                <w:szCs w:val="20"/>
              </w:rPr>
            </w:pPr>
            <w:r w:rsidRPr="00EB1E85">
              <w:rPr>
                <w:rFonts w:ascii="Times New Roman" w:hAnsi="Times New Roman" w:cs="Times New Roman"/>
                <w:sz w:val="20"/>
                <w:szCs w:val="20"/>
              </w:rPr>
              <w:t>0,4</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Почетные звания РФ, СССР</w:t>
            </w:r>
            <w:r w:rsidR="003677E1" w:rsidRPr="00EB1E85">
              <w:rPr>
                <w:rFonts w:ascii="Times New Roman" w:hAnsi="Times New Roman" w:cs="Times New Roman"/>
                <w:sz w:val="20"/>
                <w:szCs w:val="20"/>
              </w:rPr>
              <w:t>, РСФСР</w:t>
            </w:r>
            <w:r w:rsidRPr="00EB1E85">
              <w:rPr>
                <w:rFonts w:ascii="Times New Roman" w:hAnsi="Times New Roman" w:cs="Times New Roman"/>
                <w:sz w:val="20"/>
                <w:szCs w:val="20"/>
              </w:rPr>
              <w:t>:</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"Народный..."</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0,4</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"Заслуженный..."</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"Мастер спорта международного класса..."</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ведомственные (отраслевые) награды:</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нагрудный знак: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"Отличник </w:t>
            </w:r>
            <w:r w:rsidR="00824354" w:rsidRPr="00EB1E85">
              <w:rPr>
                <w:rFonts w:ascii="Times New Roman" w:hAnsi="Times New Roman" w:cs="Times New Roman"/>
                <w:sz w:val="20"/>
                <w:szCs w:val="20"/>
              </w:rPr>
              <w:t xml:space="preserve">народного </w:t>
            </w:r>
            <w:r w:rsidRPr="00EB1E85">
              <w:rPr>
                <w:rFonts w:ascii="Times New Roman" w:hAnsi="Times New Roman" w:cs="Times New Roman"/>
                <w:sz w:val="20"/>
                <w:szCs w:val="20"/>
              </w:rPr>
              <w:t>просвещения", "Отличник профтехобразования РСФСР", "Отличник физической культуры и спорта"</w:t>
            </w:r>
            <w:r w:rsidR="00824354" w:rsidRPr="00EB1E85">
              <w:rPr>
                <w:rFonts w:ascii="Times New Roman" w:hAnsi="Times New Roman" w:cs="Times New Roman"/>
                <w:sz w:val="20"/>
                <w:szCs w:val="20"/>
              </w:rPr>
              <w:t>, «За достижения в культуре»</w:t>
            </w:r>
            <w:r w:rsidR="00541FFB" w:rsidRPr="00EB1E85">
              <w:rPr>
                <w:rFonts w:ascii="Times New Roman" w:hAnsi="Times New Roman" w:cs="Times New Roman"/>
                <w:sz w:val="20"/>
                <w:szCs w:val="20"/>
              </w:rPr>
              <w:t>, «Отличник здравоохранения», «Отличник успехов в среднем специальном образовании»</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rsidTr="00A127B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2.4.</w:t>
            </w:r>
          </w:p>
        </w:tc>
        <w:tc>
          <w:tcPr>
            <w:tcW w:w="2126"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Коэффициент </w:t>
            </w:r>
            <w:r w:rsidRPr="00EB1E85">
              <w:rPr>
                <w:rFonts w:ascii="Times New Roman" w:hAnsi="Times New Roman" w:cs="Times New Roman"/>
                <w:sz w:val="20"/>
                <w:szCs w:val="20"/>
              </w:rPr>
              <w:lastRenderedPageBreak/>
              <w:t>масштаба управления (К5)</w:t>
            </w:r>
          </w:p>
        </w:tc>
        <w:tc>
          <w:tcPr>
            <w:tcW w:w="5245" w:type="dxa"/>
            <w:gridSpan w:val="2"/>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I группа по оплате труда:</w:t>
            </w:r>
          </w:p>
        </w:tc>
        <w:tc>
          <w:tcPr>
            <w:tcW w:w="1701"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1 - руководители</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0,7</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2 - заместители руководителей, главный бухгалтер</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3 - руководители структурных подразделений</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II группа по оплате труда:</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1 - руководители</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2 - заместители руководителей, главный бухгалтер</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3 - руководители структурных подразделений</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III группа по оплате труда:</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1 - руководители</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2 - заместители руководителей, главный бухгалтер уровень</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 руководители структурных подразделений</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IV группа по оплате труда:</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1 - руководители</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rsidTr="00A127B1">
        <w:trPr>
          <w:tblCellSpacing w:w="5" w:type="nil"/>
        </w:trPr>
        <w:tc>
          <w:tcPr>
            <w:tcW w:w="709"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уровень 2 - заместители руководителей, главный бухгалтер уровень</w:t>
            </w:r>
          </w:p>
        </w:tc>
        <w:tc>
          <w:tcPr>
            <w:tcW w:w="1701"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w:t>
            </w:r>
          </w:p>
        </w:tc>
      </w:tr>
      <w:tr w:rsidR="00C82192" w:rsidRPr="00EB1E85" w:rsidTr="00A127B1">
        <w:trPr>
          <w:tblCellSpacing w:w="5" w:type="nil"/>
        </w:trPr>
        <w:tc>
          <w:tcPr>
            <w:tcW w:w="709" w:type="dxa"/>
            <w:vMerge/>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126" w:type="dxa"/>
            <w:vMerge/>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5245" w:type="dxa"/>
            <w:gridSpan w:val="2"/>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 руководители структурных подразделений</w:t>
            </w:r>
          </w:p>
        </w:tc>
        <w:tc>
          <w:tcPr>
            <w:tcW w:w="1701"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0,05</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w:t>
      </w:r>
    </w:p>
    <w:p w:rsidR="00C82192" w:rsidRPr="00EB1E85" w:rsidRDefault="00C82192" w:rsidP="00B3537D">
      <w:pPr>
        <w:widowControl w:val="0"/>
        <w:autoSpaceDE w:val="0"/>
        <w:autoSpaceDN w:val="0"/>
        <w:adjustRightInd w:val="0"/>
        <w:spacing w:after="0" w:line="240" w:lineRule="auto"/>
        <w:jc w:val="both"/>
        <w:rPr>
          <w:rFonts w:ascii="Times New Roman" w:hAnsi="Times New Roman" w:cs="Times New Roman"/>
          <w:sz w:val="20"/>
          <w:szCs w:val="20"/>
        </w:rPr>
      </w:pPr>
      <w:bookmarkStart w:id="36" w:name="Par930"/>
      <w:bookmarkEnd w:id="36"/>
      <w:r w:rsidRPr="00EB1E85">
        <w:rPr>
          <w:rFonts w:ascii="Times New Roman" w:hAnsi="Times New Roman" w:cs="Times New Roman"/>
          <w:sz w:val="20"/>
          <w:szCs w:val="20"/>
        </w:rPr>
        <w:t>&lt;*&gt; Вторая квалификационная категория действует до окончания ее срока.</w:t>
      </w: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37" w:name="Par936"/>
      <w:bookmarkEnd w:id="37"/>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Default="002B1AA6">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2B1AA6" w:rsidRDefault="002B1AA6" w:rsidP="00EC2684">
      <w:pPr>
        <w:widowControl w:val="0"/>
        <w:autoSpaceDE w:val="0"/>
        <w:autoSpaceDN w:val="0"/>
        <w:adjustRightInd w:val="0"/>
        <w:spacing w:after="0" w:line="240" w:lineRule="auto"/>
        <w:outlineLvl w:val="1"/>
        <w:rPr>
          <w:rFonts w:ascii="Times New Roman" w:hAnsi="Times New Roman" w:cs="Times New Roman"/>
          <w:sz w:val="20"/>
          <w:szCs w:val="20"/>
        </w:rPr>
      </w:pPr>
    </w:p>
    <w:p w:rsidR="00EC2684" w:rsidRPr="00EB1E85" w:rsidRDefault="00EC2684" w:rsidP="00EC2684">
      <w:pPr>
        <w:widowControl w:val="0"/>
        <w:autoSpaceDE w:val="0"/>
        <w:autoSpaceDN w:val="0"/>
        <w:adjustRightInd w:val="0"/>
        <w:spacing w:after="0" w:line="240" w:lineRule="auto"/>
        <w:outlineLvl w:val="1"/>
        <w:rPr>
          <w:rFonts w:ascii="Times New Roman" w:hAnsi="Times New Roman" w:cs="Times New Roman"/>
          <w:sz w:val="20"/>
          <w:szCs w:val="20"/>
        </w:rPr>
      </w:pPr>
    </w:p>
    <w:p w:rsidR="00EC2684" w:rsidRDefault="00EC2684"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p>
    <w:p w:rsidR="00EC2684" w:rsidRDefault="00EC2684"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p>
    <w:p w:rsidR="00EC2684" w:rsidRDefault="00EC2684"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p>
    <w:p w:rsidR="00EC2684" w:rsidRDefault="00EC2684"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p>
    <w:p w:rsidR="00C82192" w:rsidRPr="00EC2684" w:rsidRDefault="00C82192"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r w:rsidRPr="00EC2684">
        <w:rPr>
          <w:rFonts w:ascii="Times New Roman" w:hAnsi="Times New Roman" w:cs="Times New Roman"/>
          <w:b/>
          <w:sz w:val="20"/>
          <w:szCs w:val="20"/>
        </w:rPr>
        <w:t>Приложение 5</w:t>
      </w:r>
    </w:p>
    <w:p w:rsidR="00C82192" w:rsidRPr="00EB1E85" w:rsidRDefault="00A127B1"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C82192"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государственных</w:t>
      </w:r>
    </w:p>
    <w:p w:rsidR="00C82192" w:rsidRPr="00EB1E85" w:rsidRDefault="00A127B1"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A127B1"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EC2684" w:rsidRPr="00EB1E85" w:rsidRDefault="00EC2684">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bookmarkStart w:id="38" w:name="Par942"/>
      <w:bookmarkEnd w:id="38"/>
      <w:r w:rsidRPr="00EB1E85">
        <w:rPr>
          <w:rFonts w:ascii="Times New Roman" w:hAnsi="Times New Roman" w:cs="Times New Roman"/>
          <w:sz w:val="20"/>
          <w:szCs w:val="20"/>
        </w:rPr>
        <w:t>ТАРИФНЫЕ КОЭФФИЦИЕНТЫ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ДЛЯ РАСЧЕТА СТАВОК (ОКЛАДОВ) РАБОЧИХ</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ГОСУДАРСТВЕННЫХ ОБРАЗОВАТЕЛЬНЫХ </w:t>
      </w:r>
      <w:r w:rsidR="00A127B1" w:rsidRPr="00EB1E85">
        <w:rPr>
          <w:rFonts w:ascii="Times New Roman" w:hAnsi="Times New Roman" w:cs="Times New Roman"/>
          <w:sz w:val="20"/>
          <w:szCs w:val="20"/>
        </w:rPr>
        <w:t>ОРГАНИЗАЦИЙ</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bl>
      <w:tblPr>
        <w:tblW w:w="9923" w:type="dxa"/>
        <w:tblCellSpacing w:w="5" w:type="nil"/>
        <w:tblInd w:w="-67" w:type="dxa"/>
        <w:tblLayout w:type="fixed"/>
        <w:tblCellMar>
          <w:left w:w="75" w:type="dxa"/>
          <w:right w:w="75" w:type="dxa"/>
        </w:tblCellMar>
        <w:tblLook w:val="0000"/>
      </w:tblPr>
      <w:tblGrid>
        <w:gridCol w:w="1985"/>
        <w:gridCol w:w="992"/>
        <w:gridCol w:w="993"/>
        <w:gridCol w:w="992"/>
        <w:gridCol w:w="992"/>
        <w:gridCol w:w="992"/>
        <w:gridCol w:w="993"/>
        <w:gridCol w:w="992"/>
        <w:gridCol w:w="992"/>
      </w:tblGrid>
      <w:tr w:rsidR="00C82192" w:rsidRPr="00EB1E85" w:rsidTr="00A127B1">
        <w:trPr>
          <w:trHeight w:val="593"/>
          <w:tblCellSpacing w:w="5" w:type="nil"/>
        </w:trPr>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p>
        </w:tc>
        <w:tc>
          <w:tcPr>
            <w:tcW w:w="7938" w:type="dxa"/>
            <w:gridSpan w:val="8"/>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Разряд оплаты труда в соответствии с Единым тарифно-квалификационным справочником работ и профессий рабочих</w:t>
            </w:r>
          </w:p>
        </w:tc>
      </w:tr>
      <w:tr w:rsidR="00A127B1" w:rsidRPr="00EB1E85" w:rsidTr="00A127B1">
        <w:trPr>
          <w:trHeight w:val="429"/>
          <w:tblCellSpacing w:w="5" w:type="nil"/>
        </w:trPr>
        <w:tc>
          <w:tcPr>
            <w:tcW w:w="1985"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993"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w:t>
            </w:r>
          </w:p>
        </w:tc>
        <w:tc>
          <w:tcPr>
            <w:tcW w:w="993"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A127B1" w:rsidRPr="00EB1E85" w:rsidRDefault="00A127B1">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8</w:t>
            </w:r>
          </w:p>
        </w:tc>
      </w:tr>
      <w:tr w:rsidR="00A127B1" w:rsidRPr="00EB1E85" w:rsidTr="00A127B1">
        <w:trPr>
          <w:trHeight w:val="593"/>
          <w:tblCellSpacing w:w="5" w:type="nil"/>
        </w:trPr>
        <w:tc>
          <w:tcPr>
            <w:tcW w:w="19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Тарифные коэффициенты</w:t>
            </w:r>
          </w:p>
        </w:tc>
        <w:tc>
          <w:tcPr>
            <w:tcW w:w="99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c>
          <w:tcPr>
            <w:tcW w:w="99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0,35</w:t>
            </w:r>
          </w:p>
        </w:tc>
        <w:tc>
          <w:tcPr>
            <w:tcW w:w="99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0,4</w:t>
            </w:r>
          </w:p>
        </w:tc>
        <w:tc>
          <w:tcPr>
            <w:tcW w:w="99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c>
          <w:tcPr>
            <w:tcW w:w="99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0,55</w:t>
            </w:r>
          </w:p>
        </w:tc>
        <w:tc>
          <w:tcPr>
            <w:tcW w:w="993"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0,6</w:t>
            </w:r>
          </w:p>
        </w:tc>
        <w:tc>
          <w:tcPr>
            <w:tcW w:w="99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0,65</w:t>
            </w:r>
          </w:p>
        </w:tc>
        <w:tc>
          <w:tcPr>
            <w:tcW w:w="99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0,7</w:t>
            </w:r>
          </w:p>
        </w:tc>
      </w:tr>
    </w:tbl>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B1E85" w:rsidRDefault="00A127B1">
      <w:pPr>
        <w:widowControl w:val="0"/>
        <w:autoSpaceDE w:val="0"/>
        <w:autoSpaceDN w:val="0"/>
        <w:adjustRightInd w:val="0"/>
        <w:spacing w:after="0" w:line="240" w:lineRule="auto"/>
        <w:jc w:val="right"/>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rPr>
          <w:rFonts w:ascii="Times New Roman" w:hAnsi="Times New Roman" w:cs="Times New Roman"/>
          <w:sz w:val="20"/>
          <w:szCs w:val="20"/>
        </w:rPr>
      </w:pPr>
    </w:p>
    <w:p w:rsidR="002B1AA6" w:rsidRDefault="002B1AA6">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EB1E85" w:rsidRPr="00EB1E85" w:rsidRDefault="00EB1E85">
      <w:pPr>
        <w:widowControl w:val="0"/>
        <w:autoSpaceDE w:val="0"/>
        <w:autoSpaceDN w:val="0"/>
        <w:adjustRightInd w:val="0"/>
        <w:spacing w:after="0" w:line="240" w:lineRule="auto"/>
        <w:jc w:val="right"/>
        <w:rPr>
          <w:rFonts w:ascii="Times New Roman" w:hAnsi="Times New Roman" w:cs="Times New Roman"/>
          <w:sz w:val="20"/>
          <w:szCs w:val="20"/>
        </w:rPr>
      </w:pPr>
    </w:p>
    <w:p w:rsidR="002B1AA6" w:rsidRPr="00EB1E85" w:rsidRDefault="002B1AA6">
      <w:pPr>
        <w:widowControl w:val="0"/>
        <w:autoSpaceDE w:val="0"/>
        <w:autoSpaceDN w:val="0"/>
        <w:adjustRightInd w:val="0"/>
        <w:spacing w:after="0" w:line="240" w:lineRule="auto"/>
        <w:jc w:val="right"/>
        <w:rPr>
          <w:rFonts w:ascii="Times New Roman" w:hAnsi="Times New Roman" w:cs="Times New Roman"/>
          <w:sz w:val="20"/>
          <w:szCs w:val="20"/>
        </w:rPr>
      </w:pPr>
    </w:p>
    <w:p w:rsidR="00A127B1" w:rsidRPr="00EC2684" w:rsidRDefault="00A127B1" w:rsidP="00EB1E85">
      <w:pPr>
        <w:widowControl w:val="0"/>
        <w:autoSpaceDE w:val="0"/>
        <w:autoSpaceDN w:val="0"/>
        <w:adjustRightInd w:val="0"/>
        <w:spacing w:after="0" w:line="240" w:lineRule="auto"/>
        <w:jc w:val="right"/>
        <w:rPr>
          <w:rFonts w:ascii="Times New Roman" w:hAnsi="Times New Roman" w:cs="Times New Roman"/>
          <w:b/>
          <w:sz w:val="20"/>
          <w:szCs w:val="20"/>
        </w:rPr>
      </w:pPr>
      <w:bookmarkStart w:id="39" w:name="Par965"/>
      <w:bookmarkEnd w:id="39"/>
      <w:r w:rsidRPr="00EC2684">
        <w:rPr>
          <w:rFonts w:ascii="Times New Roman" w:hAnsi="Times New Roman" w:cs="Times New Roman"/>
          <w:b/>
          <w:sz w:val="20"/>
          <w:szCs w:val="20"/>
        </w:rPr>
        <w:lastRenderedPageBreak/>
        <w:t>Приложение 6</w:t>
      </w:r>
    </w:p>
    <w:p w:rsidR="00C82192" w:rsidRPr="00EB1E85" w:rsidRDefault="00A127B1"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A909F2"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25150F" w:rsidRPr="00EB1E85" w:rsidRDefault="00C82192"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w:t>
      </w:r>
      <w:r w:rsidR="0025150F" w:rsidRPr="00EB1E85">
        <w:rPr>
          <w:rFonts w:ascii="Times New Roman" w:hAnsi="Times New Roman" w:cs="Times New Roman"/>
          <w:sz w:val="20"/>
          <w:szCs w:val="20"/>
        </w:rPr>
        <w:t>венных</w:t>
      </w:r>
    </w:p>
    <w:p w:rsidR="0025150F" w:rsidRPr="00EB1E85" w:rsidRDefault="0025150F"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A909F2"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r w:rsidR="00A127B1" w:rsidRPr="00EB1E85">
        <w:rPr>
          <w:rFonts w:ascii="Times New Roman" w:hAnsi="Times New Roman" w:cs="Times New Roman"/>
          <w:sz w:val="20"/>
          <w:szCs w:val="20"/>
        </w:rPr>
        <w:t xml:space="preserve"> </w:t>
      </w:r>
    </w:p>
    <w:p w:rsidR="00C82192" w:rsidRPr="00EB1E85" w:rsidRDefault="0025150F"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A909F2"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rsidP="00A127B1">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bookmarkStart w:id="40" w:name="Par971"/>
      <w:bookmarkEnd w:id="40"/>
      <w:r w:rsidRPr="00EB1E85">
        <w:rPr>
          <w:rFonts w:ascii="Times New Roman" w:hAnsi="Times New Roman" w:cs="Times New Roman"/>
          <w:sz w:val="20"/>
          <w:szCs w:val="20"/>
        </w:rPr>
        <w:t>ПЕРЕЧЕНЬ</w:t>
      </w:r>
    </w:p>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ПРОФЕССИЙ ВЫСОКОКВАЛИФИЦИРОВАННЫХ РАБОЧИХ,</w:t>
      </w:r>
    </w:p>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ЗАНЯТЫХ НА ВАЖНЫХ И ОТВЕТСТВЕННЫХ РАБОТАХ,</w:t>
      </w:r>
    </w:p>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ОПЛАТА ТРУДА КОТОРЫХ ПРОИЗВОДИТСЯ</w:t>
      </w:r>
    </w:p>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В ПОВЫШЕННОМ РАЗМЕРЕ</w:t>
      </w:r>
    </w:p>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567"/>
        <w:gridCol w:w="7088"/>
        <w:gridCol w:w="1984"/>
      </w:tblGrid>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25150F"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п/п</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Наименование должностей</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A127B1">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Повышающий коэффициент</w:t>
            </w:r>
          </w:p>
        </w:tc>
      </w:tr>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r>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040E3E">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Водители автобусов</w:t>
            </w:r>
            <w:r w:rsidR="0043587C" w:rsidRPr="00EB1E85">
              <w:rPr>
                <w:rFonts w:ascii="Times New Roman" w:hAnsi="Times New Roman" w:cs="Times New Roman"/>
                <w:sz w:val="20"/>
                <w:szCs w:val="20"/>
              </w:rPr>
              <w:t xml:space="preserve">, </w:t>
            </w:r>
            <w:r w:rsidRPr="00EB1E85">
              <w:rPr>
                <w:rFonts w:ascii="Times New Roman" w:hAnsi="Times New Roman" w:cs="Times New Roman"/>
                <w:sz w:val="20"/>
                <w:szCs w:val="20"/>
              </w:rPr>
              <w:t>специальных легковых автомобилей ("Медпомощь" и др.),</w:t>
            </w:r>
            <w:r w:rsidR="0043587C" w:rsidRPr="00EB1E85">
              <w:rPr>
                <w:rFonts w:ascii="Times New Roman" w:hAnsi="Times New Roman" w:cs="Times New Roman"/>
                <w:sz w:val="20"/>
                <w:szCs w:val="20"/>
              </w:rPr>
              <w:t xml:space="preserve"> </w:t>
            </w:r>
            <w:r w:rsidR="00040E3E" w:rsidRPr="00EB1E85">
              <w:rPr>
                <w:rFonts w:ascii="Times New Roman" w:hAnsi="Times New Roman" w:cs="Times New Roman"/>
                <w:sz w:val="20"/>
                <w:szCs w:val="20"/>
              </w:rPr>
              <w:t>легковых автомобилей</w:t>
            </w:r>
            <w:r w:rsidR="0043587C" w:rsidRPr="00EB1E85">
              <w:rPr>
                <w:rFonts w:ascii="Times New Roman" w:hAnsi="Times New Roman" w:cs="Times New Roman"/>
                <w:sz w:val="20"/>
                <w:szCs w:val="20"/>
              </w:rPr>
              <w:t xml:space="preserve"> </w:t>
            </w:r>
            <w:r w:rsidR="00040E3E" w:rsidRPr="00EB1E85">
              <w:rPr>
                <w:rFonts w:ascii="Times New Roman" w:hAnsi="Times New Roman" w:cs="Times New Roman"/>
                <w:sz w:val="20"/>
                <w:szCs w:val="20"/>
              </w:rPr>
              <w:t>занятых</w:t>
            </w:r>
            <w:r w:rsidRPr="00EB1E85">
              <w:rPr>
                <w:rFonts w:ascii="Times New Roman" w:hAnsi="Times New Roman" w:cs="Times New Roman"/>
                <w:sz w:val="20"/>
                <w:szCs w:val="20"/>
              </w:rPr>
              <w:t xml:space="preserve"> перевозкой обучающихся (детей, воспитанников)</w:t>
            </w:r>
            <w:r w:rsidR="0043587C" w:rsidRPr="00EB1E85">
              <w:rPr>
                <w:rFonts w:ascii="Times New Roman" w:hAnsi="Times New Roman" w:cs="Times New Roman"/>
                <w:sz w:val="20"/>
                <w:szCs w:val="20"/>
              </w:rPr>
              <w:t>,</w:t>
            </w:r>
            <w:r w:rsidR="00694CD2" w:rsidRPr="00EB1E85">
              <w:rPr>
                <w:rFonts w:ascii="Times New Roman" w:hAnsi="Times New Roman" w:cs="Times New Roman"/>
                <w:sz w:val="20"/>
                <w:szCs w:val="20"/>
              </w:rPr>
              <w:t xml:space="preserve"> участников художественных коллективов для культурного обслуживания населения,</w:t>
            </w:r>
            <w:r w:rsidR="0043587C" w:rsidRPr="00EB1E85">
              <w:rPr>
                <w:rFonts w:ascii="Times New Roman" w:hAnsi="Times New Roman" w:cs="Times New Roman"/>
                <w:sz w:val="20"/>
                <w:szCs w:val="20"/>
              </w:rPr>
              <w:t xml:space="preserve">  имеющие 1 класс</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0,6</w:t>
            </w:r>
          </w:p>
        </w:tc>
      </w:tr>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Повар, выполняющий обязанности заведующего производством (шеф-повара) при отсутствии в штате учреждения такой должности</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0,4</w:t>
            </w:r>
          </w:p>
        </w:tc>
      </w:tr>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Рабочий, выполняющий станочные работы по обработке металла и других материалов резанием на металлообрабатывающих станках (токарь, фрезеровщик, шлифовщик и др.), работы по холодной штамповке металла и др. материалов, работы по изготовлению и ремонту, наладке инструмента, техно</w:t>
            </w:r>
            <w:r w:rsidR="00040E3E" w:rsidRPr="00EB1E85">
              <w:rPr>
                <w:rFonts w:ascii="Times New Roman" w:hAnsi="Times New Roman" w:cs="Times New Roman"/>
                <w:sz w:val="20"/>
                <w:szCs w:val="20"/>
              </w:rPr>
              <w:t>логической оснастке контрольно-</w:t>
            </w:r>
            <w:r w:rsidRPr="00EB1E85">
              <w:rPr>
                <w:rFonts w:ascii="Times New Roman" w:hAnsi="Times New Roman" w:cs="Times New Roman"/>
                <w:sz w:val="20"/>
                <w:szCs w:val="20"/>
              </w:rPr>
              <w:t>измерительных приборов, принимающий непосредственное участие в учебном процессе</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4.</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Бригадир (на правах управляющего) учебного хозяйства</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rsidTr="0025150F">
        <w:trPr>
          <w:tblCellSpacing w:w="5" w:type="nil"/>
        </w:trPr>
        <w:tc>
          <w:tcPr>
            <w:tcW w:w="567"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w:t>
            </w:r>
          </w:p>
        </w:tc>
        <w:tc>
          <w:tcPr>
            <w:tcW w:w="7088"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Закройщик, занятый в учебно-производственных мастерских (ателье) образовательных </w:t>
            </w:r>
            <w:r w:rsidR="0025150F"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принимающий непосредственное участие в учебном процессе</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bl>
    <w:p w:rsidR="00C82192" w:rsidRPr="00EB1E85" w:rsidRDefault="00C82192" w:rsidP="00A127B1">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B1E85" w:rsidRDefault="00C82192" w:rsidP="0025150F">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Примечания.</w:t>
      </w:r>
    </w:p>
    <w:p w:rsidR="00C82192" w:rsidRPr="00EB1E85" w:rsidRDefault="0025150F" w:rsidP="0025150F">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 xml:space="preserve">1. </w:t>
      </w:r>
      <w:r w:rsidR="00C82192" w:rsidRPr="00EB1E85">
        <w:rPr>
          <w:rFonts w:ascii="Times New Roman" w:hAnsi="Times New Roman" w:cs="Times New Roman"/>
          <w:sz w:val="20"/>
          <w:szCs w:val="20"/>
        </w:rPr>
        <w:t xml:space="preserve">В образовательных </w:t>
      </w:r>
      <w:r w:rsidRPr="00EB1E85">
        <w:rPr>
          <w:rFonts w:ascii="Times New Roman" w:hAnsi="Times New Roman" w:cs="Times New Roman"/>
          <w:sz w:val="20"/>
          <w:szCs w:val="20"/>
        </w:rPr>
        <w:t xml:space="preserve">организациях </w:t>
      </w:r>
      <w:r w:rsidR="00C82192" w:rsidRPr="00EB1E85">
        <w:rPr>
          <w:rFonts w:ascii="Times New Roman" w:hAnsi="Times New Roman" w:cs="Times New Roman"/>
          <w:sz w:val="20"/>
          <w:szCs w:val="20"/>
        </w:rPr>
        <w:t>могут применяться перечни высококвалифицированных рабочих, занятых на важных и ответственных работах, оплата труда которых устанавливается в повышенном размере, утвержденные в других отраслях при условии выполнения соответствующих видов работ.</w:t>
      </w:r>
    </w:p>
    <w:p w:rsidR="00C82192" w:rsidRPr="00EB1E85" w:rsidRDefault="00C06B18" w:rsidP="0025150F">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2.</w:t>
      </w:r>
      <w:r w:rsidR="00C82192" w:rsidRPr="00EB1E85">
        <w:rPr>
          <w:rFonts w:ascii="Times New Roman" w:hAnsi="Times New Roman" w:cs="Times New Roman"/>
          <w:sz w:val="20"/>
          <w:szCs w:val="20"/>
        </w:rPr>
        <w:t>Вопрос о целесообразности оплаты труда высококвалифицированных рабочих в соответствии с настоящим перечнем в каждом конкретном</w:t>
      </w:r>
      <w:r w:rsidR="0025150F" w:rsidRPr="00EB1E85">
        <w:rPr>
          <w:rFonts w:ascii="Times New Roman" w:hAnsi="Times New Roman" w:cs="Times New Roman"/>
          <w:sz w:val="20"/>
          <w:szCs w:val="20"/>
        </w:rPr>
        <w:t xml:space="preserve"> случае решается образовательной</w:t>
      </w:r>
      <w:r w:rsidR="00C82192" w:rsidRPr="00EB1E85">
        <w:rPr>
          <w:rFonts w:ascii="Times New Roman" w:hAnsi="Times New Roman" w:cs="Times New Roman"/>
          <w:sz w:val="20"/>
          <w:szCs w:val="20"/>
        </w:rPr>
        <w:t xml:space="preserve"> </w:t>
      </w:r>
      <w:r w:rsidR="0025150F" w:rsidRPr="00EB1E85">
        <w:rPr>
          <w:rFonts w:ascii="Times New Roman" w:hAnsi="Times New Roman" w:cs="Times New Roman"/>
          <w:sz w:val="20"/>
          <w:szCs w:val="20"/>
        </w:rPr>
        <w:t>организацией</w:t>
      </w:r>
      <w:r w:rsidR="00C82192" w:rsidRPr="00EB1E85">
        <w:rPr>
          <w:rFonts w:ascii="Times New Roman" w:hAnsi="Times New Roman" w:cs="Times New Roman"/>
          <w:sz w:val="20"/>
          <w:szCs w:val="20"/>
        </w:rPr>
        <w:t xml:space="preserve"> самостоятельно.</w:t>
      </w:r>
    </w:p>
    <w:p w:rsidR="00C82192" w:rsidRPr="00EB1E85" w:rsidRDefault="00C82192" w:rsidP="0025150F">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3. Оплата труда рабочих в повышенном размере</w:t>
      </w:r>
      <w:r w:rsidR="0025150F" w:rsidRPr="00EB1E85">
        <w:rPr>
          <w:rFonts w:ascii="Times New Roman" w:hAnsi="Times New Roman" w:cs="Times New Roman"/>
          <w:sz w:val="20"/>
          <w:szCs w:val="20"/>
        </w:rPr>
        <w:t xml:space="preserve"> устанавливается образовательной</w:t>
      </w:r>
      <w:r w:rsidRPr="00EB1E85">
        <w:rPr>
          <w:rFonts w:ascii="Times New Roman" w:hAnsi="Times New Roman" w:cs="Times New Roman"/>
          <w:sz w:val="20"/>
          <w:szCs w:val="20"/>
        </w:rPr>
        <w:t xml:space="preserve"> </w:t>
      </w:r>
      <w:r w:rsidR="0025150F"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 xml:space="preserve"> строго в индивидуальном порядке с учетом квалификации, объема и качества выполняемых ими работ в пределах средств, направляемых на оплату труда. Указанная оплата может носить как постоянный, так и временный характер.</w:t>
      </w:r>
    </w:p>
    <w:p w:rsidR="00C82192" w:rsidRPr="00EB1E85" w:rsidRDefault="00C82192" w:rsidP="0025150F">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Отмена оплаты труда рабочих в повышенном размере является существенным изменением условий трудового договора, о котором они должны быть предупреждены не менее чем за два месяца.</w:t>
      </w:r>
    </w:p>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25150F" w:rsidRPr="00EB1E85" w:rsidRDefault="0025150F">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C2684" w:rsidRDefault="00C82192" w:rsidP="00EB1E85">
      <w:pPr>
        <w:widowControl w:val="0"/>
        <w:autoSpaceDE w:val="0"/>
        <w:autoSpaceDN w:val="0"/>
        <w:adjustRightInd w:val="0"/>
        <w:spacing w:after="0" w:line="240" w:lineRule="auto"/>
        <w:jc w:val="right"/>
        <w:rPr>
          <w:rFonts w:ascii="Times New Roman" w:hAnsi="Times New Roman" w:cs="Times New Roman"/>
          <w:b/>
          <w:sz w:val="20"/>
          <w:szCs w:val="20"/>
        </w:rPr>
      </w:pPr>
      <w:bookmarkStart w:id="41" w:name="Par1009"/>
      <w:bookmarkEnd w:id="41"/>
      <w:r w:rsidRPr="00EC2684">
        <w:rPr>
          <w:rFonts w:ascii="Times New Roman" w:hAnsi="Times New Roman" w:cs="Times New Roman"/>
          <w:b/>
          <w:sz w:val="20"/>
          <w:szCs w:val="20"/>
        </w:rPr>
        <w:lastRenderedPageBreak/>
        <w:t>Приложение 7</w:t>
      </w:r>
    </w:p>
    <w:p w:rsidR="00C82192" w:rsidRPr="00EB1E85" w:rsidRDefault="0025150F"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25150F"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труда работников государственных</w:t>
      </w:r>
    </w:p>
    <w:p w:rsidR="00C82192" w:rsidRPr="00EB1E85" w:rsidRDefault="0025150F"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25150F"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rsidP="00A127B1">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C2684" w:rsidRDefault="00C82192" w:rsidP="0025150F">
      <w:pPr>
        <w:widowControl w:val="0"/>
        <w:autoSpaceDE w:val="0"/>
        <w:autoSpaceDN w:val="0"/>
        <w:adjustRightInd w:val="0"/>
        <w:spacing w:after="0" w:line="240" w:lineRule="auto"/>
        <w:jc w:val="center"/>
        <w:rPr>
          <w:rFonts w:ascii="Times New Roman" w:hAnsi="Times New Roman" w:cs="Times New Roman"/>
        </w:rPr>
      </w:pPr>
      <w:bookmarkStart w:id="42" w:name="Par1015"/>
      <w:bookmarkEnd w:id="42"/>
      <w:r w:rsidRPr="00EC2684">
        <w:rPr>
          <w:rFonts w:ascii="Times New Roman" w:hAnsi="Times New Roman" w:cs="Times New Roman"/>
        </w:rPr>
        <w:t>Коэффициент специфики работы (К2)</w:t>
      </w:r>
    </w:p>
    <w:p w:rsidR="00C82192" w:rsidRPr="00EB1E85" w:rsidRDefault="00C82192" w:rsidP="00A127B1">
      <w:pPr>
        <w:widowControl w:val="0"/>
        <w:autoSpaceDE w:val="0"/>
        <w:autoSpaceDN w:val="0"/>
        <w:adjustRightInd w:val="0"/>
        <w:spacing w:after="0" w:line="240" w:lineRule="auto"/>
        <w:jc w:val="right"/>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990"/>
        <w:gridCol w:w="6092"/>
        <w:gridCol w:w="2160"/>
      </w:tblGrid>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п/п</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Вид деятельности</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Коэффициент специфики</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B66D07">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B66D07">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B66D07">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 работу в специальных (коррекционных) образовательных </w:t>
            </w:r>
            <w:r w:rsidR="00B66D07"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(отделениях, классах, группах) для обучающихся, воспитанников с отклонениями в развитии (в том числе с задержкой психического развития)</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0,15 - 0,2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 работу в оздоровительных образовательных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санаторного типа (классах, группах) для детей, нуждающихся в длительном лечении</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0,15 - 0,2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 работу в специальных учебно-воспитательных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для детей и подростков с девиантным поведением медицинским работникам</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4.</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 работу в специальных учебно-воспитательных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для детей и подростков с девиантным поведением педагогическим и другим работникам</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0,15 - 0,2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Конкретный перечень работников, которым могут повышаться ставки (оклады) на 0,15 - 0,2, и конкретный размер этого повышения определяютс</w:t>
            </w:r>
            <w:r w:rsidR="0094298A" w:rsidRPr="00EB1E85">
              <w:rPr>
                <w:rFonts w:ascii="Times New Roman" w:hAnsi="Times New Roman" w:cs="Times New Roman"/>
                <w:sz w:val="20"/>
                <w:szCs w:val="20"/>
              </w:rPr>
              <w:t>я руководителем образовательной</w:t>
            </w:r>
            <w:r w:rsidRPr="00EB1E85">
              <w:rPr>
                <w:rFonts w:ascii="Times New Roman" w:hAnsi="Times New Roman" w:cs="Times New Roman"/>
                <w:sz w:val="20"/>
                <w:szCs w:val="20"/>
              </w:rPr>
              <w:t xml:space="preserve"> </w:t>
            </w:r>
            <w:r w:rsidR="0094298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по согласованию с выборным профсоюзным органом, органом</w:t>
            </w:r>
            <w:r w:rsidR="0094298A" w:rsidRPr="00EB1E85">
              <w:rPr>
                <w:rFonts w:ascii="Times New Roman" w:hAnsi="Times New Roman" w:cs="Times New Roman"/>
                <w:sz w:val="20"/>
                <w:szCs w:val="20"/>
              </w:rPr>
              <w:t xml:space="preserve"> самоуправления образовательной</w:t>
            </w:r>
            <w:r w:rsidRPr="00EB1E85">
              <w:rPr>
                <w:rFonts w:ascii="Times New Roman" w:hAnsi="Times New Roman" w:cs="Times New Roman"/>
                <w:sz w:val="20"/>
                <w:szCs w:val="20"/>
              </w:rPr>
              <w:t xml:space="preserve"> </w:t>
            </w:r>
            <w:r w:rsidR="0094298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в зависимости от степени и продолжительности общения с обучающимися (воспитанниками), имеющими отклонения в развитии, нуждающимися в длительном лечении, или от степени и продолжительности общения с детьми и подростками с девиантным поведением специальных учебно-воспитательных </w:t>
            </w:r>
            <w:r w:rsidR="0094298A" w:rsidRPr="00EB1E85">
              <w:rPr>
                <w:rFonts w:ascii="Times New Roman" w:hAnsi="Times New Roman" w:cs="Times New Roman"/>
                <w:sz w:val="20"/>
                <w:szCs w:val="20"/>
              </w:rPr>
              <w:t>организациях</w:t>
            </w:r>
          </w:p>
          <w:p w:rsidR="00C72B0F" w:rsidRPr="00EB1E85" w:rsidRDefault="00C72B0F" w:rsidP="0094298A">
            <w:pPr>
              <w:widowControl w:val="0"/>
              <w:autoSpaceDE w:val="0"/>
              <w:autoSpaceDN w:val="0"/>
              <w:adjustRightInd w:val="0"/>
              <w:spacing w:after="0" w:line="240" w:lineRule="auto"/>
              <w:jc w:val="both"/>
              <w:rPr>
                <w:rFonts w:ascii="Times New Roman" w:hAnsi="Times New Roman" w:cs="Times New Roman"/>
                <w:sz w:val="20"/>
                <w:szCs w:val="20"/>
              </w:rPr>
            </w:pP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За работу в общеобразовательных школах-интернатах, кадетских школах-интернатах, казачьем кадетском корпусе:</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руководителям и специалистам</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0,25</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другим работникам</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trPr>
          <w:tblCellSpacing w:w="5" w:type="nil"/>
        </w:trPr>
        <w:tc>
          <w:tcPr>
            <w:tcW w:w="990" w:type="dxa"/>
            <w:tcBorders>
              <w:top w:val="single" w:sz="4" w:space="0" w:color="auto"/>
              <w:left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6.</w:t>
            </w:r>
          </w:p>
        </w:tc>
        <w:tc>
          <w:tcPr>
            <w:tcW w:w="6092" w:type="dxa"/>
            <w:tcBorders>
              <w:top w:val="single" w:sz="4" w:space="0" w:color="auto"/>
              <w:left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В образовательных </w:t>
            </w:r>
            <w:r w:rsidR="0094298A" w:rsidRPr="00EB1E85">
              <w:rPr>
                <w:rFonts w:ascii="Times New Roman" w:hAnsi="Times New Roman" w:cs="Times New Roman"/>
                <w:sz w:val="20"/>
                <w:szCs w:val="20"/>
              </w:rPr>
              <w:t>организация</w:t>
            </w:r>
            <w:r w:rsidRPr="00EB1E85">
              <w:rPr>
                <w:rFonts w:ascii="Times New Roman" w:hAnsi="Times New Roman" w:cs="Times New Roman"/>
                <w:sz w:val="20"/>
                <w:szCs w:val="20"/>
              </w:rPr>
              <w:t>х, имеющих специальные (коррекционные) отделения, классы, группы для обучающихся (воспитанников) с отклонениями в развитии или классы (группы) для обучающихся (воспитанников), нуждающихся в длительном лечении</w:t>
            </w:r>
          </w:p>
        </w:tc>
        <w:tc>
          <w:tcPr>
            <w:tcW w:w="2160" w:type="dxa"/>
            <w:tcBorders>
              <w:top w:val="single" w:sz="4" w:space="0" w:color="auto"/>
              <w:left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7.</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В общеобразовательных школах-интернатах, имеющих специальные (коррекционные) отделения, классы, группы для обучающихся (воспитанников) с отклонениями в развитии или классы (группы) для обучающихся (воспитанников), нуждающихся в длительном лечении, повышение должностного оклада руководителей, а также работников, непосредственно занятых в таких классах (группах)</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8.</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0C7D31">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 работу в образовательных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для детей-сирот и детей, оставшихся без попечения родителей, а также за работу в группах для детей-сирот и детей, оставшихся без попечения родителей, в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среднего профессионального образования</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9.</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A909F2">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Специалистам и руководящим работникам за работу в образовательных </w:t>
            </w:r>
            <w:r w:rsidR="00A909F2"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расположенных в сельской местности</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694CD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Р</w:t>
            </w:r>
            <w:r w:rsidR="00C82192" w:rsidRPr="00EB1E85">
              <w:rPr>
                <w:rFonts w:ascii="Times New Roman" w:hAnsi="Times New Roman" w:cs="Times New Roman"/>
                <w:sz w:val="20"/>
                <w:szCs w:val="20"/>
              </w:rPr>
              <w:t>уководящим</w:t>
            </w:r>
            <w:r w:rsidRPr="00EB1E85">
              <w:rPr>
                <w:rFonts w:ascii="Times New Roman" w:hAnsi="Times New Roman" w:cs="Times New Roman"/>
                <w:sz w:val="20"/>
                <w:szCs w:val="20"/>
              </w:rPr>
              <w:t xml:space="preserve"> и педагогическим</w:t>
            </w:r>
            <w:r w:rsidR="00C82192" w:rsidRPr="00EB1E85">
              <w:rPr>
                <w:rFonts w:ascii="Times New Roman" w:hAnsi="Times New Roman" w:cs="Times New Roman"/>
                <w:sz w:val="20"/>
                <w:szCs w:val="20"/>
              </w:rPr>
              <w:t xml:space="preserve"> работникам лицеев, гимназий, колледжей, техникумов, центров образования, школ с углубленным изучением отдельных предметов</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Учителям и другим педагогическим работникам за индивидуальное </w:t>
            </w:r>
            <w:r w:rsidRPr="00EB1E85">
              <w:rPr>
                <w:rFonts w:ascii="Times New Roman" w:hAnsi="Times New Roman" w:cs="Times New Roman"/>
                <w:sz w:val="20"/>
                <w:szCs w:val="20"/>
              </w:rPr>
              <w:lastRenderedPageBreak/>
              <w:t>обучение на дому на основании медицинского заключения детей, имеющих ограниченные возможности здоровья</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12.</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Учителям и другим педагогическим работникам за индивидуальное и групповое обучение детей, находящихся на длительном лечении в детских больницах (клиниках) и детских отделениях больниц для взрослых</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Специалистам пси</w:t>
            </w:r>
            <w:r w:rsidR="0094298A" w:rsidRPr="00EB1E85">
              <w:rPr>
                <w:rFonts w:ascii="Times New Roman" w:hAnsi="Times New Roman" w:cs="Times New Roman"/>
                <w:sz w:val="20"/>
                <w:szCs w:val="20"/>
              </w:rPr>
              <w:t>холого-педагогических и медико-</w:t>
            </w:r>
            <w:r w:rsidRPr="00EB1E85">
              <w:rPr>
                <w:rFonts w:ascii="Times New Roman" w:hAnsi="Times New Roman" w:cs="Times New Roman"/>
                <w:sz w:val="20"/>
                <w:szCs w:val="20"/>
              </w:rPr>
              <w:t>педагогических комиссий, логопедических пунктов, центров</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14.</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 работу в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социальной защиты населения: детских домах (домах-интернатах для детей-инвалидов), а также в отделениях для детей-инвалидов в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для взрослых</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0,15 - 0,2</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0C7D31">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Старшим мастерам и мастерам производственного обучения </w:t>
            </w:r>
            <w:r w:rsidR="0094298A"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 образования, организованных для обучения профессиям художественных ремесел</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16.</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Педагогическим работникам, окончившим высшие и средние профессиональные учебные заведения и работающим в образовательных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первые три года после окончания учебного заведения</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17.</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Педагогическим работникам, окончившим с отличием </w:t>
            </w:r>
            <w:r w:rsidR="0094298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высшего или среднего профессионального образования и сразу по их окончании прибывшим на работу в образовательные </w:t>
            </w:r>
            <w:r w:rsidR="0094298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без соблюдения требований к стажу педагогической работы на период первых трех лет работы после окончания учебного заведения</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18.</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Директорам, заместителям директоров по учебной, учебно-воспитательной работе и воспитательной работе, иностранному языку, производственному обучению, учителям, преподавателям, воспитателям, старшим воспитателям, старшим вожатым, владеющим иностранным языком и применяющим его в практической работе в общеобразовательных </w:t>
            </w:r>
            <w:r w:rsidR="0094298A"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 углубленным изучением иностранного языка</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19.</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DF2141">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Заведующим, воспитателям, старшим воспитателям дошкольных образовательных </w:t>
            </w:r>
            <w:r w:rsidR="00DF2141"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владеющим иностранным языком и применяющим его в практической работе</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w:t>
            </w:r>
          </w:p>
          <w:p w:rsidR="00C72B0F" w:rsidRPr="00EB1E85" w:rsidRDefault="00C72B0F" w:rsidP="0025150F">
            <w:pPr>
              <w:widowControl w:val="0"/>
              <w:autoSpaceDE w:val="0"/>
              <w:autoSpaceDN w:val="0"/>
              <w:adjustRightInd w:val="0"/>
              <w:spacing w:after="0" w:line="240" w:lineRule="auto"/>
              <w:jc w:val="both"/>
              <w:rPr>
                <w:rFonts w:ascii="Times New Roman" w:hAnsi="Times New Roman" w:cs="Times New Roman"/>
                <w:sz w:val="20"/>
                <w:szCs w:val="20"/>
              </w:rPr>
            </w:pP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21.</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Руководящим и педагогическим работникам государственного бюджетного образовательного учреждения дополнительного образования детей "Брянский областной Дворец детского и юношеского творчества имени Ю.А.Гагарина"</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0,65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22.</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Работникам вечерних (сменных) общеобразовательных </w:t>
            </w:r>
            <w:r w:rsidR="0094298A"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при исправительно-трудовых колониях за работу, связанную с особенностями деятельности данных учреждений</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w:t>
            </w:r>
          </w:p>
        </w:tc>
      </w:tr>
      <w:tr w:rsidR="00C82192" w:rsidRPr="00EB1E85">
        <w:trPr>
          <w:tblCellSpacing w:w="5" w:type="nil"/>
        </w:trPr>
        <w:tc>
          <w:tcPr>
            <w:tcW w:w="990" w:type="dxa"/>
            <w:tcBorders>
              <w:top w:val="single" w:sz="4" w:space="0" w:color="auto"/>
              <w:left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23.</w:t>
            </w:r>
          </w:p>
        </w:tc>
        <w:tc>
          <w:tcPr>
            <w:tcW w:w="6092" w:type="dxa"/>
            <w:tcBorders>
              <w:top w:val="single" w:sz="4" w:space="0" w:color="auto"/>
              <w:left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Работникам вечерних (сменных) общеобразовательных </w:t>
            </w:r>
            <w:r w:rsidR="0094298A"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при исправительных колониях за особые условия работы</w:t>
            </w:r>
          </w:p>
        </w:tc>
        <w:tc>
          <w:tcPr>
            <w:tcW w:w="2160" w:type="dxa"/>
            <w:tcBorders>
              <w:top w:val="single" w:sz="4" w:space="0" w:color="auto"/>
              <w:left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rsidP="0025150F">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24.</w:t>
            </w:r>
          </w:p>
        </w:tc>
        <w:tc>
          <w:tcPr>
            <w:tcW w:w="6092"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Работникам вечерних (сменных) общеобразовательных </w:t>
            </w:r>
            <w:r w:rsidR="0094298A"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при исправительно-трудовых колониях строгого или особого видов (режимов) содержания осужденных дополнительно</w:t>
            </w:r>
          </w:p>
        </w:tc>
        <w:tc>
          <w:tcPr>
            <w:tcW w:w="2160" w:type="dxa"/>
            <w:tcBorders>
              <w:top w:val="single" w:sz="4" w:space="0" w:color="auto"/>
              <w:left w:val="single" w:sz="4" w:space="0" w:color="auto"/>
              <w:bottom w:val="single" w:sz="4" w:space="0" w:color="auto"/>
              <w:right w:val="single" w:sz="4" w:space="0" w:color="auto"/>
            </w:tcBorders>
          </w:tcPr>
          <w:p w:rsidR="00C82192" w:rsidRPr="00EB1E85" w:rsidRDefault="00C82192" w:rsidP="0094298A">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0,1 - 0,15</w:t>
            </w:r>
          </w:p>
        </w:tc>
      </w:tr>
    </w:tbl>
    <w:p w:rsidR="00C82192" w:rsidRPr="00EB1E85" w:rsidRDefault="00C82192">
      <w:pPr>
        <w:widowControl w:val="0"/>
        <w:autoSpaceDE w:val="0"/>
        <w:autoSpaceDN w:val="0"/>
        <w:adjustRightInd w:val="0"/>
        <w:spacing w:after="0" w:line="240" w:lineRule="auto"/>
        <w:ind w:firstLine="540"/>
        <w:jc w:val="both"/>
        <w:rPr>
          <w:rFonts w:ascii="Calibri" w:hAnsi="Calibri" w:cs="Calibri"/>
          <w:sz w:val="20"/>
          <w:szCs w:val="20"/>
        </w:rPr>
        <w:sectPr w:rsidR="00C82192" w:rsidRPr="00EB1E85">
          <w:headerReference w:type="default" r:id="rId18"/>
          <w:pgSz w:w="11905" w:h="16838"/>
          <w:pgMar w:top="1134" w:right="850" w:bottom="1134" w:left="1701" w:header="720" w:footer="720" w:gutter="0"/>
          <w:cols w:space="720"/>
          <w:noEndnote/>
        </w:sectPr>
      </w:pPr>
    </w:p>
    <w:p w:rsidR="00C82192" w:rsidRPr="00EC2684" w:rsidRDefault="00C82192"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bookmarkStart w:id="43" w:name="Par1112"/>
      <w:bookmarkEnd w:id="43"/>
      <w:r w:rsidRPr="00EC2684">
        <w:rPr>
          <w:rFonts w:ascii="Times New Roman" w:hAnsi="Times New Roman" w:cs="Times New Roman"/>
          <w:b/>
          <w:sz w:val="20"/>
          <w:szCs w:val="20"/>
        </w:rPr>
        <w:lastRenderedPageBreak/>
        <w:t>Приложение 8</w:t>
      </w:r>
    </w:p>
    <w:p w:rsidR="00C82192" w:rsidRPr="00EB1E85" w:rsidRDefault="0094298A"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C82192"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государственных</w:t>
      </w:r>
    </w:p>
    <w:p w:rsidR="00C82192" w:rsidRPr="00EB1E85" w:rsidRDefault="0094298A"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94298A"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11E94" w:rsidRPr="00EB1E85" w:rsidRDefault="00C11E94" w:rsidP="00C11E94">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bookmarkStart w:id="44" w:name="Par1118"/>
      <w:bookmarkEnd w:id="44"/>
      <w:r w:rsidRPr="00EC2684">
        <w:rPr>
          <w:rFonts w:ascii="Times New Roman" w:hAnsi="Times New Roman" w:cs="Times New Roman"/>
        </w:rPr>
        <w:t>Объемные показатели деятельности</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 xml:space="preserve">образовательных </w:t>
      </w:r>
      <w:r w:rsidR="0094298A" w:rsidRPr="00EC2684">
        <w:rPr>
          <w:rFonts w:ascii="Times New Roman" w:hAnsi="Times New Roman" w:cs="Times New Roman"/>
        </w:rPr>
        <w:t>организаций</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 К объемным показателям деятельности образовательных </w:t>
      </w:r>
      <w:r w:rsidR="0094298A" w:rsidRPr="00EB1E85">
        <w:rPr>
          <w:rFonts w:ascii="Times New Roman" w:hAnsi="Times New Roman" w:cs="Times New Roman"/>
          <w:sz w:val="20"/>
          <w:szCs w:val="20"/>
        </w:rPr>
        <w:t xml:space="preserve">организаций </w:t>
      </w:r>
      <w:r w:rsidRPr="00EB1E85">
        <w:rPr>
          <w:rFonts w:ascii="Times New Roman" w:hAnsi="Times New Roman" w:cs="Times New Roman"/>
          <w:sz w:val="20"/>
          <w:szCs w:val="20"/>
        </w:rPr>
        <w:t>относятся показатели, характеризующие мас</w:t>
      </w:r>
      <w:r w:rsidR="0094298A" w:rsidRPr="00EB1E85">
        <w:rPr>
          <w:rFonts w:ascii="Times New Roman" w:hAnsi="Times New Roman" w:cs="Times New Roman"/>
          <w:sz w:val="20"/>
          <w:szCs w:val="20"/>
        </w:rPr>
        <w:t>штаб руководства образовательной</w:t>
      </w:r>
      <w:r w:rsidRPr="00EB1E85">
        <w:rPr>
          <w:rFonts w:ascii="Times New Roman" w:hAnsi="Times New Roman" w:cs="Times New Roman"/>
          <w:sz w:val="20"/>
          <w:szCs w:val="20"/>
        </w:rPr>
        <w:t xml:space="preserve"> </w:t>
      </w:r>
      <w:r w:rsidR="0094298A"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 xml:space="preserve">: численность работников </w:t>
      </w:r>
      <w:r w:rsidR="0094298A"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количество обучающихся (воспитанников), с</w:t>
      </w:r>
      <w:r w:rsidR="00C16EE9" w:rsidRPr="00EB1E85">
        <w:rPr>
          <w:rFonts w:ascii="Times New Roman" w:hAnsi="Times New Roman" w:cs="Times New Roman"/>
          <w:sz w:val="20"/>
          <w:szCs w:val="20"/>
        </w:rPr>
        <w:t>менность работы образовательной</w:t>
      </w:r>
      <w:r w:rsidRPr="00EB1E85">
        <w:rPr>
          <w:rFonts w:ascii="Times New Roman" w:hAnsi="Times New Roman" w:cs="Times New Roman"/>
          <w:sz w:val="20"/>
          <w:szCs w:val="20"/>
        </w:rPr>
        <w:t xml:space="preserve"> </w:t>
      </w:r>
      <w:r w:rsidR="00C16EE9"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и др. показатели, значительно осложняющие работу по руководству </w:t>
      </w:r>
      <w:r w:rsidR="00C16EE9"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w:t>
      </w:r>
    </w:p>
    <w:p w:rsidR="00C82192" w:rsidRPr="00EB1E85" w:rsidRDefault="00C16E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 Объем деятельности каждой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при определении группы по оплате труда руководителей оценивается в баллах по следующим показателям: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990"/>
        <w:gridCol w:w="4472"/>
        <w:gridCol w:w="2340"/>
        <w:gridCol w:w="1620"/>
      </w:tblGrid>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N п/п</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Объемные показатели</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Условия расчета</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Количество баллов</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4</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Количество обучающихся (воспитанников) в государственных образовательных </w:t>
            </w:r>
            <w:r w:rsidR="00C16EE9" w:rsidRPr="00EB1E85">
              <w:rPr>
                <w:rFonts w:ascii="Times New Roman" w:hAnsi="Times New Roman" w:cs="Times New Roman"/>
                <w:sz w:val="20"/>
                <w:szCs w:val="20"/>
              </w:rPr>
              <w:t>организациях</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обучающегося (воспитанника)</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0C7D31">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Количество обучающихся (воспитанников) в общеобразовательных музыкальных, художественных школах и школах искусств,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среднего профессионального образования</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обучающегося (воспитанника)</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Количество групп в дошкольных </w:t>
            </w:r>
            <w:r w:rsidR="00C16EE9" w:rsidRPr="00EB1E85">
              <w:rPr>
                <w:rFonts w:ascii="Times New Roman" w:hAnsi="Times New Roman" w:cs="Times New Roman"/>
                <w:sz w:val="20"/>
                <w:szCs w:val="20"/>
              </w:rPr>
              <w:t>организациях</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группу</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4.</w:t>
            </w:r>
          </w:p>
        </w:tc>
        <w:tc>
          <w:tcPr>
            <w:tcW w:w="4472" w:type="dxa"/>
            <w:tcBorders>
              <w:top w:val="single" w:sz="4" w:space="0" w:color="auto"/>
              <w:left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Количество обучающихся (воспитанников, отдыхающих) в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дополнительного образования детей, в том числе:</w:t>
            </w:r>
          </w:p>
        </w:tc>
        <w:tc>
          <w:tcPr>
            <w:tcW w:w="234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 многопрофильных</w:t>
            </w:r>
          </w:p>
        </w:tc>
        <w:tc>
          <w:tcPr>
            <w:tcW w:w="234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обучающегося</w:t>
            </w: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tcBorders>
              <w:left w:val="single" w:sz="4" w:space="0" w:color="auto"/>
              <w:bottom w:val="single" w:sz="4" w:space="0" w:color="auto"/>
              <w:right w:val="single" w:sz="4" w:space="0" w:color="auto"/>
            </w:tcBorders>
          </w:tcPr>
          <w:p w:rsidR="00C82192" w:rsidRPr="00EB1E85" w:rsidRDefault="00C82192" w:rsidP="00A909F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в однопрофильных: клубах (центрах, станциях, базах) юных моряков, речников, пограничников, авиаторов, космонавтов, туристов, техников, натуралистов и др.; </w:t>
            </w:r>
            <w:r w:rsidR="00A909F2"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
        </w:tc>
        <w:tc>
          <w:tcPr>
            <w:tcW w:w="234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обучающегося (воспитанника, отдыхающего)</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w:t>
            </w:r>
          </w:p>
        </w:tc>
        <w:tc>
          <w:tcPr>
            <w:tcW w:w="4472"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Количес</w:t>
            </w:r>
            <w:r w:rsidR="00C16EE9" w:rsidRPr="00EB1E85">
              <w:rPr>
                <w:rFonts w:ascii="Times New Roman" w:hAnsi="Times New Roman" w:cs="Times New Roman"/>
                <w:sz w:val="20"/>
                <w:szCs w:val="20"/>
              </w:rPr>
              <w:t>тво работников в образовательной</w:t>
            </w:r>
            <w:r w:rsidRPr="00EB1E85">
              <w:rPr>
                <w:rFonts w:ascii="Times New Roman" w:hAnsi="Times New Roman" w:cs="Times New Roman"/>
                <w:sz w:val="20"/>
                <w:szCs w:val="20"/>
              </w:rPr>
              <w:t xml:space="preserve"> </w:t>
            </w:r>
            <w:r w:rsidR="00C16EE9" w:rsidRPr="00EB1E85">
              <w:rPr>
                <w:rFonts w:ascii="Times New Roman" w:hAnsi="Times New Roman" w:cs="Times New Roman"/>
                <w:sz w:val="20"/>
                <w:szCs w:val="20"/>
              </w:rPr>
              <w:t>организации</w:t>
            </w:r>
          </w:p>
        </w:tc>
        <w:tc>
          <w:tcPr>
            <w:tcW w:w="234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работника дополнительно</w:t>
            </w: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работника, имеющего:</w:t>
            </w: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первую квалификационную категорию</w:t>
            </w: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высшую квалификационную категорию</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6.</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групп продленного дня</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наличие групп</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7.</w:t>
            </w:r>
          </w:p>
        </w:tc>
        <w:tc>
          <w:tcPr>
            <w:tcW w:w="4472"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Круглосуточное пребывание обучающихся (воспитанников) в дошкольных и других образовательных </w:t>
            </w:r>
            <w:r w:rsidR="00C16EE9" w:rsidRPr="00EB1E85">
              <w:rPr>
                <w:rFonts w:ascii="Times New Roman" w:hAnsi="Times New Roman" w:cs="Times New Roman"/>
                <w:sz w:val="20"/>
                <w:szCs w:val="20"/>
              </w:rPr>
              <w:t>организациях</w:t>
            </w:r>
          </w:p>
        </w:tc>
        <w:tc>
          <w:tcPr>
            <w:tcW w:w="234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наличие до 4 групп с круглосуточным пребыванием воспитанников</w:t>
            </w: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4 и более группы с круглосуточным пребыванием воспитанников или в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w:t>
            </w:r>
            <w:r w:rsidRPr="00EB1E85">
              <w:rPr>
                <w:rFonts w:ascii="Times New Roman" w:hAnsi="Times New Roman" w:cs="Times New Roman"/>
                <w:sz w:val="20"/>
                <w:szCs w:val="20"/>
              </w:rPr>
              <w:lastRenderedPageBreak/>
              <w:t>работающих в таком режиме</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30</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8.</w:t>
            </w:r>
          </w:p>
        </w:tc>
        <w:tc>
          <w:tcPr>
            <w:tcW w:w="4472" w:type="dxa"/>
            <w:vMerge w:val="restart"/>
            <w:tcBorders>
              <w:top w:val="single" w:sz="4" w:space="0" w:color="auto"/>
              <w:left w:val="single" w:sz="4" w:space="0" w:color="auto"/>
              <w:bottom w:val="single" w:sz="4" w:space="0" w:color="auto"/>
              <w:right w:val="single" w:sz="4" w:space="0" w:color="auto"/>
            </w:tcBorders>
          </w:tcPr>
          <w:p w:rsidR="00C82192" w:rsidRPr="00EB1E85" w:rsidRDefault="00C16EE9"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при государственной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филиалов, учебно-консультационных пунктов, интерната, общежития, санатория-профилактория и др. с количеством обучающихся (проживающих)</w:t>
            </w:r>
          </w:p>
        </w:tc>
        <w:tc>
          <w:tcPr>
            <w:tcW w:w="234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каждое указанное структурное подразделение:</w:t>
            </w: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до 100 человек</w:t>
            </w: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от 100 до 200 человек</w:t>
            </w: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30</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свыше 200 человек</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50</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9.</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Наличие обучающихся (воспитанников), находящихся на полном государственном обеспечении в образовательных </w:t>
            </w:r>
            <w:r w:rsidR="00C16EE9" w:rsidRPr="00EB1E85">
              <w:rPr>
                <w:rFonts w:ascii="Times New Roman" w:hAnsi="Times New Roman" w:cs="Times New Roman"/>
                <w:sz w:val="20"/>
                <w:szCs w:val="20"/>
              </w:rPr>
              <w:t>организациях</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из расчета за каждого дополнительно</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оборудованных и используемых в образовательном процессе компьютерных классов</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класс</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оборудованных и используемых в образовательном процессе спортивной площадки, стадиона, бассейна, других спортивных сооружений (в зависимости от их состояния и степени их использования)</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вид</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собственного оборудованного здравпункта, медицинского кабинета, оздоровительно-восстановительного центра, столовой</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вид</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w:t>
            </w:r>
          </w:p>
        </w:tc>
        <w:tc>
          <w:tcPr>
            <w:tcW w:w="4472" w:type="dxa"/>
            <w:vMerge w:val="restart"/>
            <w:tcBorders>
              <w:top w:val="single" w:sz="4" w:space="0" w:color="auto"/>
              <w:left w:val="single" w:sz="4" w:space="0" w:color="auto"/>
              <w:bottom w:val="single" w:sz="4" w:space="0" w:color="auto"/>
              <w:right w:val="single" w:sz="4" w:space="0" w:color="auto"/>
            </w:tcBorders>
          </w:tcPr>
          <w:p w:rsidR="00C16EE9"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автотранспортных средств, сельхозмашин, строительной и другой самоходной тех</w:t>
            </w:r>
            <w:r w:rsidR="00C16EE9" w:rsidRPr="00EB1E85">
              <w:rPr>
                <w:rFonts w:ascii="Times New Roman" w:hAnsi="Times New Roman" w:cs="Times New Roman"/>
                <w:sz w:val="20"/>
                <w:szCs w:val="20"/>
              </w:rPr>
              <w:t>ники на балансе государственной образовательной</w:t>
            </w:r>
            <w:r w:rsidRPr="00EB1E85">
              <w:rPr>
                <w:rFonts w:ascii="Times New Roman" w:hAnsi="Times New Roman" w:cs="Times New Roman"/>
                <w:sz w:val="20"/>
                <w:szCs w:val="20"/>
              </w:rPr>
              <w:t xml:space="preserve"> </w:t>
            </w:r>
            <w:r w:rsidR="00C16EE9" w:rsidRPr="00EB1E85">
              <w:rPr>
                <w:rFonts w:ascii="Times New Roman" w:hAnsi="Times New Roman" w:cs="Times New Roman"/>
                <w:sz w:val="20"/>
                <w:szCs w:val="20"/>
              </w:rPr>
              <w:t>организации</w:t>
            </w:r>
          </w:p>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 учебных кораблей, катеров, самолетов и другой учебной техники</w:t>
            </w:r>
          </w:p>
        </w:tc>
        <w:tc>
          <w:tcPr>
            <w:tcW w:w="234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каждую единицу</w:t>
            </w: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 но не более 20 за все автотранспортные средства</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каждую единицу</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14.</w:t>
            </w:r>
          </w:p>
        </w:tc>
        <w:tc>
          <w:tcPr>
            <w:tcW w:w="4472"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загородных объектов (лагерей, баз отдыха, дач и др.)</w:t>
            </w:r>
          </w:p>
        </w:tc>
        <w:tc>
          <w:tcPr>
            <w:tcW w:w="2340" w:type="dxa"/>
            <w:tcBorders>
              <w:top w:val="single" w:sz="4" w:space="0" w:color="auto"/>
              <w:left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находящихся на балансе государственных образовательных </w:t>
            </w:r>
            <w:r w:rsidR="00C16EE9" w:rsidRPr="00EB1E85">
              <w:rPr>
                <w:rFonts w:ascii="Times New Roman" w:hAnsi="Times New Roman" w:cs="Times New Roman"/>
                <w:sz w:val="20"/>
                <w:szCs w:val="20"/>
              </w:rPr>
              <w:t>организаций</w:t>
            </w: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30</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в других случаях</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учебно-опытных участков (площадью не менее 0,5 га, а при орошаемом земледелии - 0,25 га), парникового хозяйства, подсобного сельского хозяйства, учебного хозяйства, теплиц</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вид</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50</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16.</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собственных котельной, очистных и других сооружений, жилых домов</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вид</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17.</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0C7D31">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Наличие обучающихся (воспитанников) в общеобразовательных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среднего профессионального образования, дошкольных образовательных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посещающих бесплатные секции, кружки, студии, организованные этими </w:t>
            </w:r>
            <w:r w:rsidR="00C16EE9" w:rsidRPr="00EB1E85">
              <w:rPr>
                <w:rFonts w:ascii="Times New Roman" w:hAnsi="Times New Roman" w:cs="Times New Roman"/>
                <w:sz w:val="20"/>
                <w:szCs w:val="20"/>
              </w:rPr>
              <w:t>организациями</w:t>
            </w:r>
            <w:r w:rsidRPr="00EB1E85">
              <w:rPr>
                <w:rFonts w:ascii="Times New Roman" w:hAnsi="Times New Roman" w:cs="Times New Roman"/>
                <w:sz w:val="20"/>
                <w:szCs w:val="20"/>
              </w:rPr>
              <w:t xml:space="preserve"> или на их базе</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обучающегося (воспитанника)</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18.</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Наличие оборудованных и используемых в дошкольных образовательных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помещений для разных видов активной деятельности (изостудия, театральная студия, "комната сказок", зимний сад и др.)</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вид</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19.</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Наличие в образовательных </w:t>
            </w:r>
            <w:r w:rsidR="00C16EE9" w:rsidRPr="00EB1E85">
              <w:rPr>
                <w:rFonts w:ascii="Times New Roman" w:hAnsi="Times New Roman" w:cs="Times New Roman"/>
                <w:sz w:val="20"/>
                <w:szCs w:val="20"/>
              </w:rPr>
              <w:t xml:space="preserve">организациях </w:t>
            </w:r>
            <w:r w:rsidRPr="00EB1E85">
              <w:rPr>
                <w:rFonts w:ascii="Times New Roman" w:hAnsi="Times New Roman" w:cs="Times New Roman"/>
                <w:sz w:val="20"/>
                <w:szCs w:val="20"/>
              </w:rPr>
              <w:t xml:space="preserve">(классах,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w:t>
            </w:r>
            <w:r w:rsidR="00C16EE9"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(классов, групп) и дошкольных образовательных </w:t>
            </w:r>
            <w:r w:rsidR="00C16EE9"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(групп) компенсирующего вида</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каждого обучающегося (воспитанника)</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Количество обучающихся в группах постоянного состава в образовательных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w:t>
            </w:r>
            <w:r w:rsidRPr="00EB1E85">
              <w:rPr>
                <w:rFonts w:ascii="Times New Roman" w:hAnsi="Times New Roman" w:cs="Times New Roman"/>
                <w:sz w:val="20"/>
                <w:szCs w:val="20"/>
              </w:rPr>
              <w:lastRenderedPageBreak/>
              <w:t>нуждающихся в психолого-педагогической и медико-социальной помощи</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за каждого обучающегося</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21.</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Количество обучающихся в группах переменного состава в образовательных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нуждающихся в психолого-педагогической и медико-социальной помощи, в том числе:</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получивших консультации специалистов;</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посетивших индивидуальные занятия;</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участвовавших в массовых диагностических обследованиях</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каждую консультацию, занятие, участника обследования</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0,05</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22.</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Наличие в образовательных </w:t>
            </w:r>
            <w:r w:rsidR="00C16EE9"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кабинетов, оборудованных специальным коррекционно-развивающим оборудованием разных видов активности</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вид</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15 баллов</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23.</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Организация психолого-педагогической и медико-социальной помощи другим образовательным </w:t>
            </w:r>
            <w:r w:rsidR="00C16EE9" w:rsidRPr="00EB1E85">
              <w:rPr>
                <w:rFonts w:ascii="Times New Roman" w:hAnsi="Times New Roman" w:cs="Times New Roman"/>
                <w:sz w:val="20"/>
                <w:szCs w:val="20"/>
              </w:rPr>
              <w:t>организациям</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весь объем</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20 баллов</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24.</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Проведение массовых мероприятий для обучающихся </w:t>
            </w:r>
            <w:r w:rsidR="00C16EE9" w:rsidRPr="00EB1E85">
              <w:rPr>
                <w:rFonts w:ascii="Times New Roman" w:hAnsi="Times New Roman" w:cs="Times New Roman"/>
                <w:sz w:val="20"/>
                <w:szCs w:val="20"/>
              </w:rPr>
              <w:t>организациями</w:t>
            </w:r>
            <w:r w:rsidRPr="00EB1E85">
              <w:rPr>
                <w:rFonts w:ascii="Times New Roman" w:hAnsi="Times New Roman" w:cs="Times New Roman"/>
                <w:sz w:val="20"/>
                <w:szCs w:val="20"/>
              </w:rPr>
              <w:t xml:space="preserve"> дополнительного образования детей</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весь объем путем умножения общего количества участников мероприятия на количество дней его проведения, суммирования произведений по всем мероприятиям и деления суммы произведений на 250 рабочих дней в году или за каждого участника</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0,03</w:t>
            </w:r>
          </w:p>
        </w:tc>
      </w:tr>
      <w:tr w:rsidR="00C82192" w:rsidRPr="00EB1E85">
        <w:trPr>
          <w:tblCellSpacing w:w="5" w:type="nil"/>
        </w:trPr>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25.</w:t>
            </w:r>
          </w:p>
        </w:tc>
        <w:tc>
          <w:tcPr>
            <w:tcW w:w="447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Организация профильного и предпрофильного обучения</w:t>
            </w:r>
          </w:p>
        </w:tc>
        <w:tc>
          <w:tcPr>
            <w:tcW w:w="234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за каждый класс</w:t>
            </w:r>
          </w:p>
        </w:tc>
        <w:tc>
          <w:tcPr>
            <w:tcW w:w="16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10, но не более 50</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26.</w:t>
            </w:r>
          </w:p>
        </w:tc>
        <w:tc>
          <w:tcPr>
            <w:tcW w:w="4472"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Развитие внебюджетной деятельности</w:t>
            </w:r>
          </w:p>
        </w:tc>
        <w:tc>
          <w:tcPr>
            <w:tcW w:w="234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 объемом доходов:</w:t>
            </w: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до 3 млн. рублей свыше</w:t>
            </w: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10</w:t>
            </w:r>
          </w:p>
        </w:tc>
      </w:tr>
      <w:tr w:rsidR="00C82192" w:rsidRPr="00EB1E85">
        <w:trPr>
          <w:tblCellSpacing w:w="5" w:type="nil"/>
        </w:trPr>
        <w:tc>
          <w:tcPr>
            <w:tcW w:w="99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234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3 млн. рублей</w:t>
            </w: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20</w:t>
            </w:r>
          </w:p>
        </w:tc>
      </w:tr>
      <w:tr w:rsidR="00C82192" w:rsidRPr="00EB1E85">
        <w:trPr>
          <w:tblCellSpacing w:w="5" w:type="nil"/>
        </w:trPr>
        <w:tc>
          <w:tcPr>
            <w:tcW w:w="99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27.</w:t>
            </w:r>
          </w:p>
        </w:tc>
        <w:tc>
          <w:tcPr>
            <w:tcW w:w="4472"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Наличие экспериментальных площадок:</w:t>
            </w:r>
          </w:p>
        </w:tc>
        <w:tc>
          <w:tcPr>
            <w:tcW w:w="234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федерального уровня</w:t>
            </w:r>
          </w:p>
        </w:tc>
        <w:tc>
          <w:tcPr>
            <w:tcW w:w="234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20</w:t>
            </w:r>
          </w:p>
        </w:tc>
      </w:tr>
      <w:tr w:rsidR="00C82192" w:rsidRPr="00EB1E85">
        <w:trPr>
          <w:tblCellSpacing w:w="5" w:type="nil"/>
        </w:trPr>
        <w:tc>
          <w:tcPr>
            <w:tcW w:w="99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регионального уровня</w:t>
            </w:r>
          </w:p>
        </w:tc>
        <w:tc>
          <w:tcPr>
            <w:tcW w:w="2340" w:type="dxa"/>
            <w:vMerge/>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r>
      <w:tr w:rsidR="00C82192" w:rsidRPr="00EB1E85">
        <w:trPr>
          <w:tblCellSpacing w:w="5" w:type="nil"/>
        </w:trPr>
        <w:tc>
          <w:tcPr>
            <w:tcW w:w="990" w:type="dxa"/>
            <w:vMerge/>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472"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муниципального уровня</w:t>
            </w:r>
          </w:p>
        </w:tc>
        <w:tc>
          <w:tcPr>
            <w:tcW w:w="2340" w:type="dxa"/>
            <w:vMerge/>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 Государственные </w:t>
      </w:r>
      <w:r w:rsidR="00C16EE9"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образования относятся к I, II, III или IV группам по оплате труда руководителей по сумме баллов, определенных на основе указанных выше показателей деятельности, в соответствии со следующей таблицей: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10065" w:type="dxa"/>
        <w:tblCellSpacing w:w="5" w:type="nil"/>
        <w:tblInd w:w="-209" w:type="dxa"/>
        <w:tblLayout w:type="fixed"/>
        <w:tblCellMar>
          <w:left w:w="75" w:type="dxa"/>
          <w:right w:w="75" w:type="dxa"/>
        </w:tblCellMar>
        <w:tblLook w:val="0000"/>
      </w:tblPr>
      <w:tblGrid>
        <w:gridCol w:w="944"/>
        <w:gridCol w:w="4262"/>
        <w:gridCol w:w="1174"/>
        <w:gridCol w:w="1275"/>
        <w:gridCol w:w="1276"/>
        <w:gridCol w:w="1134"/>
      </w:tblGrid>
      <w:tr w:rsidR="00C82192" w:rsidRPr="00EB1E85" w:rsidTr="007C684B">
        <w:trPr>
          <w:tblCellSpacing w:w="5" w:type="nil"/>
        </w:trPr>
        <w:tc>
          <w:tcPr>
            <w:tcW w:w="944"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N п/п</w:t>
            </w:r>
          </w:p>
        </w:tc>
        <w:tc>
          <w:tcPr>
            <w:tcW w:w="4262" w:type="dxa"/>
            <w:vMerge w:val="restart"/>
            <w:tcBorders>
              <w:top w:val="single" w:sz="4" w:space="0" w:color="auto"/>
              <w:left w:val="single" w:sz="4" w:space="0" w:color="auto"/>
              <w:bottom w:val="single" w:sz="4" w:space="0" w:color="auto"/>
              <w:right w:val="single" w:sz="4" w:space="0" w:color="auto"/>
            </w:tcBorders>
          </w:tcPr>
          <w:p w:rsidR="00C82192" w:rsidRPr="00EB1E85" w:rsidRDefault="00C16EE9" w:rsidP="00C16EE9">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Тип (вид)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p>
        </w:tc>
        <w:tc>
          <w:tcPr>
            <w:tcW w:w="4859" w:type="dxa"/>
            <w:gridSpan w:val="4"/>
            <w:tcBorders>
              <w:top w:val="single" w:sz="4" w:space="0" w:color="auto"/>
              <w:left w:val="single" w:sz="4" w:space="0" w:color="auto"/>
              <w:bottom w:val="single" w:sz="4" w:space="0" w:color="auto"/>
              <w:right w:val="single" w:sz="4" w:space="0" w:color="auto"/>
            </w:tcBorders>
          </w:tcPr>
          <w:p w:rsidR="00C82192" w:rsidRPr="00EB1E85" w:rsidRDefault="00C82192" w:rsidP="00C16EE9">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Группа, к которой </w:t>
            </w:r>
            <w:r w:rsidR="00C16EE9" w:rsidRPr="00EB1E85">
              <w:rPr>
                <w:rFonts w:ascii="Times New Roman" w:hAnsi="Times New Roman" w:cs="Times New Roman"/>
                <w:sz w:val="20"/>
                <w:szCs w:val="20"/>
              </w:rPr>
              <w:t>организация</w:t>
            </w:r>
            <w:r w:rsidRPr="00EB1E85">
              <w:rPr>
                <w:rFonts w:ascii="Times New Roman" w:hAnsi="Times New Roman" w:cs="Times New Roman"/>
                <w:sz w:val="20"/>
                <w:szCs w:val="20"/>
              </w:rPr>
              <w:t xml:space="preserve"> относится по оплате труда руководителей по сумме баллов</w:t>
            </w:r>
          </w:p>
        </w:tc>
      </w:tr>
      <w:tr w:rsidR="00C82192" w:rsidRPr="00EB1E85" w:rsidTr="007C684B">
        <w:trPr>
          <w:tblCellSpacing w:w="5" w:type="nil"/>
        </w:trPr>
        <w:tc>
          <w:tcPr>
            <w:tcW w:w="944"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26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7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w:t>
            </w:r>
          </w:p>
        </w:tc>
        <w:tc>
          <w:tcPr>
            <w:tcW w:w="127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II</w:t>
            </w:r>
          </w:p>
        </w:tc>
        <w:tc>
          <w:tcPr>
            <w:tcW w:w="127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III</w:t>
            </w:r>
          </w:p>
        </w:tc>
        <w:tc>
          <w:tcPr>
            <w:tcW w:w="113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IV</w:t>
            </w:r>
          </w:p>
        </w:tc>
      </w:tr>
      <w:tr w:rsidR="00C82192" w:rsidRPr="00EB1E85" w:rsidTr="007C684B">
        <w:trPr>
          <w:tblCellSpacing w:w="5" w:type="nil"/>
        </w:trPr>
        <w:tc>
          <w:tcPr>
            <w:tcW w:w="94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4262" w:type="dxa"/>
            <w:tcBorders>
              <w:top w:val="single" w:sz="4" w:space="0" w:color="auto"/>
              <w:left w:val="single" w:sz="4" w:space="0" w:color="auto"/>
              <w:bottom w:val="single" w:sz="4" w:space="0" w:color="auto"/>
              <w:right w:val="single" w:sz="4" w:space="0" w:color="auto"/>
            </w:tcBorders>
          </w:tcPr>
          <w:p w:rsidR="00C82192" w:rsidRPr="00EB1E85" w:rsidRDefault="00C16EE9" w:rsidP="000C7D31">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среднего профессионального образования; общеобразовательные лицеи и гимназии</w:t>
            </w:r>
          </w:p>
        </w:tc>
        <w:tc>
          <w:tcPr>
            <w:tcW w:w="117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свыше 400</w:t>
            </w:r>
          </w:p>
        </w:tc>
        <w:tc>
          <w:tcPr>
            <w:tcW w:w="127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400</w:t>
            </w:r>
          </w:p>
        </w:tc>
        <w:tc>
          <w:tcPr>
            <w:tcW w:w="127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300</w:t>
            </w:r>
          </w:p>
        </w:tc>
        <w:tc>
          <w:tcPr>
            <w:tcW w:w="113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w:t>
            </w:r>
          </w:p>
        </w:tc>
      </w:tr>
      <w:tr w:rsidR="00C82192" w:rsidRPr="00EB1E85" w:rsidTr="007C684B">
        <w:trPr>
          <w:tblCellSpacing w:w="5" w:type="nil"/>
        </w:trPr>
        <w:tc>
          <w:tcPr>
            <w:tcW w:w="94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4262" w:type="dxa"/>
            <w:tcBorders>
              <w:top w:val="single" w:sz="4" w:space="0" w:color="auto"/>
              <w:left w:val="single" w:sz="4" w:space="0" w:color="auto"/>
              <w:bottom w:val="single" w:sz="4" w:space="0" w:color="auto"/>
              <w:right w:val="single" w:sz="4" w:space="0" w:color="auto"/>
            </w:tcBorders>
          </w:tcPr>
          <w:p w:rsidR="00C82192" w:rsidRPr="00EB1E85" w:rsidRDefault="00C16EE9" w:rsidP="009731F0">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среднего профессионального образования: профессиональные лицеи, колледжи, техникумы</w:t>
            </w:r>
          </w:p>
        </w:tc>
        <w:tc>
          <w:tcPr>
            <w:tcW w:w="117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свыше 350</w:t>
            </w:r>
          </w:p>
        </w:tc>
        <w:tc>
          <w:tcPr>
            <w:tcW w:w="127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350</w:t>
            </w:r>
          </w:p>
        </w:tc>
        <w:tc>
          <w:tcPr>
            <w:tcW w:w="127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w:t>
            </w:r>
          </w:p>
        </w:tc>
      </w:tr>
      <w:tr w:rsidR="00C82192" w:rsidRPr="00EB1E85" w:rsidTr="007C684B">
        <w:trPr>
          <w:tblCellSpacing w:w="5" w:type="nil"/>
        </w:trPr>
        <w:tc>
          <w:tcPr>
            <w:tcW w:w="94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4262" w:type="dxa"/>
            <w:tcBorders>
              <w:top w:val="single" w:sz="4" w:space="0" w:color="auto"/>
              <w:left w:val="single" w:sz="4" w:space="0" w:color="auto"/>
              <w:bottom w:val="single" w:sz="4" w:space="0" w:color="auto"/>
              <w:right w:val="single" w:sz="4" w:space="0" w:color="auto"/>
            </w:tcBorders>
          </w:tcPr>
          <w:p w:rsidR="00C82192" w:rsidRPr="00EB1E85" w:rsidRDefault="00C82192" w:rsidP="00DC4A84">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Образовательные </w:t>
            </w:r>
            <w:r w:rsidR="00DC4A84" w:rsidRPr="00EB1E85">
              <w:rPr>
                <w:rFonts w:ascii="Times New Roman" w:hAnsi="Times New Roman" w:cs="Times New Roman"/>
                <w:sz w:val="20"/>
                <w:szCs w:val="20"/>
              </w:rPr>
              <w:t xml:space="preserve">организации </w:t>
            </w:r>
            <w:r w:rsidRPr="00EB1E85">
              <w:rPr>
                <w:rFonts w:ascii="Times New Roman" w:hAnsi="Times New Roman" w:cs="Times New Roman"/>
                <w:sz w:val="20"/>
                <w:szCs w:val="20"/>
              </w:rPr>
              <w:t xml:space="preserve">для детей-сирот и детей, оставшихся без попечения родителей, специальные (коррекционные) образовательные </w:t>
            </w:r>
            <w:r w:rsidR="00DC4A84"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для детей с отклонениями в развитии, оздоровительные образовательные </w:t>
            </w:r>
            <w:r w:rsidR="00DC4A84"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санаторного типа для детей, нуждающихся в длительном лечении, специальные образовательные </w:t>
            </w:r>
            <w:r w:rsidR="00DC4A84"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для детей и подростков с девиантным поведением, общеобразовательные </w:t>
            </w:r>
            <w:r w:rsidRPr="00EB1E85">
              <w:rPr>
                <w:rFonts w:ascii="Times New Roman" w:hAnsi="Times New Roman" w:cs="Times New Roman"/>
                <w:sz w:val="20"/>
                <w:szCs w:val="20"/>
              </w:rPr>
              <w:lastRenderedPageBreak/>
              <w:t>школы-интернаты</w:t>
            </w:r>
          </w:p>
        </w:tc>
        <w:tc>
          <w:tcPr>
            <w:tcW w:w="117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свыше 350</w:t>
            </w:r>
          </w:p>
        </w:tc>
        <w:tc>
          <w:tcPr>
            <w:tcW w:w="127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350</w:t>
            </w:r>
          </w:p>
        </w:tc>
        <w:tc>
          <w:tcPr>
            <w:tcW w:w="127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250</w:t>
            </w:r>
          </w:p>
        </w:tc>
        <w:tc>
          <w:tcPr>
            <w:tcW w:w="113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150</w:t>
            </w:r>
          </w:p>
        </w:tc>
      </w:tr>
      <w:tr w:rsidR="00C82192" w:rsidRPr="00EB1E85" w:rsidTr="007C684B">
        <w:trPr>
          <w:tblCellSpacing w:w="5" w:type="nil"/>
        </w:trPr>
        <w:tc>
          <w:tcPr>
            <w:tcW w:w="94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lastRenderedPageBreak/>
              <w:t>4.</w:t>
            </w:r>
          </w:p>
        </w:tc>
        <w:tc>
          <w:tcPr>
            <w:tcW w:w="4262" w:type="dxa"/>
            <w:tcBorders>
              <w:top w:val="single" w:sz="4" w:space="0" w:color="auto"/>
              <w:left w:val="single" w:sz="4" w:space="0" w:color="auto"/>
              <w:bottom w:val="single" w:sz="4" w:space="0" w:color="auto"/>
              <w:right w:val="single" w:sz="4" w:space="0" w:color="auto"/>
            </w:tcBorders>
          </w:tcPr>
          <w:p w:rsidR="00C82192" w:rsidRPr="00EB1E85" w:rsidRDefault="00C82192" w:rsidP="00DC4A84">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Школы и другие общеобразовательные </w:t>
            </w:r>
            <w:r w:rsidR="00DC4A84"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дошкольные образовательные </w:t>
            </w:r>
            <w:r w:rsidR="00DC4A84"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w:t>
            </w:r>
            <w:r w:rsidR="00DC4A84"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дополнительного образования детей; межшкольные учебные комбинаты (центры) и другие образовательные </w:t>
            </w:r>
            <w:r w:rsidR="00DC4A84" w:rsidRPr="00EB1E85">
              <w:rPr>
                <w:rFonts w:ascii="Times New Roman" w:hAnsi="Times New Roman" w:cs="Times New Roman"/>
                <w:sz w:val="20"/>
                <w:szCs w:val="20"/>
              </w:rPr>
              <w:t>организации</w:t>
            </w:r>
          </w:p>
        </w:tc>
        <w:tc>
          <w:tcPr>
            <w:tcW w:w="117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свыше 500</w:t>
            </w:r>
          </w:p>
        </w:tc>
        <w:tc>
          <w:tcPr>
            <w:tcW w:w="127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500</w:t>
            </w:r>
          </w:p>
        </w:tc>
        <w:tc>
          <w:tcPr>
            <w:tcW w:w="127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350</w:t>
            </w:r>
          </w:p>
        </w:tc>
        <w:tc>
          <w:tcPr>
            <w:tcW w:w="113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 200</w:t>
            </w:r>
          </w:p>
        </w:tc>
      </w:tr>
    </w:tbl>
    <w:p w:rsidR="00641489" w:rsidRPr="00EB1E85" w:rsidRDefault="00641489">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45" w:name="Par1316"/>
      <w:bookmarkEnd w:id="45"/>
    </w:p>
    <w:p w:rsidR="00756203" w:rsidRPr="00EB1E85" w:rsidRDefault="00756203" w:rsidP="0075620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 Отнесение государственного бюджетного образовательного учреждения дополнительного профессионального образования (повышение квалификации) специалистов ГБОУ ДПО (ПК) С «Брянский областной учебно-методический центр культуры и искусства» к группе по оплате руководителей осуществляется учредителем один раз в год по результатам деятельности учреждения за прошедший год в соответствии со статистической отчетностью, </w:t>
      </w:r>
      <w:r w:rsidR="00322387" w:rsidRPr="00EB1E85">
        <w:rPr>
          <w:rFonts w:ascii="Times New Roman" w:hAnsi="Times New Roman" w:cs="Times New Roman"/>
          <w:sz w:val="20"/>
          <w:szCs w:val="20"/>
        </w:rPr>
        <w:t>согласно</w:t>
      </w:r>
      <w:r w:rsidRPr="00EB1E85">
        <w:rPr>
          <w:rFonts w:ascii="Times New Roman" w:hAnsi="Times New Roman" w:cs="Times New Roman"/>
          <w:sz w:val="20"/>
          <w:szCs w:val="20"/>
        </w:rPr>
        <w:t xml:space="preserve"> таблице:</w:t>
      </w:r>
    </w:p>
    <w:p w:rsidR="00756203" w:rsidRPr="00EB1E85" w:rsidRDefault="00756203" w:rsidP="00756203">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10065" w:type="dxa"/>
        <w:tblCellSpacing w:w="5" w:type="nil"/>
        <w:tblInd w:w="-209" w:type="dxa"/>
        <w:tblLayout w:type="fixed"/>
        <w:tblCellMar>
          <w:left w:w="75" w:type="dxa"/>
          <w:right w:w="75" w:type="dxa"/>
        </w:tblCellMar>
        <w:tblLook w:val="0000"/>
      </w:tblPr>
      <w:tblGrid>
        <w:gridCol w:w="944"/>
        <w:gridCol w:w="4262"/>
        <w:gridCol w:w="1174"/>
        <w:gridCol w:w="1275"/>
        <w:gridCol w:w="1276"/>
        <w:gridCol w:w="1134"/>
      </w:tblGrid>
      <w:tr w:rsidR="00756203" w:rsidRPr="00EB1E85" w:rsidTr="00FA3B1E">
        <w:trPr>
          <w:tblCellSpacing w:w="5" w:type="nil"/>
        </w:trPr>
        <w:tc>
          <w:tcPr>
            <w:tcW w:w="944" w:type="dxa"/>
            <w:vMerge w:val="restart"/>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N п/п</w:t>
            </w:r>
          </w:p>
        </w:tc>
        <w:tc>
          <w:tcPr>
            <w:tcW w:w="4262" w:type="dxa"/>
            <w:vMerge w:val="restart"/>
            <w:tcBorders>
              <w:top w:val="single" w:sz="4" w:space="0" w:color="auto"/>
              <w:left w:val="single" w:sz="4" w:space="0" w:color="auto"/>
              <w:bottom w:val="single" w:sz="4" w:space="0" w:color="auto"/>
              <w:right w:val="single" w:sz="4" w:space="0" w:color="auto"/>
            </w:tcBorders>
          </w:tcPr>
          <w:p w:rsidR="00756203" w:rsidRPr="00EB1E85" w:rsidRDefault="00322387"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Показатель</w:t>
            </w:r>
          </w:p>
        </w:tc>
        <w:tc>
          <w:tcPr>
            <w:tcW w:w="4859" w:type="dxa"/>
            <w:gridSpan w:val="4"/>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Группа, к которой организация относится по оплате труда руководителей по сумме баллов</w:t>
            </w:r>
          </w:p>
        </w:tc>
      </w:tr>
      <w:tr w:rsidR="00756203" w:rsidRPr="00EB1E85" w:rsidTr="00FA3B1E">
        <w:trPr>
          <w:tblCellSpacing w:w="5" w:type="nil"/>
        </w:trPr>
        <w:tc>
          <w:tcPr>
            <w:tcW w:w="944" w:type="dxa"/>
            <w:vMerge/>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4262" w:type="dxa"/>
            <w:vMerge/>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74" w:type="dxa"/>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w:t>
            </w:r>
          </w:p>
        </w:tc>
        <w:tc>
          <w:tcPr>
            <w:tcW w:w="1275" w:type="dxa"/>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II</w:t>
            </w:r>
          </w:p>
        </w:tc>
        <w:tc>
          <w:tcPr>
            <w:tcW w:w="1276" w:type="dxa"/>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III</w:t>
            </w:r>
          </w:p>
        </w:tc>
        <w:tc>
          <w:tcPr>
            <w:tcW w:w="1134" w:type="dxa"/>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IV</w:t>
            </w:r>
          </w:p>
        </w:tc>
      </w:tr>
      <w:tr w:rsidR="00756203" w:rsidRPr="00EB1E85" w:rsidTr="00FA3B1E">
        <w:trPr>
          <w:tblCellSpacing w:w="5" w:type="nil"/>
        </w:trPr>
        <w:tc>
          <w:tcPr>
            <w:tcW w:w="944" w:type="dxa"/>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4262" w:type="dxa"/>
            <w:tcBorders>
              <w:top w:val="single" w:sz="4" w:space="0" w:color="auto"/>
              <w:left w:val="single" w:sz="4" w:space="0" w:color="auto"/>
              <w:bottom w:val="single" w:sz="4" w:space="0" w:color="auto"/>
              <w:right w:val="single" w:sz="4" w:space="0" w:color="auto"/>
            </w:tcBorders>
          </w:tcPr>
          <w:p w:rsidR="00756203" w:rsidRPr="00EB1E85" w:rsidRDefault="00322387" w:rsidP="00FA3B1E">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Количество специалистов организаций культуры и образовательных организаций сферы культуры, которым оказывается методическая помощь (человек)</w:t>
            </w:r>
          </w:p>
        </w:tc>
        <w:tc>
          <w:tcPr>
            <w:tcW w:w="1174" w:type="dxa"/>
            <w:tcBorders>
              <w:top w:val="single" w:sz="4" w:space="0" w:color="auto"/>
              <w:left w:val="single" w:sz="4" w:space="0" w:color="auto"/>
              <w:bottom w:val="single" w:sz="4" w:space="0" w:color="auto"/>
              <w:right w:val="single" w:sz="4" w:space="0" w:color="auto"/>
            </w:tcBorders>
          </w:tcPr>
          <w:p w:rsidR="00756203" w:rsidRPr="00EB1E85" w:rsidRDefault="00322387" w:rsidP="00322387">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Свыше 50</w:t>
            </w:r>
            <w:r w:rsidR="00756203" w:rsidRPr="00EB1E85">
              <w:rPr>
                <w:rFonts w:ascii="Times New Roman" w:hAnsi="Times New Roman" w:cs="Times New Roman"/>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756203" w:rsidRPr="00EB1E85" w:rsidRDefault="00447AE0" w:rsidP="00322387">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от 3000 </w:t>
            </w:r>
            <w:r w:rsidR="00756203" w:rsidRPr="00EB1E85">
              <w:rPr>
                <w:rFonts w:ascii="Times New Roman" w:hAnsi="Times New Roman" w:cs="Times New Roman"/>
                <w:sz w:val="20"/>
                <w:szCs w:val="20"/>
              </w:rPr>
              <w:t xml:space="preserve">до </w:t>
            </w:r>
            <w:r w:rsidR="00322387" w:rsidRPr="00EB1E85">
              <w:rPr>
                <w:rFonts w:ascii="Times New Roman" w:hAnsi="Times New Roman" w:cs="Times New Roman"/>
                <w:sz w:val="20"/>
                <w:szCs w:val="20"/>
              </w:rPr>
              <w:t>50</w:t>
            </w:r>
            <w:r w:rsidR="00756203" w:rsidRPr="00EB1E85">
              <w:rPr>
                <w:rFonts w:ascii="Times New Roman" w:hAnsi="Times New Roman" w:cs="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756203" w:rsidRPr="00EB1E85" w:rsidRDefault="00322387"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от 1000 </w:t>
            </w:r>
            <w:r w:rsidR="00756203" w:rsidRPr="00EB1E85">
              <w:rPr>
                <w:rFonts w:ascii="Times New Roman" w:hAnsi="Times New Roman" w:cs="Times New Roman"/>
                <w:sz w:val="20"/>
                <w:szCs w:val="20"/>
              </w:rPr>
              <w:t>до 3</w:t>
            </w:r>
            <w:r w:rsidRPr="00EB1E85">
              <w:rPr>
                <w:rFonts w:ascii="Times New Roman" w:hAnsi="Times New Roman" w:cs="Times New Roman"/>
                <w:sz w:val="20"/>
                <w:szCs w:val="20"/>
              </w:rPr>
              <w:t>0</w:t>
            </w:r>
            <w:r w:rsidR="00756203" w:rsidRPr="00EB1E85">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756203" w:rsidRPr="00EB1E85" w:rsidRDefault="00756203" w:rsidP="00FA3B1E">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w:t>
            </w:r>
          </w:p>
        </w:tc>
      </w:tr>
    </w:tbl>
    <w:p w:rsidR="00756203" w:rsidRPr="00EB1E85" w:rsidRDefault="00756203">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756203" w:rsidRPr="00EB1E85" w:rsidRDefault="00756203">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756203" w:rsidRPr="00EB1E85" w:rsidRDefault="00756203">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756203" w:rsidRPr="00EB1E85" w:rsidRDefault="00756203">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756203" w:rsidRPr="00EB1E85" w:rsidRDefault="00756203">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EB1E85" w:rsidRPr="00EB1E85" w:rsidRDefault="00EB1E85">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756203" w:rsidRPr="00EB1E85" w:rsidRDefault="00756203">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82192" w:rsidRPr="00EC2684" w:rsidRDefault="00C82192"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r w:rsidRPr="00EC2684">
        <w:rPr>
          <w:rFonts w:ascii="Times New Roman" w:hAnsi="Times New Roman" w:cs="Times New Roman"/>
          <w:b/>
          <w:sz w:val="20"/>
          <w:szCs w:val="20"/>
        </w:rPr>
        <w:t>Приложение 9</w:t>
      </w:r>
    </w:p>
    <w:p w:rsidR="00C82192" w:rsidRPr="00EB1E85" w:rsidRDefault="00B512F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E55602"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C82192"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государственных</w:t>
      </w:r>
    </w:p>
    <w:p w:rsidR="00C82192" w:rsidRPr="00EB1E85" w:rsidRDefault="00B512F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E55602"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B512F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E55602"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Коэффициенты ставок почасовой оплаты труда работников,</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привлекаемых к проведению учебных занятий</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 xml:space="preserve">в образовательных </w:t>
      </w:r>
      <w:r w:rsidR="00B512F3" w:rsidRPr="00EC2684">
        <w:rPr>
          <w:rFonts w:ascii="Times New Roman" w:hAnsi="Times New Roman" w:cs="Times New Roman"/>
        </w:rPr>
        <w:t>организациях</w:t>
      </w:r>
      <w:r w:rsidRPr="00EC2684">
        <w:rPr>
          <w:rFonts w:ascii="Times New Roman" w:hAnsi="Times New Roman" w:cs="Times New Roman"/>
        </w:rPr>
        <w:t xml:space="preserve"> Брянской области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9639" w:type="dxa"/>
        <w:tblCellSpacing w:w="5" w:type="nil"/>
        <w:tblInd w:w="75" w:type="dxa"/>
        <w:tblLayout w:type="fixed"/>
        <w:tblCellMar>
          <w:left w:w="75" w:type="dxa"/>
          <w:right w:w="75" w:type="dxa"/>
        </w:tblCellMar>
        <w:tblLook w:val="0000"/>
      </w:tblPr>
      <w:tblGrid>
        <w:gridCol w:w="3842"/>
        <w:gridCol w:w="1687"/>
        <w:gridCol w:w="2126"/>
        <w:gridCol w:w="1984"/>
      </w:tblGrid>
      <w:tr w:rsidR="00C82192" w:rsidRPr="00EB1E85" w:rsidTr="00C72B0F">
        <w:trPr>
          <w:tblCellSpacing w:w="5" w:type="nil"/>
        </w:trPr>
        <w:tc>
          <w:tcPr>
            <w:tcW w:w="3842"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Контингент обучающихся</w:t>
            </w:r>
          </w:p>
        </w:tc>
        <w:tc>
          <w:tcPr>
            <w:tcW w:w="5797" w:type="dxa"/>
            <w:gridSpan w:val="3"/>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Размер коэффициента</w:t>
            </w:r>
          </w:p>
        </w:tc>
      </w:tr>
      <w:tr w:rsidR="00C82192" w:rsidRPr="00EB1E85" w:rsidTr="00C72B0F">
        <w:trPr>
          <w:tblCellSpacing w:w="5" w:type="nil"/>
        </w:trPr>
        <w:tc>
          <w:tcPr>
            <w:tcW w:w="3842"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68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профессор, доктор наук</w:t>
            </w: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доцент, кандидат наук</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лица, не имеющие ученой степени </w:t>
            </w:r>
            <w:hyperlink w:anchor="Par1345" w:history="1">
              <w:r w:rsidRPr="00EB1E85">
                <w:rPr>
                  <w:rFonts w:ascii="Times New Roman" w:hAnsi="Times New Roman" w:cs="Times New Roman"/>
                  <w:sz w:val="20"/>
                  <w:szCs w:val="20"/>
                </w:rPr>
                <w:t>&lt;1&gt;</w:t>
              </w:r>
            </w:hyperlink>
          </w:p>
        </w:tc>
      </w:tr>
      <w:tr w:rsidR="00C82192" w:rsidRPr="00EB1E85" w:rsidTr="00C72B0F">
        <w:trPr>
          <w:tblCellSpacing w:w="5" w:type="nil"/>
        </w:trPr>
        <w:tc>
          <w:tcPr>
            <w:tcW w:w="3842" w:type="dxa"/>
            <w:tcBorders>
              <w:top w:val="single" w:sz="4" w:space="0" w:color="auto"/>
              <w:left w:val="single" w:sz="4" w:space="0" w:color="auto"/>
              <w:bottom w:val="single" w:sz="4" w:space="0" w:color="auto"/>
              <w:right w:val="single" w:sz="4" w:space="0" w:color="auto"/>
            </w:tcBorders>
          </w:tcPr>
          <w:p w:rsidR="00C82192" w:rsidRPr="00EB1E85" w:rsidRDefault="00C82192" w:rsidP="009731F0">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Обучающиеся в общеобразовательных </w:t>
            </w:r>
            <w:r w:rsidR="00B512F3"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w:t>
            </w:r>
            <w:r w:rsidR="00B512F3" w:rsidRPr="00EB1E85">
              <w:rPr>
                <w:rFonts w:ascii="Times New Roman" w:hAnsi="Times New Roman" w:cs="Times New Roman"/>
                <w:sz w:val="20"/>
                <w:szCs w:val="20"/>
              </w:rPr>
              <w:t xml:space="preserve">организациях </w:t>
            </w:r>
            <w:r w:rsidRPr="00EB1E85">
              <w:rPr>
                <w:rFonts w:ascii="Times New Roman" w:hAnsi="Times New Roman" w:cs="Times New Roman"/>
                <w:sz w:val="20"/>
                <w:szCs w:val="20"/>
              </w:rPr>
              <w:t>среднего профессионального образования, другие аналогичные категории обучающихся, рабочие, работники, занимающие должности, требующие среднего профессионального образования, слушатели курсов</w:t>
            </w:r>
          </w:p>
        </w:tc>
        <w:tc>
          <w:tcPr>
            <w:tcW w:w="168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0,20</w:t>
            </w: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0,10</w:t>
            </w:r>
          </w:p>
        </w:tc>
      </w:tr>
      <w:tr w:rsidR="00C82192" w:rsidRPr="00EB1E85" w:rsidTr="00C72B0F">
        <w:trPr>
          <w:tblCellSpacing w:w="5" w:type="nil"/>
        </w:trPr>
        <w:tc>
          <w:tcPr>
            <w:tcW w:w="38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Студенты</w:t>
            </w:r>
          </w:p>
        </w:tc>
        <w:tc>
          <w:tcPr>
            <w:tcW w:w="168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0,25</w:t>
            </w: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0,20</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0,10</w:t>
            </w:r>
          </w:p>
        </w:tc>
      </w:tr>
      <w:tr w:rsidR="00C82192" w:rsidRPr="00EB1E85" w:rsidTr="00C72B0F">
        <w:trPr>
          <w:tblCellSpacing w:w="5" w:type="nil"/>
        </w:trPr>
        <w:tc>
          <w:tcPr>
            <w:tcW w:w="3842" w:type="dxa"/>
            <w:tcBorders>
              <w:top w:val="single" w:sz="4" w:space="0" w:color="auto"/>
              <w:left w:val="single" w:sz="4" w:space="0" w:color="auto"/>
              <w:bottom w:val="single" w:sz="4" w:space="0" w:color="auto"/>
              <w:right w:val="single" w:sz="4" w:space="0" w:color="auto"/>
            </w:tcBorders>
          </w:tcPr>
          <w:p w:rsidR="00C82192" w:rsidRPr="00EB1E85" w:rsidRDefault="00C82192" w:rsidP="00A628FC">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Аспиранты, слушатели </w:t>
            </w:r>
            <w:r w:rsidR="00FB391B" w:rsidRPr="00EB1E85">
              <w:rPr>
                <w:rFonts w:ascii="Times New Roman" w:hAnsi="Times New Roman" w:cs="Times New Roman"/>
                <w:sz w:val="20"/>
                <w:szCs w:val="20"/>
              </w:rPr>
              <w:t>образовательных</w:t>
            </w:r>
            <w:r w:rsidR="00BA2FEB" w:rsidRPr="00EB1E85">
              <w:rPr>
                <w:rFonts w:ascii="Times New Roman" w:hAnsi="Times New Roman" w:cs="Times New Roman"/>
                <w:sz w:val="20"/>
                <w:szCs w:val="20"/>
              </w:rPr>
              <w:t xml:space="preserve"> организаций </w:t>
            </w:r>
            <w:r w:rsidRPr="00EB1E85">
              <w:rPr>
                <w:rFonts w:ascii="Times New Roman" w:hAnsi="Times New Roman" w:cs="Times New Roman"/>
                <w:sz w:val="20"/>
                <w:szCs w:val="20"/>
              </w:rPr>
              <w:t>по повышению квалификации руководящих работников и специалистов</w:t>
            </w:r>
          </w:p>
        </w:tc>
        <w:tc>
          <w:tcPr>
            <w:tcW w:w="168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0,30</w:t>
            </w:r>
          </w:p>
        </w:tc>
        <w:tc>
          <w:tcPr>
            <w:tcW w:w="2126"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0,25</w:t>
            </w:r>
          </w:p>
        </w:tc>
        <w:tc>
          <w:tcPr>
            <w:tcW w:w="1984"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0,15</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46" w:name="Par1345"/>
      <w:bookmarkEnd w:id="46"/>
      <w:r w:rsidRPr="00EB1E85">
        <w:rPr>
          <w:rFonts w:ascii="Times New Roman" w:hAnsi="Times New Roman" w:cs="Times New Roman"/>
          <w:sz w:val="20"/>
          <w:szCs w:val="20"/>
        </w:rPr>
        <w:t>&lt;1&gt; Коэффициент применяется для высококвалифицированных кадров, привлек</w:t>
      </w:r>
      <w:r w:rsidR="00B512F3" w:rsidRPr="00EB1E85">
        <w:rPr>
          <w:rFonts w:ascii="Times New Roman" w:hAnsi="Times New Roman" w:cs="Times New Roman"/>
          <w:sz w:val="20"/>
          <w:szCs w:val="20"/>
        </w:rPr>
        <w:t>аемых к работе в образовательной</w:t>
      </w:r>
      <w:r w:rsidRPr="00EB1E85">
        <w:rPr>
          <w:rFonts w:ascii="Times New Roman" w:hAnsi="Times New Roman" w:cs="Times New Roman"/>
          <w:sz w:val="20"/>
          <w:szCs w:val="20"/>
        </w:rPr>
        <w:t xml:space="preserve"> </w:t>
      </w:r>
      <w:r w:rsidR="00B512F3"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на почасовой основе, в случае если они имеют стаж преподавательской работы более 5 лет. В противном случае для расчета применяется порядок почасовой оплаты.</w:t>
      </w:r>
    </w:p>
    <w:p w:rsidR="00C82192" w:rsidRPr="00EB1E85" w:rsidRDefault="00C82192">
      <w:pPr>
        <w:widowControl w:val="0"/>
        <w:autoSpaceDE w:val="0"/>
        <w:autoSpaceDN w:val="0"/>
        <w:adjustRightInd w:val="0"/>
        <w:spacing w:after="0" w:line="240" w:lineRule="auto"/>
        <w:jc w:val="right"/>
        <w:rPr>
          <w:rFonts w:ascii="Calibri" w:hAnsi="Calibri" w:cs="Calibri"/>
          <w:sz w:val="20"/>
          <w:szCs w:val="20"/>
        </w:rPr>
      </w:pPr>
    </w:p>
    <w:p w:rsidR="00C82192" w:rsidRPr="00EB1E85" w:rsidRDefault="00BA2FEB" w:rsidP="00BA2FEB">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Примечание:</w:t>
      </w:r>
    </w:p>
    <w:p w:rsidR="007C684B" w:rsidRPr="00EB1E85" w:rsidRDefault="00BA2FEB" w:rsidP="00FA3B1E">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B1E85">
        <w:rPr>
          <w:rFonts w:ascii="Times New Roman" w:hAnsi="Times New Roman" w:cs="Times New Roman"/>
          <w:sz w:val="20"/>
          <w:szCs w:val="20"/>
        </w:rPr>
        <w:t>1.Ставки почасовой оплаты определяются исходя из</w:t>
      </w:r>
      <w:r w:rsidR="00E844A2" w:rsidRPr="00EB1E85">
        <w:rPr>
          <w:rFonts w:ascii="Times New Roman" w:hAnsi="Times New Roman" w:cs="Times New Roman"/>
          <w:sz w:val="20"/>
          <w:szCs w:val="20"/>
        </w:rPr>
        <w:t xml:space="preserve"> установленного размера базовой </w:t>
      </w:r>
      <w:r w:rsidRPr="00EB1E85">
        <w:rPr>
          <w:rFonts w:ascii="Times New Roman" w:hAnsi="Times New Roman" w:cs="Times New Roman"/>
          <w:sz w:val="20"/>
          <w:szCs w:val="20"/>
        </w:rPr>
        <w:t>единицы.</w:t>
      </w:r>
    </w:p>
    <w:p w:rsidR="00C82192" w:rsidRPr="00EB1E85" w:rsidRDefault="00BA2FEB" w:rsidP="00FA3B1E">
      <w:pPr>
        <w:widowControl w:val="0"/>
        <w:tabs>
          <w:tab w:val="left" w:pos="776"/>
        </w:tabs>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            2. Ставки почасовой оплаты труда лиц, имеющих почетное звание «Народный» устанавливаются в размерах, предусмотренных</w:t>
      </w:r>
      <w:r w:rsidR="00FA3B1E" w:rsidRPr="00EB1E85">
        <w:rPr>
          <w:rFonts w:ascii="Times New Roman" w:hAnsi="Times New Roman" w:cs="Times New Roman"/>
          <w:sz w:val="20"/>
          <w:szCs w:val="20"/>
        </w:rPr>
        <w:t xml:space="preserve"> для профессоров, докторов наук.</w:t>
      </w:r>
    </w:p>
    <w:p w:rsidR="00FA3B1E" w:rsidRPr="00EB1E85" w:rsidRDefault="00FA3B1E" w:rsidP="00FA3B1E">
      <w:pPr>
        <w:widowControl w:val="0"/>
        <w:tabs>
          <w:tab w:val="left" w:pos="776"/>
        </w:tabs>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ab/>
        <w:t>3.Оплата труда членов жюри конкурсов, смотров, а также рецензентов конкурсных работ производить по ставкам почасовой оплаты труда предусмотренных для лиц, проводящих учебные занятия со студентами.</w:t>
      </w:r>
    </w:p>
    <w:p w:rsidR="009731F0" w:rsidRPr="00EB1E85" w:rsidRDefault="00FA3B1E" w:rsidP="00FA3B1E">
      <w:pPr>
        <w:widowControl w:val="0"/>
        <w:tabs>
          <w:tab w:val="left" w:pos="914"/>
        </w:tabs>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             4. Коэффициенты ставок почасовой оплаты демонстраторов пластических поз, участвующих в проведении учебных занятий – 0,3-0,4.</w:t>
      </w:r>
    </w:p>
    <w:p w:rsidR="007C684B" w:rsidRPr="00EB1E85" w:rsidRDefault="007C684B">
      <w:pPr>
        <w:widowControl w:val="0"/>
        <w:autoSpaceDE w:val="0"/>
        <w:autoSpaceDN w:val="0"/>
        <w:adjustRightInd w:val="0"/>
        <w:spacing w:after="0" w:line="240" w:lineRule="auto"/>
        <w:jc w:val="right"/>
        <w:rPr>
          <w:rFonts w:ascii="Calibri" w:hAnsi="Calibri" w:cs="Calibri"/>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47" w:name="Par1351"/>
      <w:bookmarkEnd w:id="47"/>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06B18" w:rsidRPr="00EB1E85" w:rsidRDefault="00C06B1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82192" w:rsidRPr="00EC2684" w:rsidRDefault="00C82192" w:rsidP="00EB1E85">
      <w:pPr>
        <w:widowControl w:val="0"/>
        <w:autoSpaceDE w:val="0"/>
        <w:autoSpaceDN w:val="0"/>
        <w:adjustRightInd w:val="0"/>
        <w:spacing w:after="0" w:line="240" w:lineRule="auto"/>
        <w:jc w:val="right"/>
        <w:outlineLvl w:val="1"/>
        <w:rPr>
          <w:rFonts w:ascii="Times New Roman" w:hAnsi="Times New Roman" w:cs="Times New Roman"/>
          <w:b/>
          <w:sz w:val="20"/>
          <w:szCs w:val="20"/>
        </w:rPr>
      </w:pPr>
      <w:r w:rsidRPr="00EC2684">
        <w:rPr>
          <w:rFonts w:ascii="Times New Roman" w:hAnsi="Times New Roman" w:cs="Times New Roman"/>
          <w:b/>
          <w:sz w:val="20"/>
          <w:szCs w:val="20"/>
        </w:rPr>
        <w:t>Приложение 10</w:t>
      </w:r>
    </w:p>
    <w:p w:rsidR="00C82192" w:rsidRPr="00EB1E85" w:rsidRDefault="005D6B5E"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7C684B"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7C684B"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труда работников государственных</w:t>
      </w:r>
    </w:p>
    <w:p w:rsidR="00C82192" w:rsidRPr="00EB1E85" w:rsidRDefault="005D6B5E"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7C684B"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5D6B5E"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C2684" w:rsidRDefault="00C82192">
      <w:pPr>
        <w:widowControl w:val="0"/>
        <w:autoSpaceDE w:val="0"/>
        <w:autoSpaceDN w:val="0"/>
        <w:adjustRightInd w:val="0"/>
        <w:spacing w:after="0" w:line="240" w:lineRule="auto"/>
        <w:jc w:val="center"/>
        <w:outlineLvl w:val="2"/>
        <w:rPr>
          <w:rFonts w:ascii="Times New Roman" w:hAnsi="Times New Roman" w:cs="Times New Roman"/>
        </w:rPr>
      </w:pPr>
      <w:bookmarkStart w:id="48" w:name="Par1360"/>
      <w:bookmarkEnd w:id="48"/>
      <w:r w:rsidRPr="00EC2684">
        <w:rPr>
          <w:rFonts w:ascii="Times New Roman" w:hAnsi="Times New Roman" w:cs="Times New Roman"/>
        </w:rPr>
        <w:t>I. Нормы часов за ставку (оклад) заработной платы</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педагогических работников, условия установления (изменения)</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объема учебной нагрузки учителей и преподавателей</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(за исключением условий регулирования учебной нагрузки</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 xml:space="preserve">преподавателей, предусмотренных в </w:t>
      </w:r>
      <w:hyperlink w:anchor="Par1446" w:history="1">
        <w:r w:rsidRPr="00EC2684">
          <w:rPr>
            <w:rFonts w:ascii="Times New Roman" w:hAnsi="Times New Roman" w:cs="Times New Roman"/>
          </w:rPr>
          <w:t>разделе II</w:t>
        </w:r>
      </w:hyperlink>
      <w:r w:rsidRPr="00EC2684">
        <w:rPr>
          <w:rFonts w:ascii="Times New Roman" w:hAnsi="Times New Roman" w:cs="Times New Roman"/>
        </w:rPr>
        <w:t xml:space="preserve"> настоящего</w:t>
      </w:r>
    </w:p>
    <w:p w:rsidR="00C82192" w:rsidRPr="00EC2684" w:rsidRDefault="00C82192">
      <w:pPr>
        <w:widowControl w:val="0"/>
        <w:autoSpaceDE w:val="0"/>
        <w:autoSpaceDN w:val="0"/>
        <w:adjustRightInd w:val="0"/>
        <w:spacing w:after="0" w:line="240" w:lineRule="auto"/>
        <w:jc w:val="center"/>
        <w:rPr>
          <w:rFonts w:ascii="Times New Roman" w:hAnsi="Times New Roman" w:cs="Times New Roman"/>
        </w:rPr>
      </w:pPr>
      <w:r w:rsidRPr="00EC2684">
        <w:rPr>
          <w:rFonts w:ascii="Times New Roman" w:hAnsi="Times New Roman" w:cs="Times New Roman"/>
        </w:rPr>
        <w:t>приложения), продолжительность рабочего времени</w:t>
      </w:r>
    </w:p>
    <w:p w:rsidR="00800F61" w:rsidRPr="00EC2684" w:rsidRDefault="00800F61">
      <w:pPr>
        <w:widowControl w:val="0"/>
        <w:autoSpaceDE w:val="0"/>
        <w:autoSpaceDN w:val="0"/>
        <w:adjustRightInd w:val="0"/>
        <w:spacing w:after="0" w:line="240" w:lineRule="auto"/>
        <w:ind w:firstLine="540"/>
        <w:jc w:val="both"/>
        <w:rPr>
          <w:rFonts w:ascii="Times New Roman" w:hAnsi="Times New Roman" w:cs="Times New Roman"/>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Продолжительность рабочего времени (норма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Педагогическим работникам в зависимости от должности и (или) специальности с учетом особенностей их труда устанавливается: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1.1. Продолжительность рабочего времени: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36 часов в неделю: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работникам из числа профессорско-преподавательского состава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высшего профессионального образования и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дополнительного профессионального образования (повышения квалификации) специалистов;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старшим воспитателям дошкольных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дополнительного образования детей и домов ребенка;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педагогам-психологам, социальным педагогам, педагогам-организаторам, мастерам производственного обучения, старшим вожатым, инструкторам по труду;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методистам, старшим методистам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тьюторам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(за исключением тьюторов, занятых в сфере высшего и дополнительного профессионального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руководителям физического воспитания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реализующих образовательные программы начального профессионального и среднего профессионального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преподавателям-организаторам основ безопасности жизнедеятельности, допризывной подготовки;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инструкторам-методистам, старшим инструкторам-методистам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дополнительного образования детей спортивного профиля;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30 часов в неделю - старшим воспитателям образовательных </w:t>
      </w:r>
      <w:r w:rsidR="005D6B5E" w:rsidRPr="00EB1E85">
        <w:rPr>
          <w:rFonts w:ascii="Times New Roman" w:hAnsi="Times New Roman" w:cs="Times New Roman"/>
          <w:sz w:val="20"/>
          <w:szCs w:val="20"/>
        </w:rPr>
        <w:t xml:space="preserve">организаций </w:t>
      </w:r>
      <w:r w:rsidRPr="00EB1E85">
        <w:rPr>
          <w:rFonts w:ascii="Times New Roman" w:hAnsi="Times New Roman" w:cs="Times New Roman"/>
          <w:sz w:val="20"/>
          <w:szCs w:val="20"/>
        </w:rPr>
        <w:t xml:space="preserve">(кроме дошкольных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и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дополнительного образования детей).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1.2. Норма часов преподавательской работы за ставку заработной платы (нормируемая часть педагогической работы):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18 часов в неделю: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учителям 1 - 11-х (12-х) классов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реализующих общеобразовательные программы (в том числе специальные (коррекционные) образовательные программы для обучающихся, воспитанников с ограниченными возможностями здоровья);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преподавателям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реализующих образовательные программы среднего профессионального образования педагогической направленности (за исключением преподавателей таких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которым установлена норма часов преподавательской работы за ставку заработной платы 720 часов в год);</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преподавателям специальных дисциплин 1 - 11-х (12-х) классов музыкальных, художественных общеобразовательных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преподавателям 3 - 5-х классов школ общего музыкального, художественного, хореографического образования с 5-летним сроком обучения, 5 - 7-х классов школ искусств с 7-летним сроком обучения (детских музыкальных, художественных, хореографических и других школ), 1 - 4-х классов детских художественных школ и школ общего художественного образования с 4-летним сроком обучения;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педагогам дополнительного образования, старшим педагогам дополнительного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тренерам-преподавателям, старшим тренерам-преподавателям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дополнительного образования детей спортивного профиля;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учителям иностранного языка дошкольных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логопедам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здравоохранения и социального обслуживания;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24 часа в неделю - преподавателям 1 - 2-х классов школ общего музыкального, художественного, хореографического образования с 5-летним сроком обучения, 1 - 4-х классов детских музыкальных, художественных, хореографических школ и школ искусств с 7-летним сроком обучения;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lastRenderedPageBreak/>
        <w:t xml:space="preserve">720 часов в год - преподавателям образовательных </w:t>
      </w:r>
      <w:r w:rsidR="005D6B5E"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реализующих образовательные программы начального профессионального и среднег</w:t>
      </w:r>
      <w:r w:rsidR="00FA3B1E" w:rsidRPr="00EB1E85">
        <w:rPr>
          <w:rFonts w:ascii="Times New Roman" w:hAnsi="Times New Roman" w:cs="Times New Roman"/>
          <w:sz w:val="20"/>
          <w:szCs w:val="20"/>
        </w:rPr>
        <w:t>о профессионального образования;</w:t>
      </w:r>
    </w:p>
    <w:p w:rsidR="00FA3B1E" w:rsidRPr="00EB1E85" w:rsidRDefault="00FA3B1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960 часов в год </w:t>
      </w:r>
      <w:r w:rsidR="004D079C" w:rsidRPr="00EB1E85">
        <w:rPr>
          <w:rFonts w:ascii="Times New Roman" w:hAnsi="Times New Roman" w:cs="Times New Roman"/>
          <w:sz w:val="20"/>
          <w:szCs w:val="20"/>
        </w:rPr>
        <w:t>–</w:t>
      </w:r>
      <w:r w:rsidRPr="00EB1E85">
        <w:rPr>
          <w:rFonts w:ascii="Times New Roman" w:hAnsi="Times New Roman" w:cs="Times New Roman"/>
          <w:sz w:val="20"/>
          <w:szCs w:val="20"/>
        </w:rPr>
        <w:t xml:space="preserve"> </w:t>
      </w:r>
      <w:r w:rsidR="004D079C" w:rsidRPr="00EB1E85">
        <w:rPr>
          <w:rFonts w:ascii="Times New Roman" w:hAnsi="Times New Roman" w:cs="Times New Roman"/>
          <w:sz w:val="20"/>
          <w:szCs w:val="20"/>
        </w:rPr>
        <w:t>концертмейстерам образовательных организаций.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Выполнение педагогической работы педагогическими работниками, указанными в настоящем пункте, характеризуется наличием установленных норм времени только для выполнения педагогической работы, связанной с преподавательской работой.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Выполнение другой части педагогической работы педагогическими работниками, ведущими преподавательскую работу, осуществляется в течение рабочего времени, которое не конкретизировано по количеству часов.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Нормируемая часть рабочего времени работников, предусмотренных в настоящем пункте, определяется в астрономических часах (1 час) и включает проводимые уроки (учебные занятия) независимо от их продолжительности и короткие перерывы (перемены) между каждым учебным занятием, установленные для обучающихся, в том числе "динамический час" (45 мин.) для обучающихся 1-го класса. При этом количество часов установленной учетной нагрузки соответствует количеству проводимых указанными работниками учебных занятий продолжительностью, не превышающей 45 минут.</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Конкретная продолжительность учебных занятий, а также перерывов (перемен) между ними предусматривается уставом либо </w:t>
      </w:r>
      <w:r w:rsidR="005D6B5E" w:rsidRPr="00EB1E85">
        <w:rPr>
          <w:rFonts w:ascii="Times New Roman" w:hAnsi="Times New Roman" w:cs="Times New Roman"/>
          <w:sz w:val="20"/>
          <w:szCs w:val="20"/>
        </w:rPr>
        <w:t>локальным актом образовательной</w:t>
      </w:r>
      <w:r w:rsidRPr="00EB1E85">
        <w:rPr>
          <w:rFonts w:ascii="Times New Roman" w:hAnsi="Times New Roman" w:cs="Times New Roman"/>
          <w:sz w:val="20"/>
          <w:szCs w:val="20"/>
        </w:rPr>
        <w:t xml:space="preserve"> </w:t>
      </w:r>
      <w:r w:rsidR="005D6B5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 учетом соответствующих санитарно-эпидемиологических правил и нормативов. Выполнение преподавательской работы регулируется расписанием учебных занятий.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проведении спаренных учебных занятий неустановленные перерывы могут суммироваться и использоваться для выполнения другой педагогической работы в порядке, предусмотренном правилами внутреннего трудо</w:t>
      </w:r>
      <w:r w:rsidR="005D6B5E" w:rsidRPr="00EB1E85">
        <w:rPr>
          <w:rFonts w:ascii="Times New Roman" w:hAnsi="Times New Roman" w:cs="Times New Roman"/>
          <w:sz w:val="20"/>
          <w:szCs w:val="20"/>
        </w:rPr>
        <w:t>вого распорядка образовательной</w:t>
      </w:r>
      <w:r w:rsidRPr="00EB1E85">
        <w:rPr>
          <w:rFonts w:ascii="Times New Roman" w:hAnsi="Times New Roman" w:cs="Times New Roman"/>
          <w:sz w:val="20"/>
          <w:szCs w:val="20"/>
        </w:rPr>
        <w:t xml:space="preserve"> </w:t>
      </w:r>
      <w:r w:rsidR="005D6B5E"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Другая часть педагогической работы указанных работников, которая не конкретизирована по количеству часов, а следует из их должностных обязанностей, предусмотренных уставом </w:t>
      </w:r>
      <w:r w:rsidR="005D6B5E" w:rsidRPr="00EB1E85">
        <w:rPr>
          <w:rFonts w:ascii="Times New Roman" w:hAnsi="Times New Roman" w:cs="Times New Roman"/>
          <w:sz w:val="20"/>
          <w:szCs w:val="20"/>
        </w:rPr>
        <w:t xml:space="preserve">образовательной организации </w:t>
      </w:r>
      <w:r w:rsidRPr="00EB1E85">
        <w:rPr>
          <w:rFonts w:ascii="Times New Roman" w:hAnsi="Times New Roman" w:cs="Times New Roman"/>
          <w:sz w:val="20"/>
          <w:szCs w:val="20"/>
        </w:rPr>
        <w:t xml:space="preserve">и правилами внутреннего трудового распорядка </w:t>
      </w:r>
      <w:r w:rsidR="005D6B5E" w:rsidRPr="00EB1E85">
        <w:rPr>
          <w:rFonts w:ascii="Times New Roman" w:hAnsi="Times New Roman" w:cs="Times New Roman"/>
          <w:sz w:val="20"/>
          <w:szCs w:val="20"/>
        </w:rPr>
        <w:t>образовательной организации</w:t>
      </w:r>
      <w:r w:rsidRPr="00EB1E85">
        <w:rPr>
          <w:rFonts w:ascii="Times New Roman" w:hAnsi="Times New Roman" w:cs="Times New Roman"/>
          <w:sz w:val="20"/>
          <w:szCs w:val="20"/>
        </w:rPr>
        <w:t>, и регулируется графиками и планами работы, в том числе личными планами педагогического работника, может быть связана с:</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выполнением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организацией и проведением методической, диагностической консультативной помощи родителям или лицам, их заменяющим, семьям, обучающим детей на дому в соответствии с медицинским заключением;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временем, затрачиваемым непосредственно на подготовку к работе по обучению и воспитанию обучающихся, воспитанников, изучению их индивидуальных способностей, интересов и склонностей, а также их семейных обстоятельств и жилищно-бытовых условий;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дежурствами в </w:t>
      </w:r>
      <w:r w:rsidR="005D6B5E" w:rsidRPr="00EB1E85">
        <w:rPr>
          <w:rFonts w:ascii="Times New Roman" w:hAnsi="Times New Roman" w:cs="Times New Roman"/>
          <w:sz w:val="20"/>
          <w:szCs w:val="20"/>
        </w:rPr>
        <w:t xml:space="preserve">образовательной организации </w:t>
      </w:r>
      <w:r w:rsidRPr="00EB1E85">
        <w:rPr>
          <w:rFonts w:ascii="Times New Roman" w:hAnsi="Times New Roman" w:cs="Times New Roman"/>
          <w:sz w:val="20"/>
          <w:szCs w:val="20"/>
        </w:rPr>
        <w:t>в период образовательного процесса, которые при необходимости могут организовываться в целях подготовки к проведению занятий, наблюдения за выполнением режима дня обучающимися,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обучающихся, воспитанников, различной степени активности, приема ими пищи;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выполнением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(классное руководство, проверка письменных работ, заведование учебными кабинетами и др.).</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1.3. Норма часов педагогической работы за ставку заработной 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20 часов в неделю - учителям-дефектологам, учителям-логопедам, логопедам;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24 часа в неделю - музыкальным руководителям и концертмейстерам;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25 часов в неделю - воспитателям, работающим непосредственно в группах с обучающимися (воспитанниками, детьми), имеющими ограниченные возможности здоровья;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30 часов в неделю: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инструкторам по физической культуре;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воспитателям в школах-интернатах, детских домах, группах продленного дня, интернатах при общеобразовательных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(пришкольных интернатах), специальных учебно-воспитательных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для детей и подростков с девиантным поведением, дошкольных 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(группах) для детей с туберкулезной интоксикацией, учреждениях здравоохранения и социального обслуживания;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36 часов в неделю - воспитателям в дошкольных 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дошкольных группах общеобразовательных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и 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для детей дошкольного и младшего школьного возраста, в 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дополнительного образования детей, в общежитиях образовательных </w:t>
      </w:r>
      <w:r w:rsidR="005D6B5E"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реализующих образовательные программы начального профессионального и среднего профессионального образования, иных организациях.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1.4. Должностной оклад (ставка) перечисленным ниже работникам выплачивается с учетом ведения ими преподавательской (педагогической) работы в основное рабочее время в объеме: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lastRenderedPageBreak/>
        <w:t>360 часов в год - руководителям физического воспитания, преподавателям-организаторам основ безопасности жизнедеятельности, допризывной подготовки;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10 часов в неделю - директорам начальных общеобразовательных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 количеством обучающихся до 50 человек (кроме начальных общеобразовательных школ, закрепленных для прохождения педагогической практики студентов педагогических колледжей); вечерних (сменных) общеобразовательных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 количеством учащихся до 80 (в городах и поселках - до 100 человек);</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 часов в день - заведующим дошкольными образовательными </w:t>
      </w:r>
      <w:r w:rsidR="0040289B" w:rsidRPr="00EB1E85">
        <w:rPr>
          <w:rFonts w:ascii="Times New Roman" w:hAnsi="Times New Roman" w:cs="Times New Roman"/>
          <w:sz w:val="20"/>
          <w:szCs w:val="20"/>
        </w:rPr>
        <w:t>организациями</w:t>
      </w:r>
      <w:r w:rsidRPr="00EB1E85">
        <w:rPr>
          <w:rFonts w:ascii="Times New Roman" w:hAnsi="Times New Roman" w:cs="Times New Roman"/>
          <w:sz w:val="20"/>
          <w:szCs w:val="20"/>
        </w:rPr>
        <w:t xml:space="preserve"> с 1 - 2 группами (кроме учреждений, имеющих одну или несколько групп с круглосуточным пребыванием детей).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Примечания.</w:t>
      </w:r>
    </w:p>
    <w:p w:rsidR="00DF2141"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 Продолжительность рабочего времени педагогических работников включает преподавательскую (учебную) работу, воспитательную, а также другую педагогическую работу, предусмотренную квалификационными характеристиками</w:t>
      </w:r>
      <w:r w:rsidR="00DF2141"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 по </w:t>
      </w:r>
      <w:r w:rsidR="00DF2141"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должностям </w:t>
      </w:r>
      <w:r w:rsidR="00DF2141" w:rsidRPr="00EB1E85">
        <w:rPr>
          <w:rFonts w:ascii="Times New Roman" w:hAnsi="Times New Roman" w:cs="Times New Roman"/>
          <w:sz w:val="20"/>
          <w:szCs w:val="20"/>
        </w:rPr>
        <w:t xml:space="preserve">  </w:t>
      </w:r>
      <w:r w:rsidRPr="00EB1E85">
        <w:rPr>
          <w:rFonts w:ascii="Times New Roman" w:hAnsi="Times New Roman" w:cs="Times New Roman"/>
          <w:sz w:val="20"/>
          <w:szCs w:val="20"/>
        </w:rPr>
        <w:t>и</w:t>
      </w:r>
      <w:r w:rsidR="00DF2141"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 особенностями</w:t>
      </w:r>
      <w:r w:rsidR="00DF2141"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 режима </w:t>
      </w:r>
      <w:r w:rsidR="00DF2141"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рабочего </w:t>
      </w:r>
    </w:p>
    <w:p w:rsidR="00C82192" w:rsidRPr="00EB1E85" w:rsidRDefault="00C82192" w:rsidP="00DF2141">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времени и времени отдыха педагогических и других работников образовательных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утвержденными в установленном порядке.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 Норма часов педагогической и (или) преподавательской работы за ставку заработной платы педагогических работников установлена в астрономических часах. Для учителей, преподавателей, педагогов дополнительного образования, старших педагогов дополнительного образования, тренеров-преподавателей, старших тренеров-преподавателей норма часов преподавательской работы за ставку заработной платы включает проводимые ими уроки (занятия) независимо от их продолжительности и короткие перерывы (перемены) между ними.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 За преподавательскую (педагогическую) работу, выполняемую с согласия педагогических работников сверх установленной нормы часов за ставку заработной платы, производится дополнительная оплата соответственно получаемой ставке заработной платы в одинарном размере.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4. Учителям, которым не может быть обеспечена учебная нагрузка в объеме, соответствующем норме часов преподавательской работы за ставку заработной платы в неделю, гарантируется выплата ставки заработной платы в полном размере при условии догрузки их до установленной нормы часов другой педагогической работой в следующих случаях: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учителям 1 - 4-х классов при передаче преподавания уроков иностранного языка, музыки, изобразительного искусства и физической культуры учителям-специалистам;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учителям 1 - 4-х классов сельских общеобразовательных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 родным (нерусским) языком обучения, не имеющим достаточной подготовки для ведения уроков русского языка;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учителям русского языка сельских начальных общеобразовательных школ с родным (нерусским) языком обучения;</w:t>
      </w:r>
    </w:p>
    <w:p w:rsidR="00C82192" w:rsidRPr="00EB1E85" w:rsidRDefault="00C82192" w:rsidP="000B31D7">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учителям физической культуры сельских общеобразовательных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учителям иностранного языка общеобразовательных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расположенных в поселках лесозаготовительных и сплавных предприятий и химлесхозов.</w:t>
      </w:r>
    </w:p>
    <w:p w:rsidR="00371605"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5. Учителям общеобразовательных организаций, а также преподавателям образовательных организаций, реализующих образовательные программы среднего профессионального образования педагогической направленности (за исключением преподавателей таких образовательных организаций, которым установлена норма часов преподавательской работы за ставку заработной платы 720 часов в год), у которых по не зависящим от них причинам в течение учебного года учебная нагрузка уменьшается по сравнению с учебной нагрузкой, установленной на начало учебного года, до конца учебного года, а также в каникулярное время, не совпадающее с </w:t>
      </w:r>
    </w:p>
    <w:p w:rsidR="00295AE9" w:rsidRPr="00EB1E85" w:rsidRDefault="00295AE9" w:rsidP="00371605">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ежегодным основным удлиненным оплачиваемым отпуском, выплачивается: </w:t>
      </w:r>
    </w:p>
    <w:p w:rsidR="00295AE9"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заработная плата за фактическое число часов, если оставшаяся нагрузка выше установленной нормы за ставку (оклад);</w:t>
      </w:r>
    </w:p>
    <w:p w:rsidR="00295AE9"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заработная плата в размере ставки (оклада), если оставшаяся нагрузка ниже установленной нормы за ставку (оклад) и если их невозможно догрузить другой педагогической работой;</w:t>
      </w:r>
    </w:p>
    <w:p w:rsidR="00295AE9"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заработная плата, установленная до снижения учебной нагрузки, если она была установлена ниже нормы за ставку (оклад) и если их невозможно догрузить другой педагогической работой.</w:t>
      </w:r>
    </w:p>
    <w:p w:rsidR="00295AE9"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Педагогические работники должны быть поставлены в известность об уменьшении учебной нагрузки в течение учебного года и догрузке другой учебной работой не позднее чем за два месяца.</w:t>
      </w:r>
    </w:p>
    <w:p w:rsidR="00295AE9"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6. За время работы в период осенних, зимних, весенних и летних каникул обучающихся, а также в период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руководящих, административно-хозяйственного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(образовательного процесса) по вышеуказанным причинам.</w:t>
      </w:r>
    </w:p>
    <w:p w:rsidR="00295AE9" w:rsidRPr="00EB1E85" w:rsidRDefault="00295AE9" w:rsidP="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Лицам, работающим на условиях почасовой оплаты и не ведущим педагогической работы во время каникул, оплата за это время не производится.</w:t>
      </w:r>
    </w:p>
    <w:p w:rsidR="00C82192" w:rsidRPr="00EB1E85" w:rsidRDefault="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7.</w:t>
      </w:r>
      <w:r w:rsidR="00C82192" w:rsidRPr="00EB1E85">
        <w:rPr>
          <w:rFonts w:ascii="Times New Roman" w:hAnsi="Times New Roman" w:cs="Times New Roman"/>
          <w:sz w:val="20"/>
          <w:szCs w:val="20"/>
        </w:rPr>
        <w:t xml:space="preserve"> Преподавателям образовательных </w:t>
      </w:r>
      <w:r w:rsidR="0040289B" w:rsidRPr="00EB1E85">
        <w:rPr>
          <w:rFonts w:ascii="Times New Roman" w:hAnsi="Times New Roman" w:cs="Times New Roman"/>
          <w:sz w:val="20"/>
          <w:szCs w:val="20"/>
        </w:rPr>
        <w:t>организаций</w:t>
      </w:r>
      <w:r w:rsidR="00C82192" w:rsidRPr="00EB1E85">
        <w:rPr>
          <w:rFonts w:ascii="Times New Roman" w:hAnsi="Times New Roman" w:cs="Times New Roman"/>
          <w:sz w:val="20"/>
          <w:szCs w:val="20"/>
        </w:rPr>
        <w:t xml:space="preserve">, реализующих образовательные программы </w:t>
      </w:r>
      <w:r w:rsidR="00C82192" w:rsidRPr="00EB1E85">
        <w:rPr>
          <w:rFonts w:ascii="Times New Roman" w:hAnsi="Times New Roman" w:cs="Times New Roman"/>
          <w:sz w:val="20"/>
          <w:szCs w:val="20"/>
        </w:rPr>
        <w:lastRenderedPageBreak/>
        <w:t>среднего профессионального образования, у которых по не зависящим от них причинам в течение учебного года учебная нагрузка уменьшается по сравнению с учебной нагрузкой, установленной на начало учебного года, до конца учебного года, а также в каникулярное время, не совпадающее с ежегодным основным удлиненным оплачиваемым отпуском, выплачивается заработная плата в размере, установленном при тарификации в начале учебного года.</w:t>
      </w:r>
    </w:p>
    <w:p w:rsidR="00C82192" w:rsidRPr="00EB1E85" w:rsidRDefault="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8</w:t>
      </w:r>
      <w:r w:rsidR="00C82192" w:rsidRPr="00EB1E85">
        <w:rPr>
          <w:rFonts w:ascii="Times New Roman" w:hAnsi="Times New Roman" w:cs="Times New Roman"/>
          <w:sz w:val="20"/>
          <w:szCs w:val="20"/>
        </w:rPr>
        <w:t>. 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371605" w:rsidRPr="00EB1E85" w:rsidRDefault="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9</w:t>
      </w:r>
      <w:r w:rsidR="00C82192" w:rsidRPr="00EB1E85">
        <w:rPr>
          <w:rFonts w:ascii="Times New Roman" w:hAnsi="Times New Roman" w:cs="Times New Roman"/>
          <w:sz w:val="20"/>
          <w:szCs w:val="20"/>
        </w:rPr>
        <w:t>. Предоставление преподавательской работы лицам, выполняющим</w:t>
      </w:r>
      <w:r w:rsidR="0040289B" w:rsidRPr="00EB1E85">
        <w:rPr>
          <w:rFonts w:ascii="Times New Roman" w:hAnsi="Times New Roman" w:cs="Times New Roman"/>
          <w:sz w:val="20"/>
          <w:szCs w:val="20"/>
        </w:rPr>
        <w:t xml:space="preserve"> ее помимо основной работы в той же образовательной</w:t>
      </w:r>
      <w:r w:rsidR="00C82192"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(включая руководителей), а также педагогическим, руководящим и иным работникам других образовательных </w:t>
      </w:r>
      <w:r w:rsidR="0040289B" w:rsidRPr="00EB1E85">
        <w:rPr>
          <w:rFonts w:ascii="Times New Roman" w:hAnsi="Times New Roman" w:cs="Times New Roman"/>
          <w:sz w:val="20"/>
          <w:szCs w:val="20"/>
        </w:rPr>
        <w:t>организаций</w:t>
      </w:r>
      <w:r w:rsidR="00C82192" w:rsidRPr="00EB1E85">
        <w:rPr>
          <w:rFonts w:ascii="Times New Roman" w:hAnsi="Times New Roman" w:cs="Times New Roman"/>
          <w:sz w:val="20"/>
          <w:szCs w:val="20"/>
        </w:rPr>
        <w:t>, работникам предприятий, учреждений и организаций</w:t>
      </w:r>
      <w:r w:rsidR="00371605"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 (включая </w:t>
      </w:r>
      <w:r w:rsidR="00371605"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работников</w:t>
      </w:r>
      <w:r w:rsidR="00371605"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 органов </w:t>
      </w:r>
      <w:r w:rsidR="00371605"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управления </w:t>
      </w:r>
      <w:r w:rsidR="00371605"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образованием </w:t>
      </w:r>
      <w:r w:rsidR="00371605"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и </w:t>
      </w:r>
    </w:p>
    <w:p w:rsidR="00371605" w:rsidRPr="00EB1E85" w:rsidRDefault="0037160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rsidP="00371605">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учебно-методических кабинетов) </w:t>
      </w:r>
      <w:r w:rsidR="00371605" w:rsidRPr="00EB1E85">
        <w:rPr>
          <w:rFonts w:ascii="Times New Roman" w:hAnsi="Times New Roman" w:cs="Times New Roman"/>
          <w:sz w:val="20"/>
          <w:szCs w:val="20"/>
        </w:rPr>
        <w:t xml:space="preserve">  </w:t>
      </w:r>
      <w:r w:rsidRPr="00EB1E85">
        <w:rPr>
          <w:rFonts w:ascii="Times New Roman" w:hAnsi="Times New Roman" w:cs="Times New Roman"/>
          <w:sz w:val="20"/>
          <w:szCs w:val="20"/>
        </w:rPr>
        <w:t>осуществляется</w:t>
      </w:r>
      <w:r w:rsidR="00371605"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 с </w:t>
      </w:r>
      <w:r w:rsidR="00371605" w:rsidRPr="00EB1E85">
        <w:rPr>
          <w:rFonts w:ascii="Times New Roman" w:hAnsi="Times New Roman" w:cs="Times New Roman"/>
          <w:sz w:val="20"/>
          <w:szCs w:val="20"/>
        </w:rPr>
        <w:t xml:space="preserve">  </w:t>
      </w:r>
      <w:r w:rsidRPr="00EB1E85">
        <w:rPr>
          <w:rFonts w:ascii="Times New Roman" w:hAnsi="Times New Roman" w:cs="Times New Roman"/>
          <w:sz w:val="20"/>
          <w:szCs w:val="20"/>
        </w:rPr>
        <w:t>учетом</w:t>
      </w:r>
      <w:r w:rsidR="00371605" w:rsidRPr="00EB1E85">
        <w:rPr>
          <w:rFonts w:ascii="Times New Roman" w:hAnsi="Times New Roman" w:cs="Times New Roman"/>
          <w:sz w:val="20"/>
          <w:szCs w:val="20"/>
        </w:rPr>
        <w:t xml:space="preserve">   </w:t>
      </w:r>
      <w:r w:rsidRPr="00EB1E85">
        <w:rPr>
          <w:rFonts w:ascii="Times New Roman" w:hAnsi="Times New Roman" w:cs="Times New Roman"/>
          <w:sz w:val="20"/>
          <w:szCs w:val="20"/>
        </w:rPr>
        <w:t xml:space="preserve"> мнения выборного профсоюзного органа (по согласованию) и при условии, </w:t>
      </w:r>
      <w:r w:rsidR="0040289B" w:rsidRPr="00EB1E85">
        <w:rPr>
          <w:rFonts w:ascii="Times New Roman" w:hAnsi="Times New Roman" w:cs="Times New Roman"/>
          <w:sz w:val="20"/>
          <w:szCs w:val="20"/>
        </w:rPr>
        <w:t>если учителя, для которых данная образовательная организация</w:t>
      </w:r>
      <w:r w:rsidRPr="00EB1E85">
        <w:rPr>
          <w:rFonts w:ascii="Times New Roman" w:hAnsi="Times New Roman" w:cs="Times New Roman"/>
          <w:sz w:val="20"/>
          <w:szCs w:val="20"/>
        </w:rPr>
        <w:t xml:space="preserve">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C82192" w:rsidRPr="00EB1E85" w:rsidRDefault="00295A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10</w:t>
      </w:r>
      <w:r w:rsidR="00C82192" w:rsidRPr="00EB1E85">
        <w:rPr>
          <w:rFonts w:ascii="Times New Roman" w:hAnsi="Times New Roman" w:cs="Times New Roman"/>
          <w:sz w:val="20"/>
          <w:szCs w:val="20"/>
        </w:rPr>
        <w:t xml:space="preserve">. Предельный объем учебной нагрузки (преподавательской работы), который может выполняться в </w:t>
      </w:r>
      <w:r w:rsidR="0040289B" w:rsidRPr="00EB1E85">
        <w:rPr>
          <w:rFonts w:ascii="Times New Roman" w:hAnsi="Times New Roman" w:cs="Times New Roman"/>
          <w:sz w:val="20"/>
          <w:szCs w:val="20"/>
        </w:rPr>
        <w:t>той же образовательной организации руководителем образовательной</w:t>
      </w:r>
      <w:r w:rsidR="00C82192"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определяется собственником имущества </w:t>
      </w:r>
      <w:r w:rsidR="0040289B"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либо уполномоченным собственником лицом (органом), а других работников, ведущих ее помимо основной работы (включая зам</w:t>
      </w:r>
      <w:r w:rsidR="0040289B" w:rsidRPr="00EB1E85">
        <w:rPr>
          <w:rFonts w:ascii="Times New Roman" w:hAnsi="Times New Roman" w:cs="Times New Roman"/>
          <w:sz w:val="20"/>
          <w:szCs w:val="20"/>
        </w:rPr>
        <w:t>естителей руководителя), - самой образовательной</w:t>
      </w:r>
      <w:r w:rsidR="00C82192"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организацией</w:t>
      </w:r>
      <w:r w:rsidR="00C82192"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Педагогическая (преподавательская) рабо</w:t>
      </w:r>
      <w:r w:rsidR="0040289B" w:rsidRPr="00EB1E85">
        <w:rPr>
          <w:rFonts w:ascii="Times New Roman" w:hAnsi="Times New Roman" w:cs="Times New Roman"/>
          <w:sz w:val="20"/>
          <w:szCs w:val="20"/>
        </w:rPr>
        <w:t>та руководителя образовательной</w:t>
      </w:r>
      <w:r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по совместительству в</w:t>
      </w:r>
      <w:r w:rsidR="0040289B" w:rsidRPr="00EB1E85">
        <w:rPr>
          <w:rFonts w:ascii="Times New Roman" w:hAnsi="Times New Roman" w:cs="Times New Roman"/>
          <w:sz w:val="20"/>
          <w:szCs w:val="20"/>
        </w:rPr>
        <w:t xml:space="preserve"> другой образовательной</w:t>
      </w:r>
      <w:r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а также иная его работа по совместительству (кроме руководящей работы) может иметь место только с разрешения собственника имущества </w:t>
      </w:r>
      <w:r w:rsidR="0040289B"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либо уполномоченного собственником лица (органа).</w:t>
      </w: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49" w:name="Par1446"/>
      <w:bookmarkEnd w:id="49"/>
      <w:r w:rsidRPr="00EB1E85">
        <w:rPr>
          <w:rFonts w:ascii="Times New Roman" w:hAnsi="Times New Roman" w:cs="Times New Roman"/>
          <w:sz w:val="20"/>
          <w:szCs w:val="20"/>
        </w:rPr>
        <w:t>II. Особенности установления объема учебной нагрузки</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преподавателей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образования (за исключением преподавателей, педагогических колледжей, к которым применяется</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порядок исчисления заработной платы,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предусмотренный для учителей)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2.1. Объем учебной нагрузки преподавателей </w:t>
      </w:r>
      <w:r w:rsidR="0040289B" w:rsidRPr="00EB1E85">
        <w:rPr>
          <w:rFonts w:ascii="Times New Roman" w:hAnsi="Times New Roman" w:cs="Times New Roman"/>
          <w:sz w:val="20"/>
          <w:szCs w:val="20"/>
        </w:rPr>
        <w:t xml:space="preserve">организаций </w:t>
      </w:r>
      <w:r w:rsidRPr="00EB1E85">
        <w:rPr>
          <w:rFonts w:ascii="Times New Roman" w:hAnsi="Times New Roman" w:cs="Times New Roman"/>
          <w:sz w:val="20"/>
          <w:szCs w:val="20"/>
        </w:rPr>
        <w:t>среднего профессионального образования (за исключением преподавателей педагогических колледжей, к которым применяется порядок исчисления заработной платы, предусмотренный для учителей) (далее - преподаватели) устанавливается исходя из количества часов по государственному образовательному стандарту, учебному плану и программам, обеспеченности кадрами, др</w:t>
      </w:r>
      <w:r w:rsidR="0040289B" w:rsidRPr="00EB1E85">
        <w:rPr>
          <w:rFonts w:ascii="Times New Roman" w:hAnsi="Times New Roman" w:cs="Times New Roman"/>
          <w:sz w:val="20"/>
          <w:szCs w:val="20"/>
        </w:rPr>
        <w:t>угих конкретных условий в данной образовательной</w:t>
      </w:r>
      <w:r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Право распределять учебную нагрузку предоставле</w:t>
      </w:r>
      <w:r w:rsidR="0040289B" w:rsidRPr="00EB1E85">
        <w:rPr>
          <w:rFonts w:ascii="Times New Roman" w:hAnsi="Times New Roman" w:cs="Times New Roman"/>
          <w:sz w:val="20"/>
          <w:szCs w:val="20"/>
        </w:rPr>
        <w:t>но руководителю образовательной</w:t>
      </w:r>
      <w:r w:rsidRPr="00EB1E85">
        <w:rPr>
          <w:rFonts w:ascii="Times New Roman" w:hAnsi="Times New Roman" w:cs="Times New Roman"/>
          <w:sz w:val="20"/>
          <w:szCs w:val="20"/>
        </w:rPr>
        <w:t xml:space="preserve"> </w:t>
      </w:r>
      <w:r w:rsidR="0040289B"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с учетом мнения выборного профсоюзного органа (по согласованию), который несет ответственность за ее реальность и выполнение каждым работником.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Объем учебной нагрузки, установленный преподавателю при заключении трудового договора, не может быть уменьшен на следующий учебный год, за исключением случаев уменьшения количества студентов (учащихся) и часов по учебным планам и программам.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Учебная нагрузка на общевыходные и праздничные дни не планируется.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Учебная нагрузка на учебный год для преподавателей </w:t>
      </w:r>
      <w:r w:rsidR="0040289B"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 образования ограничивается верхним пределом 1440 часов (36 часов в неделю - для преподавателей педагогических колледжей, указанных в </w:t>
      </w:r>
      <w:hyperlink w:anchor="Par1360" w:history="1">
        <w:r w:rsidRPr="00EB1E85">
          <w:rPr>
            <w:rFonts w:ascii="Times New Roman" w:hAnsi="Times New Roman" w:cs="Times New Roman"/>
            <w:sz w:val="20"/>
            <w:szCs w:val="20"/>
          </w:rPr>
          <w:t>разделе I</w:t>
        </w:r>
      </w:hyperlink>
      <w:r w:rsidRPr="00EB1E85">
        <w:rPr>
          <w:rFonts w:ascii="Times New Roman" w:hAnsi="Times New Roman" w:cs="Times New Roman"/>
          <w:sz w:val="20"/>
          <w:szCs w:val="20"/>
        </w:rPr>
        <w:t xml:space="preserve"> настоящего приложения).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2.2. Предельный объем учебной нагрузки (преподавательской работы),</w:t>
      </w:r>
      <w:r w:rsidR="003E1FF6" w:rsidRPr="00EB1E85">
        <w:rPr>
          <w:rFonts w:ascii="Times New Roman" w:hAnsi="Times New Roman" w:cs="Times New Roman"/>
          <w:sz w:val="20"/>
          <w:szCs w:val="20"/>
        </w:rPr>
        <w:t xml:space="preserve"> который может выполняться в той же образовательной</w:t>
      </w:r>
      <w:r w:rsidRPr="00EB1E85">
        <w:rPr>
          <w:rFonts w:ascii="Times New Roman" w:hAnsi="Times New Roman" w:cs="Times New Roman"/>
          <w:sz w:val="20"/>
          <w:szCs w:val="20"/>
        </w:rPr>
        <w:t xml:space="preserve"> </w:t>
      </w:r>
      <w:r w:rsidR="003E1FF6" w:rsidRPr="00EB1E85">
        <w:rPr>
          <w:rFonts w:ascii="Times New Roman" w:hAnsi="Times New Roman" w:cs="Times New Roman"/>
          <w:sz w:val="20"/>
          <w:szCs w:val="20"/>
        </w:rPr>
        <w:t>организац</w:t>
      </w:r>
      <w:r w:rsidRPr="00EB1E85">
        <w:rPr>
          <w:rFonts w:ascii="Times New Roman" w:hAnsi="Times New Roman" w:cs="Times New Roman"/>
          <w:sz w:val="20"/>
          <w:szCs w:val="20"/>
        </w:rPr>
        <w:t>и</w:t>
      </w:r>
      <w:r w:rsidR="003E1FF6" w:rsidRPr="00EB1E85">
        <w:rPr>
          <w:rFonts w:ascii="Times New Roman" w:hAnsi="Times New Roman" w:cs="Times New Roman"/>
          <w:sz w:val="20"/>
          <w:szCs w:val="20"/>
        </w:rPr>
        <w:t>и руководителем образовательной</w:t>
      </w:r>
      <w:r w:rsidRPr="00EB1E85">
        <w:rPr>
          <w:rFonts w:ascii="Times New Roman" w:hAnsi="Times New Roman" w:cs="Times New Roman"/>
          <w:sz w:val="20"/>
          <w:szCs w:val="20"/>
        </w:rPr>
        <w:t xml:space="preserve"> </w:t>
      </w:r>
      <w:r w:rsidR="003E1FF6"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определяется собственником имущества </w:t>
      </w:r>
      <w:r w:rsidR="00295AE9" w:rsidRPr="00EB1E85">
        <w:rPr>
          <w:rFonts w:ascii="Times New Roman" w:hAnsi="Times New Roman" w:cs="Times New Roman"/>
          <w:sz w:val="20"/>
          <w:szCs w:val="20"/>
        </w:rPr>
        <w:t>образовательной организации</w:t>
      </w:r>
      <w:r w:rsidRPr="00EB1E85">
        <w:rPr>
          <w:rFonts w:ascii="Times New Roman" w:hAnsi="Times New Roman" w:cs="Times New Roman"/>
          <w:sz w:val="20"/>
          <w:szCs w:val="20"/>
        </w:rPr>
        <w:t xml:space="preserve"> либо уполномоченным собственником лицом (органом), а других работников, ведущих ее помимо основной работы (включая зам</w:t>
      </w:r>
      <w:r w:rsidR="003E1FF6" w:rsidRPr="00EB1E85">
        <w:rPr>
          <w:rFonts w:ascii="Times New Roman" w:hAnsi="Times New Roman" w:cs="Times New Roman"/>
          <w:sz w:val="20"/>
          <w:szCs w:val="20"/>
        </w:rPr>
        <w:t>естителей руководителя), - самой образовательной</w:t>
      </w:r>
      <w:r w:rsidRPr="00EB1E85">
        <w:rPr>
          <w:rFonts w:ascii="Times New Roman" w:hAnsi="Times New Roman" w:cs="Times New Roman"/>
          <w:sz w:val="20"/>
          <w:szCs w:val="20"/>
        </w:rPr>
        <w:t xml:space="preserve"> </w:t>
      </w:r>
      <w:r w:rsidR="003E1FF6" w:rsidRPr="00EB1E85">
        <w:rPr>
          <w:rFonts w:ascii="Times New Roman" w:hAnsi="Times New Roman" w:cs="Times New Roman"/>
          <w:sz w:val="20"/>
          <w:szCs w:val="20"/>
        </w:rPr>
        <w:t>организацией</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Предоставление преподавательской работы лицам, выполняющим ее, в том числе помимо основной работы, в </w:t>
      </w:r>
      <w:r w:rsidR="003E1FF6" w:rsidRPr="00EB1E85">
        <w:rPr>
          <w:rFonts w:ascii="Times New Roman" w:hAnsi="Times New Roman" w:cs="Times New Roman"/>
          <w:sz w:val="20"/>
          <w:szCs w:val="20"/>
        </w:rPr>
        <w:t xml:space="preserve">той же образовательной организации </w:t>
      </w:r>
      <w:r w:rsidRPr="00EB1E85">
        <w:rPr>
          <w:rFonts w:ascii="Times New Roman" w:hAnsi="Times New Roman" w:cs="Times New Roman"/>
          <w:sz w:val="20"/>
          <w:szCs w:val="20"/>
        </w:rPr>
        <w:t xml:space="preserve">(включая руководителей), а также педагогическим, руководящим и иным работникам других образовательных </w:t>
      </w:r>
      <w:r w:rsidR="003E1FF6"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работникам предприятий, учреждений и организаций (включая работников органов управления образованием и учебно-методических кабинетов) осуществляется с учетом мнения выборного профсоюзного органа (по согласованию) и при условии, если п</w:t>
      </w:r>
      <w:r w:rsidR="003E1FF6" w:rsidRPr="00EB1E85">
        <w:rPr>
          <w:rFonts w:ascii="Times New Roman" w:hAnsi="Times New Roman" w:cs="Times New Roman"/>
          <w:sz w:val="20"/>
          <w:szCs w:val="20"/>
        </w:rPr>
        <w:t>реподаватели, для которых данная образовательная</w:t>
      </w:r>
      <w:r w:rsidRPr="00EB1E85">
        <w:rPr>
          <w:rFonts w:ascii="Times New Roman" w:hAnsi="Times New Roman" w:cs="Times New Roman"/>
          <w:sz w:val="20"/>
          <w:szCs w:val="20"/>
        </w:rPr>
        <w:t xml:space="preserve"> </w:t>
      </w:r>
      <w:r w:rsidR="003E1FF6" w:rsidRPr="00EB1E85">
        <w:rPr>
          <w:rFonts w:ascii="Times New Roman" w:hAnsi="Times New Roman" w:cs="Times New Roman"/>
          <w:sz w:val="20"/>
          <w:szCs w:val="20"/>
        </w:rPr>
        <w:t>организация</w:t>
      </w:r>
      <w:r w:rsidRPr="00EB1E85">
        <w:rPr>
          <w:rFonts w:ascii="Times New Roman" w:hAnsi="Times New Roman" w:cs="Times New Roman"/>
          <w:sz w:val="20"/>
          <w:szCs w:val="20"/>
        </w:rPr>
        <w:t xml:space="preserve">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2.3. Учебная нагрузка преподавателям, находящимся в отпуске по уходу за ребенком до достижения </w:t>
      </w:r>
      <w:r w:rsidR="00295AE9" w:rsidRPr="00EB1E85">
        <w:rPr>
          <w:rFonts w:ascii="Times New Roman" w:hAnsi="Times New Roman" w:cs="Times New Roman"/>
          <w:sz w:val="20"/>
          <w:szCs w:val="20"/>
        </w:rPr>
        <w:lastRenderedPageBreak/>
        <w:t>ребенком</w:t>
      </w:r>
      <w:r w:rsidRPr="00EB1E85">
        <w:rPr>
          <w:rFonts w:ascii="Times New Roman" w:hAnsi="Times New Roman" w:cs="Times New Roman"/>
          <w:sz w:val="20"/>
          <w:szCs w:val="20"/>
        </w:rPr>
        <w:t xml:space="preserve"> возраста трех лет, при распределении ее на очередной учебный год устанавливается на общих основаниях, а затем </w:t>
      </w:r>
      <w:r w:rsidR="00295AE9" w:rsidRPr="00EB1E85">
        <w:rPr>
          <w:rFonts w:ascii="Times New Roman" w:hAnsi="Times New Roman" w:cs="Times New Roman"/>
          <w:sz w:val="20"/>
          <w:szCs w:val="20"/>
        </w:rPr>
        <w:t xml:space="preserve">на период нахождения в этом отпуске </w:t>
      </w:r>
      <w:r w:rsidRPr="00EB1E85">
        <w:rPr>
          <w:rFonts w:ascii="Times New Roman" w:hAnsi="Times New Roman" w:cs="Times New Roman"/>
          <w:sz w:val="20"/>
          <w:szCs w:val="20"/>
        </w:rPr>
        <w:t>передается для выполнения другим преподавателям.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2.4. Преподавателям, находящимся в ежегодном отпуске после начала учебного года (например, в случаях, когда в летний период осуществлялась работа в приемной комиссии), учебная нагрузка устанавливается из расчета ее объема на полный учебный год, с учетом которого определяется средняя месячная заработная плата, с последующим применением условий ее уменьшения в порядке, предусмотренном </w:t>
      </w:r>
      <w:hyperlink w:anchor="Par1491" w:history="1">
        <w:r w:rsidRPr="00EB1E85">
          <w:rPr>
            <w:rFonts w:ascii="Times New Roman" w:hAnsi="Times New Roman" w:cs="Times New Roman"/>
            <w:sz w:val="20"/>
            <w:szCs w:val="20"/>
          </w:rPr>
          <w:t>подпунктом 3.2.6</w:t>
        </w:r>
      </w:hyperlink>
      <w:r w:rsidRPr="00EB1E85">
        <w:rPr>
          <w:rFonts w:ascii="Times New Roman" w:hAnsi="Times New Roman" w:cs="Times New Roman"/>
          <w:sz w:val="20"/>
          <w:szCs w:val="20"/>
        </w:rPr>
        <w:t xml:space="preserve"> настоящего приложения.</w:t>
      </w: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50" w:name="Par1463"/>
      <w:bookmarkEnd w:id="50"/>
      <w:r w:rsidRPr="00EB1E85">
        <w:rPr>
          <w:rFonts w:ascii="Times New Roman" w:hAnsi="Times New Roman" w:cs="Times New Roman"/>
          <w:sz w:val="20"/>
          <w:szCs w:val="20"/>
        </w:rPr>
        <w:t>III. Порядок исчисления заработной платы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51" w:name="Par1465"/>
      <w:bookmarkEnd w:id="51"/>
      <w:r w:rsidRPr="00EB1E85">
        <w:rPr>
          <w:rFonts w:ascii="Times New Roman" w:hAnsi="Times New Roman" w:cs="Times New Roman"/>
          <w:sz w:val="20"/>
          <w:szCs w:val="20"/>
        </w:rPr>
        <w:t xml:space="preserve">3.1. Порядок исчисления заработной платы учителей, преподавателей (за исключением преподавателей образовательных </w:t>
      </w:r>
      <w:r w:rsidR="003E1FF6"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предусмотренных </w:t>
      </w:r>
      <w:hyperlink w:anchor="Par1446" w:history="1">
        <w:r w:rsidRPr="00EB1E85">
          <w:rPr>
            <w:rFonts w:ascii="Times New Roman" w:hAnsi="Times New Roman" w:cs="Times New Roman"/>
            <w:sz w:val="20"/>
            <w:szCs w:val="20"/>
          </w:rPr>
          <w:t>разделом II</w:t>
        </w:r>
      </w:hyperlink>
      <w:r w:rsidRPr="00EB1E85">
        <w:rPr>
          <w:rFonts w:ascii="Times New Roman" w:hAnsi="Times New Roman" w:cs="Times New Roman"/>
          <w:sz w:val="20"/>
          <w:szCs w:val="20"/>
        </w:rPr>
        <w:t xml:space="preserve"> настоящего приложения).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3.1.1. Месячная заработная плата учителей и преподавателей определяется путем умножения на фактическую нагрузку в неделю и деления полученного произведения на установленную за ставку норму часов педагогической работы в неделю.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таком же порядке исчисляется месячная заработная плата: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учителей и преподавателей за работу в друго</w:t>
      </w:r>
      <w:r w:rsidR="003E1FF6" w:rsidRPr="00EB1E85">
        <w:rPr>
          <w:rFonts w:ascii="Times New Roman" w:hAnsi="Times New Roman" w:cs="Times New Roman"/>
          <w:sz w:val="20"/>
          <w:szCs w:val="20"/>
        </w:rPr>
        <w:t>й образовательной</w:t>
      </w:r>
      <w:r w:rsidRPr="00EB1E85">
        <w:rPr>
          <w:rFonts w:ascii="Times New Roman" w:hAnsi="Times New Roman" w:cs="Times New Roman"/>
          <w:sz w:val="20"/>
          <w:szCs w:val="20"/>
        </w:rPr>
        <w:t xml:space="preserve"> </w:t>
      </w:r>
      <w:r w:rsidR="003E1FF6" w:rsidRPr="00EB1E85">
        <w:rPr>
          <w:rFonts w:ascii="Times New Roman" w:hAnsi="Times New Roman" w:cs="Times New Roman"/>
          <w:sz w:val="20"/>
          <w:szCs w:val="20"/>
        </w:rPr>
        <w:t>организации (одной</w:t>
      </w:r>
      <w:r w:rsidRPr="00EB1E85">
        <w:rPr>
          <w:rFonts w:ascii="Times New Roman" w:hAnsi="Times New Roman" w:cs="Times New Roman"/>
          <w:sz w:val="20"/>
          <w:szCs w:val="20"/>
        </w:rPr>
        <w:t xml:space="preserve"> или нескольких), осуществляемую на условиях совместительства;</w:t>
      </w:r>
    </w:p>
    <w:p w:rsidR="00C82192" w:rsidRPr="00EB1E85" w:rsidRDefault="003E1FF6">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учителей, для которых данная</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организация</w:t>
      </w:r>
      <w:r w:rsidR="00C82192" w:rsidRPr="00EB1E85">
        <w:rPr>
          <w:rFonts w:ascii="Times New Roman" w:hAnsi="Times New Roman" w:cs="Times New Roman"/>
          <w:sz w:val="20"/>
          <w:szCs w:val="20"/>
        </w:rPr>
        <w:t xml:space="preserve"> является местом основной работы, при возложении на них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3.1.2. Установленная учителям при тарификации заработная плата выплачивается ежемесячно независимо от числа недель и рабочих дней в разные месяцы года.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3.1.3. Тарификация учителей и преподавателей производится один раз в год в том случае, если учебными планами на каждое полугодие предусматривается одинаковое количество часов на предмет (дисциплину). Если учебными планами на каждое полугодие предусмотрено разное количество часов на предмет (дисциплину), то тарификация учителей и преподавателей производится раздельно по полугодиям.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3.1.4. Исчисление заработной платы учителей за работу по обучению детей, находящихся на длительном лечении в больницах, а также учителей вечерних (сменных) общеобразовательных </w:t>
      </w:r>
      <w:r w:rsidR="003E1FF6"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(классов очного обучения, групп заочного обучения) в зависимости от объема их учебной нагрузки производится два раза в год - на начало первого и второго учебных полугодий.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Тарификация учителей, осуществляющих обучение </w:t>
      </w:r>
      <w:r w:rsidR="00295AE9" w:rsidRPr="00EB1E85">
        <w:rPr>
          <w:rFonts w:ascii="Times New Roman" w:hAnsi="Times New Roman" w:cs="Times New Roman"/>
          <w:sz w:val="20"/>
          <w:szCs w:val="20"/>
        </w:rPr>
        <w:t>детей</w:t>
      </w:r>
      <w:r w:rsidRPr="00EB1E85">
        <w:rPr>
          <w:rFonts w:ascii="Times New Roman" w:hAnsi="Times New Roman" w:cs="Times New Roman"/>
          <w:sz w:val="20"/>
          <w:szCs w:val="20"/>
        </w:rPr>
        <w:t>, находящихся на длительном лечении в больницах, если постоянная сменяемость обучающихся влияет на учебную нагрузку учителей, производится следующим образом: в учебную нагрузку учителя включаются при тарификации на начало каждого полугодия не все 100 процентов часов, отведенных учебным планом на групповые и индивидуальные занятия, а 80 процентов от этого объема часов. Месячная заработная плата за часы преподавательской работы будет определяться в этом случае путем умножения ставки (оклада) заработной платы на объем нагрузки, взятой в размере 80 процентов от фактической нагрузки на начало каждого полугодия и деленной на установленную норму часов в неделю.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Установленную таким образом месячную заработную плату учителю следует выплачивать до начала следующего полугодия независимо от фактической нагрузки в разные месяцы данного учебного полугодия, а по окончании каждого учебного полугодия часы преподавательской работы, выполненные сверх объема учебной нагрузки, установленной при тарификации, оплачиваются дополнительно по часовым ставкам (окладам).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невыполнении по не зависящим от учителя причинам объема учебной нагрузки, установленной при тарификации, уменьшение заработной платы не производится.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3.1.5. В учебную нагрузку преподавателей за работу с заочниками включаются часы, отведенные на полугодие учебным планом на лекционные, практические занятия, проверку домашних контрольных работ, руководство курсовыми, выпускными квалификационными работами, групповые и индивидуальные консультации, а также 70 процентов от объема часов, отведенных на прием устных и письменных зачетов, экзаменов. Расчет часов в учебном плане на прием устных и письменных зачетов, экзаменов производится на среднее количество обучающихся: в группе от 9 до 15 человек - на 12, в группе от 16 до 20 человек - на 18.</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На проверку домашних контрольных работ по общеобразовательным дисциплинам, дисциплинам общего, гуманитарного и социально-экономического, математического и общего естественно-научного циклов отводится 0,5 часа; по дисциплинам и профессиональным модулям профессионального цикла отводится 0,75 часа.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При тарификации общее количество часов, предусмотренное на учебную дисциплину по учебному плану, на проверку домашних контрольных работ, руководство курсовыми и выпускными квалификационными работами, групповые и индивидуальные консультации, 70% от объема часов, отведенных на прием устных и письменных зачетов, экзаменов делится на число учебных недель полугодия. </w:t>
      </w:r>
      <w:r w:rsidRPr="00EB1E85">
        <w:rPr>
          <w:rFonts w:ascii="Times New Roman" w:hAnsi="Times New Roman" w:cs="Times New Roman"/>
          <w:sz w:val="20"/>
          <w:szCs w:val="20"/>
        </w:rPr>
        <w:lastRenderedPageBreak/>
        <w:t>Исходя из полученного средненедельного объема учебной нагрузки, преподавателю определяется месячная заработная плата, которая выплачивается ежемесячно независимо от фактической нагрузки в разные месяцы полугодия.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3.1.6. 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с кружками,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(образовательного процесса) по вышеуказанным причинам.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Лицам, работающим на условиях почасовой оплаты и не ведущим педагогической работы во время каникул, оплата за это время не производится.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3.2. Порядок исчисления заработной платы преподавателей </w:t>
      </w:r>
      <w:r w:rsidR="003E1FF6" w:rsidRPr="00EB1E85">
        <w:rPr>
          <w:rFonts w:ascii="Times New Roman" w:hAnsi="Times New Roman" w:cs="Times New Roman"/>
          <w:sz w:val="20"/>
          <w:szCs w:val="20"/>
        </w:rPr>
        <w:t>орг</w:t>
      </w:r>
      <w:r w:rsidR="002B177E" w:rsidRPr="00EB1E85">
        <w:rPr>
          <w:rFonts w:ascii="Times New Roman" w:hAnsi="Times New Roman" w:cs="Times New Roman"/>
          <w:sz w:val="20"/>
          <w:szCs w:val="20"/>
        </w:rPr>
        <w:t>а</w:t>
      </w:r>
      <w:r w:rsidR="003E1FF6" w:rsidRPr="00EB1E85">
        <w:rPr>
          <w:rFonts w:ascii="Times New Roman" w:hAnsi="Times New Roman" w:cs="Times New Roman"/>
          <w:sz w:val="20"/>
          <w:szCs w:val="20"/>
        </w:rPr>
        <w:t xml:space="preserve">низаций </w:t>
      </w:r>
      <w:r w:rsidRPr="00EB1E85">
        <w:rPr>
          <w:rFonts w:ascii="Times New Roman" w:hAnsi="Times New Roman" w:cs="Times New Roman"/>
          <w:sz w:val="20"/>
          <w:szCs w:val="20"/>
        </w:rPr>
        <w:t>среднего профессионального образования (за исключением преподавателей</w:t>
      </w:r>
      <w:r w:rsidRPr="00EB1E85">
        <w:rPr>
          <w:rFonts w:ascii="Times New Roman" w:hAnsi="Times New Roman" w:cs="Times New Roman"/>
          <w:sz w:val="20"/>
          <w:szCs w:val="20"/>
          <w:highlight w:val="yellow"/>
        </w:rPr>
        <w:t xml:space="preserve"> </w:t>
      </w:r>
      <w:r w:rsidRPr="00EB1E85">
        <w:rPr>
          <w:rFonts w:ascii="Times New Roman" w:hAnsi="Times New Roman" w:cs="Times New Roman"/>
          <w:sz w:val="20"/>
          <w:szCs w:val="20"/>
        </w:rPr>
        <w:t>педагогических колледжей, к которым применяется порядок исчисления заработной платы, предусмотренный для учителей).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52" w:name="Par1482"/>
      <w:bookmarkEnd w:id="52"/>
      <w:r w:rsidRPr="00EB1E85">
        <w:rPr>
          <w:rFonts w:ascii="Times New Roman" w:hAnsi="Times New Roman" w:cs="Times New Roman"/>
          <w:sz w:val="20"/>
          <w:szCs w:val="20"/>
        </w:rPr>
        <w:t>3.2.1. До начала учебного года средняя месячная заработная плата</w:t>
      </w:r>
      <w:r w:rsidR="003E1FF6" w:rsidRPr="00EB1E85">
        <w:rPr>
          <w:rFonts w:ascii="Times New Roman" w:hAnsi="Times New Roman" w:cs="Times New Roman"/>
          <w:sz w:val="20"/>
          <w:szCs w:val="20"/>
        </w:rPr>
        <w:t xml:space="preserve"> преподавателей образовательной</w:t>
      </w:r>
      <w:r w:rsidRPr="00EB1E85">
        <w:rPr>
          <w:rFonts w:ascii="Times New Roman" w:hAnsi="Times New Roman" w:cs="Times New Roman"/>
          <w:sz w:val="20"/>
          <w:szCs w:val="20"/>
        </w:rPr>
        <w:t xml:space="preserve"> </w:t>
      </w:r>
      <w:r w:rsidR="003E1FF6"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определяется путем умножения часовой ставки (оклада) преподавателя на установленный ему объем годовой учебной нагрузки и деления полученного произведения на 10 учебных месяцев.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Часовая ставка (оклад) определяется путем деления месячной ставки (оклада) заработной платы на среднемесячную норму учебной нагрузки (72 часа).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Установленная средняя месячная заработная плата выплачивается преподавателям за работу в течение всего учебного года, а также за период каникул, не совпадающий с ежегодным отпуском (например, с 26 по 31 августа, если отпуск был предоставлен с 1 июля).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3.2.2. Преподавателям, поступившим на работу в течение учебного года, средняя месячная заработная плата определяется путем умножения их часовых ставок (окладов) на объем учебной нагрузки, приходящейся на число полных месяцев работы до конца учебного года, и деления полученного произведения на количество этих же месяцев. Заработная плата за неполный рабочий месяц в этом случае выплачивается за фактическое количество часов по часовым ставкам.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3.2.3. Преподавателям, поступившим на работу до начала учебного года, заработная плата выплачивается из расчета месячной ставки (оклада) заработной платы с учетом его квалификации (уровня образования, стажа педагогической работы, квалификационной категории).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3.2.4. При повышении ставки (оклада) заработной платы в связи с увеличением стажа педагогической работы, получением образования или присвоением квалификационной категории средняя месячная заработная плата определяется путем умножения новой часовой ставки на объем годовой нагрузки, установленной в начале учебного года при тарификации, и деления полученного произведения на 10 учебных месяцев.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3.2.5. Часы преподавательской работы, данные сверх установленной годовой учебной нагрузки, оплачиваются дополнительно по часовым ставкам (окладам) только после выполнения преподавателем всей годовой учебной нагрузки. Эта оплата производится помесячно или в конце учебного года.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Оплата труда преподавателей за часы учебных занятий, выполненные при замещении временно отсутствовавших работников по болезни и другим причинам, производится дополнительно по часовым ставкам (окладам) помесячно или в конце учебного года также только после выполнения преподавателем всей годовой учебной нагрузки, установленной при тарификации.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Если замещение продолжается непрерывно свыше двух месяцев, то со дня его начала производится перерасчет средней заработной платы преподавателей, исходя из уточненного объема учебной нагрузки, в порядке, предусмотренном для преподавателей, поступивших на работу в течение учебного года.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53" w:name="Par1491"/>
      <w:bookmarkEnd w:id="53"/>
      <w:r w:rsidRPr="00EB1E85">
        <w:rPr>
          <w:rFonts w:ascii="Times New Roman" w:hAnsi="Times New Roman" w:cs="Times New Roman"/>
          <w:sz w:val="20"/>
          <w:szCs w:val="20"/>
        </w:rPr>
        <w:t>3.2.6. В том случае когда в соответствии с действующим законодательством преподаватели освобождаются от учебных занятий с сохранением за ними частично или полностью заработной платы (ежегодный и дополнительный отпуска, учебные сборы, командировка и т.д.), установленный им объем годовой учебной нагрузки должен быть уменьшен на 1/10 часть за каждый полный месяц отсутствия на работе и исходя из количества пропущенных рабочих дней - за неполный месяц. В таком же порядке производится уменьшение годовой учебной нагрузки в случае освобождения преподавателей от учебных занятий без сохранения заработной платы, а также в случаях временной нетрудоспособности, отпуска по беременности и родам.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Уменьшение нагрузки за дни, когда преподаватель фактически выполнил учебную работу (например, в день выдачи больничного листа, в день выбытия в командировку и прибытия из нее), не производится.</w:t>
      </w:r>
    </w:p>
    <w:p w:rsidR="00C82192" w:rsidRPr="00EB1E85" w:rsidRDefault="00A526C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Если в образовательной</w:t>
      </w:r>
      <w:r w:rsidR="00C82192" w:rsidRPr="00EB1E85">
        <w:rPr>
          <w:rFonts w:ascii="Times New Roman" w:hAnsi="Times New Roman" w:cs="Times New Roman"/>
          <w:sz w:val="20"/>
          <w:szCs w:val="20"/>
        </w:rPr>
        <w:t xml:space="preserve"> </w:t>
      </w:r>
      <w:r w:rsidRPr="00EB1E85">
        <w:rPr>
          <w:rFonts w:ascii="Times New Roman" w:hAnsi="Times New Roman" w:cs="Times New Roman"/>
          <w:sz w:val="20"/>
          <w:szCs w:val="20"/>
        </w:rPr>
        <w:t>организации</w:t>
      </w:r>
      <w:r w:rsidR="00C82192" w:rsidRPr="00EB1E85">
        <w:rPr>
          <w:rFonts w:ascii="Times New Roman" w:hAnsi="Times New Roman" w:cs="Times New Roman"/>
          <w:sz w:val="20"/>
          <w:szCs w:val="20"/>
        </w:rPr>
        <w:t xml:space="preserve"> учебный процесс продолжается в течение всего календарного года и ежегодный отпуск преподавателям в связи с этим может предоставляться в различные месяцы года, а не только в период летних каникул, снижение учебной нагрузки за время ежегодного отпуска за текущий учебный год также не производится.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Установленная при тарификации средняя месячная заработная плата во всех случаях, указанных в настоящем пункте, уменьшению не подлежит. Часы преподавательской работы, выполненные </w:t>
      </w:r>
      <w:r w:rsidRPr="00EB1E85">
        <w:rPr>
          <w:rFonts w:ascii="Times New Roman" w:hAnsi="Times New Roman" w:cs="Times New Roman"/>
          <w:sz w:val="20"/>
          <w:szCs w:val="20"/>
        </w:rPr>
        <w:lastRenderedPageBreak/>
        <w:t>преподавателем в течение учебного года сверх уменьшенной нагрузки, оплачиваются дополнитель</w:t>
      </w:r>
      <w:r w:rsidR="00A526C0" w:rsidRPr="00EB1E85">
        <w:rPr>
          <w:rFonts w:ascii="Times New Roman" w:hAnsi="Times New Roman" w:cs="Times New Roman"/>
          <w:sz w:val="20"/>
          <w:szCs w:val="20"/>
        </w:rPr>
        <w:t>но в соответствии с пунктом 3.2.5.</w:t>
      </w:r>
      <w:r w:rsidRPr="00EB1E85">
        <w:rPr>
          <w:rFonts w:ascii="Times New Roman" w:hAnsi="Times New Roman" w:cs="Times New Roman"/>
          <w:sz w:val="20"/>
          <w:szCs w:val="20"/>
        </w:rPr>
        <w:t xml:space="preserve"> настоящего приложения.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3.2.7. В случае когда в соответствии с действующим законодательством руководитель физического воспитания и преподаватель-организатор (основ безопасности жизнедеятельности, допризывной подготовки) освобождаются от учебных занятий (отпуск, временная нетрудоспособность, пребывание в командировке и т.д.), установленный им объем учебной нагрузки в счет получаемой ставки (оклада) уменьшению не подлежит. Уменьшается только та часть учебной нагрузки, оплата за которую производится в порядке, установленном для преподавателей.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3.2.8. В </w:t>
      </w:r>
      <w:r w:rsidR="00A526C0"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среднего профессионального образования изменения в течение учебного года в учебных планах, перевод обучающихся (студентов) с одних специальностей на другие, а также слияние учебных групп, как правило, производиться не должны.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том случае, если по каким-то причинам в период учебного года произошло уменьшение объема нагрузки отдельных преподавателей, то им в остающийся до конца учебного года период выплачивается заработная плата в размере, установленном при тарификации на начало учебного года.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3.2.9. В </w:t>
      </w:r>
      <w:r w:rsidR="00A526C0"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среднего профессионального образования с индивидуальными формами обучения тарификация преподавателей производится дважды в учебном году: на начало первого и на начало второго полугодий.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3.2.10. Оплата труда мастеров производственного обучения образовательных </w:t>
      </w:r>
      <w:r w:rsidR="00A526C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производится по ставкам (окладам), соответствующим их квалификации.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Должностные обязанности мастера производственного обучения в пределах 36-часовой рабочей недели определяются в соответствии с тарифно-квалификационной характеристикой. Количество мастеров производственного обуче</w:t>
      </w:r>
      <w:r w:rsidR="00A526C0" w:rsidRPr="00EB1E85">
        <w:rPr>
          <w:rFonts w:ascii="Times New Roman" w:hAnsi="Times New Roman" w:cs="Times New Roman"/>
          <w:sz w:val="20"/>
          <w:szCs w:val="20"/>
        </w:rPr>
        <w:t>ния определяется образовательной</w:t>
      </w:r>
      <w:r w:rsidRPr="00EB1E85">
        <w:rPr>
          <w:rFonts w:ascii="Times New Roman" w:hAnsi="Times New Roman" w:cs="Times New Roman"/>
          <w:sz w:val="20"/>
          <w:szCs w:val="20"/>
        </w:rPr>
        <w:t xml:space="preserve"> </w:t>
      </w:r>
      <w:r w:rsidR="00A526C0" w:rsidRPr="00EB1E85">
        <w:rPr>
          <w:rFonts w:ascii="Times New Roman" w:hAnsi="Times New Roman" w:cs="Times New Roman"/>
          <w:sz w:val="20"/>
          <w:szCs w:val="20"/>
        </w:rPr>
        <w:t xml:space="preserve">организацией </w:t>
      </w:r>
      <w:r w:rsidRPr="00EB1E85">
        <w:rPr>
          <w:rFonts w:ascii="Times New Roman" w:hAnsi="Times New Roman" w:cs="Times New Roman"/>
          <w:sz w:val="20"/>
          <w:szCs w:val="20"/>
        </w:rPr>
        <w:t>исходя из количества часов практических занятий с обучающимися (в неделю, год), предусмотренных на эти цели учебным планом (программами), а также времени, необходимого для выполнения других должностных обязанностей. Наряду с целыми единицами должностей мастеров производственного обучения из-за недостаточного объема учебной и другой работы могут вводиться должности с оплатой труда в размере 0,25; 0,5; 0,75 ставки (оклада).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Мастерам производствен</w:t>
      </w:r>
      <w:r w:rsidR="00A526C0" w:rsidRPr="00EB1E85">
        <w:rPr>
          <w:rFonts w:ascii="Times New Roman" w:hAnsi="Times New Roman" w:cs="Times New Roman"/>
          <w:sz w:val="20"/>
          <w:szCs w:val="20"/>
        </w:rPr>
        <w:t>ного обучения, выполняющим в той же образовательной</w:t>
      </w:r>
      <w:r w:rsidRPr="00EB1E85">
        <w:rPr>
          <w:rFonts w:ascii="Times New Roman" w:hAnsi="Times New Roman" w:cs="Times New Roman"/>
          <w:sz w:val="20"/>
          <w:szCs w:val="20"/>
        </w:rPr>
        <w:t xml:space="preserve"> </w:t>
      </w:r>
      <w:r w:rsidR="00A526C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наряду со своей основной работой, обусловленной трудовым договором, дополнительную работу по другой должности мастера производственного обучения (полностью или частично), в т.ч. в связи с временным отсутствием работника, производится доплата в порядке, установленном </w:t>
      </w:r>
      <w:hyperlink r:id="rId19" w:history="1">
        <w:r w:rsidRPr="00EB1E85">
          <w:rPr>
            <w:rFonts w:ascii="Times New Roman" w:hAnsi="Times New Roman" w:cs="Times New Roman"/>
            <w:sz w:val="20"/>
            <w:szCs w:val="20"/>
          </w:rPr>
          <w:t>статьей 151</w:t>
        </w:r>
      </w:hyperlink>
      <w:r w:rsidRPr="00EB1E85">
        <w:rPr>
          <w:rFonts w:ascii="Times New Roman" w:hAnsi="Times New Roman" w:cs="Times New Roman"/>
          <w:sz w:val="20"/>
          <w:szCs w:val="20"/>
        </w:rPr>
        <w:t xml:space="preserve"> Трудового кодекса Российской Федерации, при совмещении профессий (должностей) или исполнении обязанностей временно отсутствующего работника. Размеры доплат устанавливаются по соглашению сторон трудового договора.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54" w:name="Par1503"/>
      <w:bookmarkEnd w:id="54"/>
      <w:r w:rsidRPr="00EB1E85">
        <w:rPr>
          <w:rFonts w:ascii="Times New Roman" w:hAnsi="Times New Roman" w:cs="Times New Roman"/>
          <w:sz w:val="20"/>
          <w:szCs w:val="20"/>
        </w:rPr>
        <w:t>IV. Порядок и условия почасовой оплаты труда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4.1. Почасовая оплата труда учителей, преподавателей и других педагогических работников образовательных </w:t>
      </w:r>
      <w:r w:rsidR="00A526C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применяется при оплате: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более двух месяцев;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за часы педагогической работы, выполненные учителями при работе с заочниками и детьми, находящимися на длительном лечении в больнице, сверх объема, установленного им при тарификации;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при оплате за педагогическую работу специалистов предприятий, учреждений и организаций (в т.ч. из числа работников органов управления образованием, методических и учебно-методических кабинетов), привлекаемых для педагогической работы в образовательные </w:t>
      </w:r>
      <w:r w:rsidR="00A526C0"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оплате за часы преподавательской работы в</w:t>
      </w:r>
      <w:r w:rsidR="00A526C0" w:rsidRPr="00EB1E85">
        <w:rPr>
          <w:rFonts w:ascii="Times New Roman" w:hAnsi="Times New Roman" w:cs="Times New Roman"/>
          <w:sz w:val="20"/>
          <w:szCs w:val="20"/>
        </w:rPr>
        <w:t xml:space="preserve"> объеме 300 часов в год в другой образовательной</w:t>
      </w:r>
      <w:r w:rsidRPr="00EB1E85">
        <w:rPr>
          <w:rFonts w:ascii="Times New Roman" w:hAnsi="Times New Roman" w:cs="Times New Roman"/>
          <w:sz w:val="20"/>
          <w:szCs w:val="20"/>
        </w:rPr>
        <w:t xml:space="preserve"> </w:t>
      </w:r>
      <w:r w:rsidR="00A526C0" w:rsidRPr="00EB1E85">
        <w:rPr>
          <w:rFonts w:ascii="Times New Roman" w:hAnsi="Times New Roman" w:cs="Times New Roman"/>
          <w:sz w:val="20"/>
          <w:szCs w:val="20"/>
        </w:rPr>
        <w:t>организации (в одной</w:t>
      </w:r>
      <w:r w:rsidRPr="00EB1E85">
        <w:rPr>
          <w:rFonts w:ascii="Times New Roman" w:hAnsi="Times New Roman" w:cs="Times New Roman"/>
          <w:sz w:val="20"/>
          <w:szCs w:val="20"/>
        </w:rPr>
        <w:t xml:space="preserve"> или нескольких) сверх учебной нагрузки, выполняемой по совместительству на основе тарификации в соответствии с </w:t>
      </w:r>
      <w:hyperlink w:anchor="Par1465" w:history="1">
        <w:r w:rsidRPr="00EB1E85">
          <w:rPr>
            <w:rFonts w:ascii="Times New Roman" w:hAnsi="Times New Roman" w:cs="Times New Roman"/>
            <w:sz w:val="20"/>
            <w:szCs w:val="20"/>
          </w:rPr>
          <w:t>пунктом 3.1</w:t>
        </w:r>
      </w:hyperlink>
      <w:r w:rsidRPr="00EB1E85">
        <w:rPr>
          <w:rFonts w:ascii="Times New Roman" w:hAnsi="Times New Roman" w:cs="Times New Roman"/>
          <w:sz w:val="20"/>
          <w:szCs w:val="20"/>
        </w:rPr>
        <w:t xml:space="preserve"> настоящего приложения;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при оплате преподавателям </w:t>
      </w:r>
      <w:r w:rsidR="00A526C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 образования за выполнение преподавательской работы сверх уменьшенного годового объема учебной нагрузки.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Размер оплаты за один час указанной педагогической работы определяется путем деления месячной ставки (оклада) заработной платы педагогического работника за установленную норму часов педагогической работы в неделю на среднемесячное количество рабочих часов, установленное по занимаемой должности.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Среднемесячное количество рабочих часов определяется путем умножения нормы часов педагогической работы в неделю, установленной за ставку (оклад)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Для преподавателей </w:t>
      </w:r>
      <w:r w:rsidR="00A526C0"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xml:space="preserve"> среднего профессионального образования, как было указано в </w:t>
      </w:r>
      <w:hyperlink w:anchor="Par1482" w:history="1">
        <w:r w:rsidRPr="00EB1E85">
          <w:rPr>
            <w:rFonts w:ascii="Times New Roman" w:hAnsi="Times New Roman" w:cs="Times New Roman"/>
            <w:sz w:val="20"/>
            <w:szCs w:val="20"/>
          </w:rPr>
          <w:t>пункте 3.2.1</w:t>
        </w:r>
      </w:hyperlink>
      <w:r w:rsidRPr="00EB1E85">
        <w:rPr>
          <w:rFonts w:ascii="Times New Roman" w:hAnsi="Times New Roman" w:cs="Times New Roman"/>
          <w:sz w:val="20"/>
          <w:szCs w:val="20"/>
        </w:rPr>
        <w:t xml:space="preserve"> настоящего приложения, - путем деления месячной ставки (оклада) заработной платы на 72 часа.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Оплата труда за замещение отсутствующего учителя (преподавателя), если оно осуществлялось </w:t>
      </w:r>
      <w:r w:rsidRPr="00EB1E85">
        <w:rPr>
          <w:rFonts w:ascii="Times New Roman" w:hAnsi="Times New Roman" w:cs="Times New Roman"/>
          <w:sz w:val="20"/>
          <w:szCs w:val="20"/>
        </w:rPr>
        <w:lastRenderedPageBreak/>
        <w:t>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4.2. Руководители образовательных </w:t>
      </w:r>
      <w:r w:rsidR="00A526C0" w:rsidRPr="00EB1E85">
        <w:rPr>
          <w:rFonts w:ascii="Times New Roman" w:hAnsi="Times New Roman" w:cs="Times New Roman"/>
          <w:sz w:val="20"/>
          <w:szCs w:val="20"/>
        </w:rPr>
        <w:t xml:space="preserve">организаций </w:t>
      </w:r>
      <w:r w:rsidRPr="00EB1E85">
        <w:rPr>
          <w:rFonts w:ascii="Times New Roman" w:hAnsi="Times New Roman" w:cs="Times New Roman"/>
          <w:sz w:val="20"/>
          <w:szCs w:val="20"/>
        </w:rPr>
        <w:t>в пределах имеющихся средств, если это целесообразно и не ущемляет интер</w:t>
      </w:r>
      <w:r w:rsidR="004C39F5" w:rsidRPr="00EB1E85">
        <w:rPr>
          <w:rFonts w:ascii="Times New Roman" w:hAnsi="Times New Roman" w:cs="Times New Roman"/>
          <w:sz w:val="20"/>
          <w:szCs w:val="20"/>
        </w:rPr>
        <w:t>есов основных работников данной образовательной</w:t>
      </w:r>
      <w:r w:rsidRPr="00EB1E85">
        <w:rPr>
          <w:rFonts w:ascii="Times New Roman" w:hAnsi="Times New Roman" w:cs="Times New Roman"/>
          <w:sz w:val="20"/>
          <w:szCs w:val="20"/>
        </w:rPr>
        <w:t xml:space="preserve"> </w:t>
      </w:r>
      <w:r w:rsidR="004C39F5"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могут привлекать для проведения учебных занятий с обучающимися (воспитанниками) высококвалифицированных специалистов (например, на непродолжительный срок для проведения отдельных занятий, курсов, лекций и т.д.) с применением условий и коэффициентов ставок почасовой оплаты труда в соответствии с приложением 9 к Положению. В размеры часовых ставок (окладов) заработной платы, предусмотренных Положением, включена оплата за отпуск.</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55" w:name="Par1517"/>
      <w:bookmarkEnd w:id="55"/>
      <w:r w:rsidRPr="00EB1E85">
        <w:rPr>
          <w:rFonts w:ascii="Times New Roman" w:hAnsi="Times New Roman" w:cs="Times New Roman"/>
          <w:sz w:val="20"/>
          <w:szCs w:val="20"/>
        </w:rPr>
        <w:t>V. Порядок определения уровня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5.1. Уровень образования педагогических работников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5.2. Требования к уровню образования при установлении оплаты труда работников определяются в соответствии с единым квалификационным справочником должностей руководителей, специалистов и служащих, предусматривают наличие среднего или высшего профессионального образования и, как правило, не содержат специальных требований к профилю полученной специальности по образованию.</w:t>
      </w: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Специальные требования к профилю полученной специальности по образованию предъявляются по должностям концертмейстера, учителя-логопеда, учителя-дефектолога, педагога-психолога, логопеда (наименование должности "логопед" применяется только в учреждениях здравоохранения).</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5.3. Педагогическим работникам, получившим диплом государственного образца о высшем профессиональном образовании, оплата труда (ставки (оклады) заработной платы) устанавливаются как лицам, имеющим высшее профессиональное образование, а педагогическим работникам, получившим диплом государственного образца о среднем профессиональном образовании, - как лицам, имеющим среднее профессиональное образование.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Наличие у работников диплома государственного образца "бакалавр", "специалист", "магистр" дает право на установление им оплаты за труд, предусмотренной для лиц, имеющих высшее профессиональное образование.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Наличие у работников диплома государственного образца о неполном высшем профессиональном образовании права на установление оплаты за труд для лиц, имеющих высшее или среднее профессиональное образование, не дает.</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Окончание трех полных курсов высшего учебного заведения, а также учительского института и приравненных к нему учебных заведений дает право на установление оплаты труда (ставок (окладов) заработной платы), предусмотренной для лиц, имеющих среднее профессиональное образование.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5.4. Концертмейстерам и преподавателям музыкальных дисциплин, окончившим консерватории, музыкальные отделения и отделения клубной и культпросветработы институтов культуры, пединститутов (университетов), педучилищ и музыкальных училищ, работающим в образовательных учреждениях, оплата труда (ставки (оклады) заработной платы) устанавливается как работникам, имеющим высшее или среднее музыкальное образование.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5.5. Учителям-логопедам, учителям-дефектологам, логопедам, а также учителям учебных предметов (в том числе в начальных классах) специальных (коррекционных) образовательных учреждений (классов) для обучающихся, воспитанников с отклонениями в развитии оплата труда (ставки (оклады) заработной платы) как лицам, имеющим высшее дефектологическое образование, устанавливается: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получении диплома государственного образца о высшем профессиональном образовании по специальностям: тифлопедагогика, сурдопедагогика, олигофренопедагогика, логопедия, специальная психология, коррекционная педагогика и специальная психология (дошкольная), дефектология и другим аналогичным специальностям;</w:t>
      </w:r>
    </w:p>
    <w:p w:rsidR="00C82192"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окончившим спецфакультеты по вышеуказанным специальностям и получившим диплом государственного образца о высшем профессиональном образовании.</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5.6. Работники,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w:t>
      </w:r>
      <w:r w:rsidR="004C39F5" w:rsidRPr="00EB1E85">
        <w:rPr>
          <w:rFonts w:ascii="Times New Roman" w:hAnsi="Times New Roman" w:cs="Times New Roman"/>
          <w:sz w:val="20"/>
          <w:szCs w:val="20"/>
        </w:rPr>
        <w:t>ионной комиссии образовательной</w:t>
      </w:r>
      <w:r w:rsidRPr="00EB1E85">
        <w:rPr>
          <w:rFonts w:ascii="Times New Roman" w:hAnsi="Times New Roman" w:cs="Times New Roman"/>
          <w:sz w:val="20"/>
          <w:szCs w:val="20"/>
        </w:rPr>
        <w:t xml:space="preserve"> </w:t>
      </w:r>
      <w:r w:rsidR="004C39F5"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в порядке исключения могут быть назначен</w:t>
      </w:r>
      <w:r w:rsidR="004C39F5" w:rsidRPr="00EB1E85">
        <w:rPr>
          <w:rFonts w:ascii="Times New Roman" w:hAnsi="Times New Roman" w:cs="Times New Roman"/>
          <w:sz w:val="20"/>
          <w:szCs w:val="20"/>
        </w:rPr>
        <w:t>ы руководителем образовательной</w:t>
      </w:r>
      <w:r w:rsidRPr="00EB1E85">
        <w:rPr>
          <w:rFonts w:ascii="Times New Roman" w:hAnsi="Times New Roman" w:cs="Times New Roman"/>
          <w:sz w:val="20"/>
          <w:szCs w:val="20"/>
        </w:rPr>
        <w:t xml:space="preserve"> </w:t>
      </w:r>
      <w:r w:rsidR="004C39F5"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на соответствующие должности так же, как и работники, имеющие специальную подготовку и стаж работы. Этим работникам может быть установлена более высокая оплата за труд как для лиц, имеющих соответствующий педагогический стаж работы и образования.</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371605" w:rsidRPr="00EB1E85" w:rsidRDefault="00371605">
      <w:pPr>
        <w:widowControl w:val="0"/>
        <w:autoSpaceDE w:val="0"/>
        <w:autoSpaceDN w:val="0"/>
        <w:adjustRightInd w:val="0"/>
        <w:spacing w:after="0" w:line="240" w:lineRule="auto"/>
        <w:jc w:val="center"/>
        <w:outlineLvl w:val="2"/>
        <w:rPr>
          <w:rFonts w:ascii="Times New Roman" w:hAnsi="Times New Roman" w:cs="Times New Roman"/>
          <w:sz w:val="20"/>
          <w:szCs w:val="20"/>
        </w:rPr>
      </w:pPr>
      <w:bookmarkStart w:id="56" w:name="Par1532"/>
      <w:bookmarkEnd w:id="56"/>
    </w:p>
    <w:p w:rsidR="00C82192" w:rsidRPr="00EB1E85" w:rsidRDefault="00C82192">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VI. Порядок определения стажа педагогической работы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6.1. Основным документом для определения стажа педагогической работы является трудовая книжка.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Стаж педагогической работы, не подтвержденный записями в трудовой книжке, может быть установлен на основании надлежаще оформленных справок за подписью руководителей соответствующих </w:t>
      </w:r>
      <w:r w:rsidR="004C39F5" w:rsidRPr="00EB1E85">
        <w:rPr>
          <w:rFonts w:ascii="Times New Roman" w:hAnsi="Times New Roman" w:cs="Times New Roman"/>
          <w:sz w:val="20"/>
          <w:szCs w:val="20"/>
        </w:rPr>
        <w:t>организаций</w:t>
      </w:r>
      <w:r w:rsidRPr="00EB1E85">
        <w:rPr>
          <w:rFonts w:ascii="Times New Roman" w:hAnsi="Times New Roman" w:cs="Times New Roman"/>
          <w:sz w:val="20"/>
          <w:szCs w:val="20"/>
        </w:rPr>
        <w:t>,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т.д.). Справки должны содержать данные</w:t>
      </w:r>
      <w:r w:rsidR="004C39F5" w:rsidRPr="00EB1E85">
        <w:rPr>
          <w:rFonts w:ascii="Times New Roman" w:hAnsi="Times New Roman" w:cs="Times New Roman"/>
          <w:sz w:val="20"/>
          <w:szCs w:val="20"/>
        </w:rPr>
        <w:t xml:space="preserve"> о наименовании образовательной</w:t>
      </w:r>
      <w:r w:rsidRPr="00EB1E85">
        <w:rPr>
          <w:rFonts w:ascii="Times New Roman" w:hAnsi="Times New Roman" w:cs="Times New Roman"/>
          <w:sz w:val="20"/>
          <w:szCs w:val="20"/>
        </w:rPr>
        <w:t xml:space="preserve"> </w:t>
      </w:r>
      <w:r w:rsidR="004C39F5"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о должности и времени работы в этой должности, о дате выдачи справки, а также сведения, на основании которых выдана справка о работе.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w:t>
      </w:r>
      <w:r w:rsidR="004C39F5"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могут принимать показания свидетелей, знавших работника по совместной работе в одной системе.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6.2. В стаж педагогической работы засчитывается: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педагогическая, руководящая и методическая работа в образовательных и других </w:t>
      </w:r>
      <w:r w:rsidR="004C39F5"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согласно </w:t>
      </w:r>
      <w:hyperlink w:anchor="Par1553" w:history="1">
        <w:r w:rsidRPr="00EB1E85">
          <w:rPr>
            <w:rFonts w:ascii="Times New Roman" w:hAnsi="Times New Roman" w:cs="Times New Roman"/>
            <w:sz w:val="20"/>
            <w:szCs w:val="20"/>
          </w:rPr>
          <w:t>приложению 11</w:t>
        </w:r>
      </w:hyperlink>
      <w:r w:rsidRPr="00EB1E85">
        <w:rPr>
          <w:rFonts w:ascii="Times New Roman" w:hAnsi="Times New Roman" w:cs="Times New Roman"/>
          <w:sz w:val="20"/>
          <w:szCs w:val="20"/>
        </w:rPr>
        <w:t xml:space="preserve"> к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время работы в других  организациях, службы в Вооруженных силах СССР и Российской Федерации, обучения в </w:t>
      </w:r>
      <w:r w:rsidR="004C39F5" w:rsidRPr="00EB1E85">
        <w:rPr>
          <w:rFonts w:ascii="Times New Roman" w:hAnsi="Times New Roman" w:cs="Times New Roman"/>
          <w:sz w:val="20"/>
          <w:szCs w:val="20"/>
        </w:rPr>
        <w:t>организациях</w:t>
      </w:r>
      <w:r w:rsidRPr="00EB1E85">
        <w:rPr>
          <w:rFonts w:ascii="Times New Roman" w:hAnsi="Times New Roman" w:cs="Times New Roman"/>
          <w:sz w:val="20"/>
          <w:szCs w:val="20"/>
        </w:rPr>
        <w:t xml:space="preserve"> высшего и среднего профессионального образования - в </w:t>
      </w:r>
      <w:hyperlink w:anchor="Par1589" w:history="1">
        <w:r w:rsidRPr="00EB1E85">
          <w:rPr>
            <w:rFonts w:ascii="Times New Roman" w:hAnsi="Times New Roman" w:cs="Times New Roman"/>
            <w:sz w:val="20"/>
            <w:szCs w:val="20"/>
          </w:rPr>
          <w:t>порядке</w:t>
        </w:r>
      </w:hyperlink>
      <w:r w:rsidRPr="00EB1E85">
        <w:rPr>
          <w:rFonts w:ascii="Times New Roman" w:hAnsi="Times New Roman" w:cs="Times New Roman"/>
          <w:sz w:val="20"/>
          <w:szCs w:val="20"/>
        </w:rPr>
        <w:t>, предусмотренном приложением 12 к Положению.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Под педагогической деятельностью, которая учитывается при применении </w:t>
      </w:r>
      <w:hyperlink w:anchor="Par1599" w:history="1">
        <w:r w:rsidRPr="00EB1E85">
          <w:rPr>
            <w:rFonts w:ascii="Times New Roman" w:hAnsi="Times New Roman" w:cs="Times New Roman"/>
            <w:sz w:val="20"/>
            <w:szCs w:val="20"/>
          </w:rPr>
          <w:t>пункта 2</w:t>
        </w:r>
      </w:hyperlink>
      <w:r w:rsidRPr="00EB1E85">
        <w:rPr>
          <w:rFonts w:ascii="Times New Roman" w:hAnsi="Times New Roman" w:cs="Times New Roman"/>
          <w:sz w:val="20"/>
          <w:szCs w:val="20"/>
        </w:rPr>
        <w:t xml:space="preserve"> приложения 12 к Положению, понимается работа в образовательных и других учреждениях, предусмотренных в </w:t>
      </w:r>
      <w:hyperlink w:anchor="Par1553" w:history="1">
        <w:r w:rsidRPr="00EB1E85">
          <w:rPr>
            <w:rFonts w:ascii="Times New Roman" w:hAnsi="Times New Roman" w:cs="Times New Roman"/>
            <w:sz w:val="20"/>
            <w:szCs w:val="20"/>
          </w:rPr>
          <w:t>приложении 11</w:t>
        </w:r>
      </w:hyperlink>
      <w:r w:rsidRPr="00EB1E85">
        <w:rPr>
          <w:rFonts w:ascii="Times New Roman" w:hAnsi="Times New Roman" w:cs="Times New Roman"/>
          <w:sz w:val="20"/>
          <w:szCs w:val="20"/>
        </w:rPr>
        <w:t xml:space="preserve"> к Положению.</w:t>
      </w:r>
    </w:p>
    <w:p w:rsidR="007C684B" w:rsidRPr="00EB1E85" w:rsidRDefault="007C684B">
      <w:pPr>
        <w:widowControl w:val="0"/>
        <w:autoSpaceDE w:val="0"/>
        <w:autoSpaceDN w:val="0"/>
        <w:adjustRightInd w:val="0"/>
        <w:spacing w:after="0" w:line="240" w:lineRule="auto"/>
        <w:ind w:firstLine="540"/>
        <w:jc w:val="both"/>
        <w:rPr>
          <w:rFonts w:ascii="Calibri" w:hAnsi="Calibri" w:cs="Calibri"/>
          <w:sz w:val="20"/>
          <w:szCs w:val="20"/>
        </w:rPr>
      </w:pPr>
    </w:p>
    <w:p w:rsidR="004A0F33" w:rsidRPr="00EB1E85" w:rsidRDefault="004A0F33">
      <w:pPr>
        <w:widowControl w:val="0"/>
        <w:autoSpaceDE w:val="0"/>
        <w:autoSpaceDN w:val="0"/>
        <w:adjustRightInd w:val="0"/>
        <w:spacing w:after="0" w:line="240" w:lineRule="auto"/>
        <w:ind w:firstLine="540"/>
        <w:jc w:val="both"/>
        <w:rPr>
          <w:rFonts w:ascii="Calibri" w:hAnsi="Calibri" w:cs="Calibri"/>
          <w:sz w:val="20"/>
          <w:szCs w:val="20"/>
        </w:rPr>
      </w:pPr>
    </w:p>
    <w:p w:rsidR="00541FFB" w:rsidRPr="00EB1E85"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541FFB" w:rsidRPr="00EB1E85"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541FFB" w:rsidRPr="00EB1E85"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541FFB" w:rsidRPr="00EB1E85"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541FFB"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EB1E85" w:rsidRDefault="00EB1E85">
      <w:pPr>
        <w:widowControl w:val="0"/>
        <w:autoSpaceDE w:val="0"/>
        <w:autoSpaceDN w:val="0"/>
        <w:adjustRightInd w:val="0"/>
        <w:spacing w:after="0" w:line="240" w:lineRule="auto"/>
        <w:ind w:firstLine="540"/>
        <w:jc w:val="both"/>
        <w:rPr>
          <w:rFonts w:ascii="Calibri" w:hAnsi="Calibri" w:cs="Calibri"/>
          <w:sz w:val="20"/>
          <w:szCs w:val="20"/>
        </w:rPr>
      </w:pPr>
    </w:p>
    <w:p w:rsidR="00541FFB" w:rsidRPr="00EB1E85"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541FFB" w:rsidRPr="00EB1E85" w:rsidRDefault="00541FFB">
      <w:pPr>
        <w:widowControl w:val="0"/>
        <w:autoSpaceDE w:val="0"/>
        <w:autoSpaceDN w:val="0"/>
        <w:adjustRightInd w:val="0"/>
        <w:spacing w:after="0" w:line="240" w:lineRule="auto"/>
        <w:ind w:firstLine="540"/>
        <w:jc w:val="both"/>
        <w:rPr>
          <w:rFonts w:ascii="Calibri" w:hAnsi="Calibri" w:cs="Calibri"/>
          <w:sz w:val="20"/>
          <w:szCs w:val="20"/>
        </w:rPr>
      </w:pPr>
    </w:p>
    <w:p w:rsidR="00C82192" w:rsidRPr="00EC2684" w:rsidRDefault="00C82192" w:rsidP="00EB1E85">
      <w:pPr>
        <w:widowControl w:val="0"/>
        <w:autoSpaceDE w:val="0"/>
        <w:autoSpaceDN w:val="0"/>
        <w:adjustRightInd w:val="0"/>
        <w:spacing w:after="0" w:line="240" w:lineRule="auto"/>
        <w:jc w:val="right"/>
        <w:rPr>
          <w:rFonts w:ascii="Times New Roman" w:hAnsi="Times New Roman" w:cs="Times New Roman"/>
          <w:b/>
          <w:sz w:val="20"/>
          <w:szCs w:val="20"/>
        </w:rPr>
      </w:pPr>
      <w:bookmarkStart w:id="57" w:name="Par1547"/>
      <w:bookmarkEnd w:id="57"/>
      <w:r w:rsidRPr="00EC2684">
        <w:rPr>
          <w:rFonts w:ascii="Times New Roman" w:hAnsi="Times New Roman" w:cs="Times New Roman"/>
          <w:b/>
          <w:sz w:val="20"/>
          <w:szCs w:val="20"/>
        </w:rPr>
        <w:t>Приложение 11</w:t>
      </w:r>
    </w:p>
    <w:p w:rsidR="00C82192" w:rsidRPr="00EB1E85" w:rsidRDefault="004A0F3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C82192"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государственных</w:t>
      </w:r>
    </w:p>
    <w:p w:rsidR="00C82192" w:rsidRPr="00EB1E85" w:rsidRDefault="004A0F3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4A0F3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rsidP="00800F61">
      <w:pPr>
        <w:tabs>
          <w:tab w:val="left" w:pos="7663"/>
        </w:tabs>
        <w:rPr>
          <w:rFonts w:ascii="Calibri" w:hAnsi="Calibri" w:cs="Calibri"/>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bookmarkStart w:id="58" w:name="Par1553"/>
      <w:bookmarkEnd w:id="58"/>
      <w:r w:rsidRPr="00EB1E85">
        <w:rPr>
          <w:rFonts w:ascii="Times New Roman" w:hAnsi="Times New Roman" w:cs="Times New Roman"/>
          <w:b/>
          <w:sz w:val="20"/>
          <w:szCs w:val="20"/>
        </w:rPr>
        <w:t>ПЕРЕЧЕНЬ</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УЧРЕЖДЕНИЙ, ОРГАНИЗАЦИЙ И ДОЛЖНОСТЕЙ, ВРЕМЯ РАБОТЫ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В КОТОРЫХ ЗАСЧИТЫВАЕТСЯ В ПЕДАГОГИЧЕСКИЙ СТАЖ</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РАБОТНИКОВ ОБРАЗОВАНИЯ</w:t>
      </w:r>
    </w:p>
    <w:p w:rsidR="00C82192" w:rsidRPr="00EB1E85" w:rsidRDefault="00C82192">
      <w:pPr>
        <w:widowControl w:val="0"/>
        <w:autoSpaceDE w:val="0"/>
        <w:autoSpaceDN w:val="0"/>
        <w:adjustRightInd w:val="0"/>
        <w:spacing w:after="0" w:line="240" w:lineRule="auto"/>
        <w:jc w:val="center"/>
        <w:rPr>
          <w:rFonts w:ascii="Calibri" w:hAnsi="Calibri" w:cs="Calibri"/>
          <w:sz w:val="20"/>
          <w:szCs w:val="20"/>
        </w:rPr>
      </w:pPr>
    </w:p>
    <w:tbl>
      <w:tblPr>
        <w:tblW w:w="9639" w:type="dxa"/>
        <w:tblCellSpacing w:w="5" w:type="nil"/>
        <w:tblInd w:w="75" w:type="dxa"/>
        <w:tblLayout w:type="fixed"/>
        <w:tblCellMar>
          <w:left w:w="75" w:type="dxa"/>
          <w:right w:w="75" w:type="dxa"/>
        </w:tblCellMar>
        <w:tblLook w:val="0000"/>
      </w:tblPr>
      <w:tblGrid>
        <w:gridCol w:w="4742"/>
        <w:gridCol w:w="4897"/>
      </w:tblGrid>
      <w:tr w:rsidR="00C82192" w:rsidRPr="00EB1E85" w:rsidTr="007C684B">
        <w:trPr>
          <w:tblCellSpacing w:w="5" w:type="nil"/>
        </w:trPr>
        <w:tc>
          <w:tcPr>
            <w:tcW w:w="47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Calibri" w:hAnsi="Calibri" w:cs="Calibri"/>
                <w:sz w:val="20"/>
                <w:szCs w:val="20"/>
              </w:rPr>
            </w:pPr>
            <w:r w:rsidRPr="00EB1E85">
              <w:rPr>
                <w:rFonts w:ascii="Times New Roman" w:hAnsi="Times New Roman" w:cs="Times New Roman"/>
                <w:sz w:val="20"/>
                <w:szCs w:val="20"/>
              </w:rPr>
              <w:t>Наименование учреждений и организаций</w:t>
            </w:r>
          </w:p>
        </w:tc>
        <w:tc>
          <w:tcPr>
            <w:tcW w:w="489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Calibri" w:hAnsi="Calibri" w:cs="Calibri"/>
                <w:sz w:val="20"/>
                <w:szCs w:val="20"/>
              </w:rPr>
            </w:pPr>
            <w:r w:rsidRPr="00EB1E85">
              <w:rPr>
                <w:rFonts w:ascii="Times New Roman" w:hAnsi="Times New Roman" w:cs="Times New Roman"/>
                <w:sz w:val="20"/>
                <w:szCs w:val="20"/>
              </w:rPr>
              <w:t>Наименование должностей</w:t>
            </w:r>
          </w:p>
        </w:tc>
      </w:tr>
      <w:tr w:rsidR="00C82192" w:rsidRPr="00EB1E85" w:rsidTr="007C684B">
        <w:trPr>
          <w:tblCellSpacing w:w="5" w:type="nil"/>
        </w:trPr>
        <w:tc>
          <w:tcPr>
            <w:tcW w:w="47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Calibri" w:hAnsi="Calibri" w:cs="Calibri"/>
                <w:sz w:val="20"/>
                <w:szCs w:val="20"/>
              </w:rPr>
            </w:pPr>
            <w:r w:rsidRPr="00EB1E85">
              <w:rPr>
                <w:rFonts w:ascii="Times New Roman" w:hAnsi="Times New Roman" w:cs="Times New Roman"/>
                <w:sz w:val="20"/>
                <w:szCs w:val="20"/>
              </w:rPr>
              <w:t>I. Образовательные учреждения (в том числе образовательные учреждения высшего профессионального образования, высшие и средние военные образовательные учреждения, образовательные учреждения дополнительного профессионального образования (повышения квалификации специалистов); учреждения здравоохранения и социального обеспечения: дома ребенка, детские санатории, клиники, поликлиники, больницы и др., а также отделения, палаты для детей в учреждениях для взрослых</w:t>
            </w:r>
          </w:p>
        </w:tc>
        <w:tc>
          <w:tcPr>
            <w:tcW w:w="489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Calibri" w:hAnsi="Calibri" w:cs="Calibri"/>
                <w:sz w:val="20"/>
                <w:szCs w:val="20"/>
              </w:rPr>
              <w:t>I</w:t>
            </w:r>
            <w:r w:rsidRPr="00EB1E85">
              <w:rPr>
                <w:rFonts w:ascii="Times New Roman" w:hAnsi="Times New Roman" w:cs="Times New Roman"/>
                <w:sz w:val="20"/>
                <w:szCs w:val="20"/>
              </w:rPr>
              <w:t xml:space="preserve">. Учителя, преподаватели, учителя-дефектологи, учителя-логопеды, логопеды, преподаватели-организаторы (основ безопасности жизнедеятельности,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организационной технике), </w:t>
            </w:r>
            <w:r w:rsidR="0001702B" w:rsidRPr="00EB1E85">
              <w:rPr>
                <w:rFonts w:ascii="Times New Roman" w:hAnsi="Times New Roman" w:cs="Times New Roman"/>
                <w:sz w:val="20"/>
                <w:szCs w:val="20"/>
              </w:rPr>
              <w:t xml:space="preserve">старшие методисты, методисты, </w:t>
            </w:r>
            <w:r w:rsidRPr="00EB1E85">
              <w:rPr>
                <w:rFonts w:ascii="Times New Roman" w:hAnsi="Times New Roman" w:cs="Times New Roman"/>
                <w:sz w:val="20"/>
                <w:szCs w:val="20"/>
              </w:rPr>
              <w:t>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 классные воспитатели, социальные педагоги, педагоги-психологи, педагоги-организаторы, педагоги дополнительного образования, старшие тренеры-преподаватели, тренеры-преподаватели, старшие вожатые (пионервожатые), инструкторы по физкультуре, инструкторы по труду, директора (начальники, заведующие), заместители директоров (начальников, заведующих) по учебной, учебно-воспитательной, учебно-производственной, воспитательной, культурно- воспитательной работе, по производственному обучению (работе), по иностранному языку, по учебно-летной подготовке, по общеобразовательной подготовке, по режиму, заведующие учебной частью, заведующие (начальники) практикой, учебно-консультационными пунктами, логопедическими пунктами, интернатами, отделениями, отделами, лабораториями, кабинетами, секциями, филиалами, курсами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дежурные по режиму, аккомпаниаторы, культорганизаторы, экскурсоводы; профессорско-преподавательский состав (работа, служба)</w:t>
            </w:r>
          </w:p>
          <w:p w:rsidR="004A0F33" w:rsidRPr="00EB1E85" w:rsidRDefault="004A0F33">
            <w:pPr>
              <w:widowControl w:val="0"/>
              <w:autoSpaceDE w:val="0"/>
              <w:autoSpaceDN w:val="0"/>
              <w:adjustRightInd w:val="0"/>
              <w:spacing w:after="0" w:line="240" w:lineRule="auto"/>
              <w:rPr>
                <w:rFonts w:ascii="Calibri" w:hAnsi="Calibri" w:cs="Calibri"/>
                <w:sz w:val="20"/>
                <w:szCs w:val="20"/>
              </w:rPr>
            </w:pPr>
          </w:p>
        </w:tc>
      </w:tr>
      <w:tr w:rsidR="00C82192" w:rsidRPr="00EB1E85" w:rsidTr="007C684B">
        <w:trPr>
          <w:tblCellSpacing w:w="5" w:type="nil"/>
        </w:trPr>
        <w:tc>
          <w:tcPr>
            <w:tcW w:w="47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II. Методические (учебно- методические) учреждения всех наименований (независимо от ведомственной подчиненности)</w:t>
            </w:r>
          </w:p>
        </w:tc>
        <w:tc>
          <w:tcPr>
            <w:tcW w:w="489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II. 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
        </w:tc>
      </w:tr>
      <w:tr w:rsidR="00C82192" w:rsidRPr="00EB1E85" w:rsidTr="007C684B">
        <w:trPr>
          <w:tblCellSpacing w:w="5" w:type="nil"/>
        </w:trPr>
        <w:tc>
          <w:tcPr>
            <w:tcW w:w="4742"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III.</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1. Органы управления образованием и органы (структурные подразделения), осуществляющие </w:t>
            </w:r>
            <w:r w:rsidRPr="00EB1E85">
              <w:rPr>
                <w:rFonts w:ascii="Times New Roman" w:hAnsi="Times New Roman" w:cs="Times New Roman"/>
                <w:sz w:val="20"/>
                <w:szCs w:val="20"/>
              </w:rPr>
              <w:lastRenderedPageBreak/>
              <w:t>руководство образовательными учреждениями</w:t>
            </w:r>
          </w:p>
        </w:tc>
        <w:tc>
          <w:tcPr>
            <w:tcW w:w="4897" w:type="dxa"/>
            <w:tcBorders>
              <w:top w:val="single" w:sz="4" w:space="0" w:color="auto"/>
              <w:left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III.</w:t>
            </w:r>
          </w:p>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 xml:space="preserve">1. Руководящие, инспекторские, методические должности, инструкторские, а также другие должности </w:t>
            </w:r>
            <w:r w:rsidRPr="00EB1E85">
              <w:rPr>
                <w:rFonts w:ascii="Times New Roman" w:hAnsi="Times New Roman" w:cs="Times New Roman"/>
                <w:sz w:val="20"/>
                <w:szCs w:val="20"/>
              </w:rPr>
              <w:lastRenderedPageBreak/>
              <w:t>специалистов (за исключением работы на должностях, связанных с экономической, финансовой, хозяйственной деятельностью, со строительством, снабжением, делопроизводством).</w:t>
            </w:r>
          </w:p>
        </w:tc>
      </w:tr>
      <w:tr w:rsidR="00C82192" w:rsidRPr="00EB1E85" w:rsidTr="007C684B">
        <w:trPr>
          <w:tblCellSpacing w:w="5" w:type="nil"/>
        </w:trPr>
        <w:tc>
          <w:tcPr>
            <w:tcW w:w="4742"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lastRenderedPageBreak/>
              <w:t>2. Отделы (бюро) технического обучения, отделы кадров организаций, подразделений министерств (ведомств), занимающиеся вопросами подготовки и повышения квалификации кадров на производстве</w:t>
            </w:r>
          </w:p>
        </w:tc>
        <w:tc>
          <w:tcPr>
            <w:tcW w:w="4897" w:type="dxa"/>
            <w:tcBorders>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2. Штатные преподаватели, мастера производственного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C82192" w:rsidRPr="00EB1E85" w:rsidTr="007C684B">
        <w:trPr>
          <w:tblCellSpacing w:w="5" w:type="nil"/>
        </w:trPr>
        <w:tc>
          <w:tcPr>
            <w:tcW w:w="47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IV. Образовательные учреждения РОСТО (ДОСААФ) и гражданской авиации</w:t>
            </w:r>
          </w:p>
        </w:tc>
        <w:tc>
          <w:tcPr>
            <w:tcW w:w="489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IV. Руководящий, командно-летный, командно-инструкторский, инженерно-инструкторский, инструкторский и преподавательский состав, мастера производственного обучения, инженеры-инструкторы-методисты, инженеры-летчики-методисты</w:t>
            </w:r>
          </w:p>
        </w:tc>
      </w:tr>
      <w:tr w:rsidR="00C82192" w:rsidRPr="00EB1E85" w:rsidTr="007C684B">
        <w:trPr>
          <w:tblCellSpacing w:w="5" w:type="nil"/>
        </w:trPr>
        <w:tc>
          <w:tcPr>
            <w:tcW w:w="47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V. Общежития учреждений, предприятий и организаций, жилищно-эксплуатационные организации,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489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V. Воспитатели, педагоги- 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другие специалисты по работе с детьми и подростками, заведующие детскими отделами, секторами</w:t>
            </w:r>
          </w:p>
        </w:tc>
      </w:tr>
      <w:tr w:rsidR="00C82192" w:rsidRPr="00EB1E85" w:rsidTr="007C684B">
        <w:trPr>
          <w:tblCellSpacing w:w="5" w:type="nil"/>
        </w:trPr>
        <w:tc>
          <w:tcPr>
            <w:tcW w:w="4742"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VI. Исправительные колонии, воспитательные колонии, следственные изоляторы и тюрьмы, лечебно- исправительные учреждения</w:t>
            </w:r>
          </w:p>
        </w:tc>
        <w:tc>
          <w:tcPr>
            <w:tcW w:w="4897"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rPr>
                <w:rFonts w:ascii="Times New Roman" w:hAnsi="Times New Roman" w:cs="Times New Roman"/>
                <w:sz w:val="20"/>
                <w:szCs w:val="20"/>
              </w:rPr>
            </w:pPr>
            <w:r w:rsidRPr="00EB1E85">
              <w:rPr>
                <w:rFonts w:ascii="Times New Roman" w:hAnsi="Times New Roman" w:cs="Times New Roman"/>
                <w:sz w:val="20"/>
                <w:szCs w:val="20"/>
              </w:rPr>
              <w:t>VI. 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инспектор по охране и режиму, заведующий учебно-техническим кабинетом, психолог</w:t>
            </w:r>
          </w:p>
        </w:tc>
      </w:tr>
    </w:tbl>
    <w:p w:rsidR="007C684B" w:rsidRPr="00EB1E85" w:rsidRDefault="007C684B">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C2684"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427DAB"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Примечание:</w:t>
      </w:r>
    </w:p>
    <w:p w:rsidR="00EC2684" w:rsidRPr="00EB1E85" w:rsidRDefault="00EC2684">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rsidP="00427DAB">
      <w:pPr>
        <w:widowControl w:val="0"/>
        <w:autoSpaceDE w:val="0"/>
        <w:autoSpaceDN w:val="0"/>
        <w:adjustRightInd w:val="0"/>
        <w:spacing w:after="0" w:line="240" w:lineRule="auto"/>
        <w:jc w:val="both"/>
        <w:rPr>
          <w:rFonts w:ascii="Times New Roman" w:hAnsi="Times New Roman" w:cs="Times New Roman"/>
          <w:sz w:val="20"/>
          <w:szCs w:val="20"/>
        </w:rPr>
      </w:pPr>
      <w:r w:rsidRPr="00EB1E85">
        <w:rPr>
          <w:rFonts w:ascii="Times New Roman" w:hAnsi="Times New Roman" w:cs="Times New Roman"/>
          <w:sz w:val="20"/>
          <w:szCs w:val="20"/>
        </w:rPr>
        <w:t xml:space="preserve"> в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оргметодотдела республиканской, краевой, област</w:t>
      </w:r>
      <w:r w:rsidR="00BA79D1" w:rsidRPr="00EB1E85">
        <w:rPr>
          <w:rFonts w:ascii="Times New Roman" w:hAnsi="Times New Roman" w:cs="Times New Roman"/>
          <w:sz w:val="20"/>
          <w:szCs w:val="20"/>
        </w:rPr>
        <w:t>ной больницы</w:t>
      </w:r>
    </w:p>
    <w:p w:rsidR="00BA79D1" w:rsidRPr="00EB1E85" w:rsidRDefault="00BA79D1" w:rsidP="004A0F33">
      <w:pPr>
        <w:widowControl w:val="0"/>
        <w:autoSpaceDE w:val="0"/>
        <w:autoSpaceDN w:val="0"/>
        <w:adjustRightInd w:val="0"/>
        <w:spacing w:after="0" w:line="240" w:lineRule="auto"/>
        <w:jc w:val="right"/>
        <w:rPr>
          <w:rFonts w:ascii="Times New Roman" w:hAnsi="Times New Roman" w:cs="Times New Roman"/>
          <w:sz w:val="20"/>
          <w:szCs w:val="20"/>
        </w:rPr>
      </w:pPr>
      <w:bookmarkStart w:id="59" w:name="Par1583"/>
      <w:bookmarkEnd w:id="59"/>
    </w:p>
    <w:p w:rsidR="00BA79D1" w:rsidRPr="00EB1E85" w:rsidRDefault="00BA79D1" w:rsidP="004A0F33">
      <w:pPr>
        <w:widowControl w:val="0"/>
        <w:autoSpaceDE w:val="0"/>
        <w:autoSpaceDN w:val="0"/>
        <w:adjustRightInd w:val="0"/>
        <w:spacing w:after="0" w:line="240" w:lineRule="auto"/>
        <w:jc w:val="right"/>
        <w:rPr>
          <w:rFonts w:ascii="Times New Roman" w:hAnsi="Times New Roman" w:cs="Times New Roman"/>
          <w:sz w:val="20"/>
          <w:szCs w:val="20"/>
        </w:rPr>
      </w:pPr>
    </w:p>
    <w:p w:rsidR="00BA79D1" w:rsidRDefault="00BA79D1"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EB1E85" w:rsidRDefault="00EB1E85" w:rsidP="004A0F33">
      <w:pPr>
        <w:widowControl w:val="0"/>
        <w:autoSpaceDE w:val="0"/>
        <w:autoSpaceDN w:val="0"/>
        <w:adjustRightInd w:val="0"/>
        <w:spacing w:after="0" w:line="240" w:lineRule="auto"/>
        <w:jc w:val="right"/>
        <w:rPr>
          <w:rFonts w:ascii="Times New Roman" w:hAnsi="Times New Roman" w:cs="Times New Roman"/>
          <w:sz w:val="20"/>
          <w:szCs w:val="20"/>
        </w:rPr>
      </w:pPr>
    </w:p>
    <w:p w:rsidR="00C82192" w:rsidRPr="00EC2684" w:rsidRDefault="00C82192" w:rsidP="00EB1E85">
      <w:pPr>
        <w:widowControl w:val="0"/>
        <w:autoSpaceDE w:val="0"/>
        <w:autoSpaceDN w:val="0"/>
        <w:adjustRightInd w:val="0"/>
        <w:spacing w:after="0" w:line="240" w:lineRule="auto"/>
        <w:jc w:val="right"/>
        <w:rPr>
          <w:rFonts w:ascii="Times New Roman" w:hAnsi="Times New Roman" w:cs="Times New Roman"/>
          <w:b/>
          <w:sz w:val="20"/>
          <w:szCs w:val="20"/>
        </w:rPr>
      </w:pPr>
      <w:r w:rsidRPr="00EC2684">
        <w:rPr>
          <w:rFonts w:ascii="Times New Roman" w:hAnsi="Times New Roman" w:cs="Times New Roman"/>
          <w:b/>
          <w:sz w:val="20"/>
          <w:szCs w:val="20"/>
        </w:rPr>
        <w:t>Приложение 12</w:t>
      </w:r>
    </w:p>
    <w:p w:rsidR="00C82192" w:rsidRPr="00EB1E85" w:rsidRDefault="004A0F3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к Положению о системе оплаты</w:t>
      </w:r>
    </w:p>
    <w:p w:rsidR="00C82192" w:rsidRPr="00EB1E85" w:rsidRDefault="00C82192"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государственных</w:t>
      </w:r>
    </w:p>
    <w:p w:rsidR="00C82192" w:rsidRPr="00EB1E85" w:rsidRDefault="004A0F3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82192" w:rsidRPr="00EB1E85">
        <w:rPr>
          <w:rFonts w:ascii="Times New Roman" w:hAnsi="Times New Roman" w:cs="Times New Roman"/>
          <w:sz w:val="20"/>
          <w:szCs w:val="20"/>
        </w:rPr>
        <w:t xml:space="preserve">образовательных </w:t>
      </w:r>
      <w:r w:rsidRPr="00EB1E85">
        <w:rPr>
          <w:rFonts w:ascii="Times New Roman" w:hAnsi="Times New Roman" w:cs="Times New Roman"/>
          <w:sz w:val="20"/>
          <w:szCs w:val="20"/>
        </w:rPr>
        <w:t>организаций</w:t>
      </w:r>
    </w:p>
    <w:p w:rsidR="00C82192" w:rsidRPr="00EB1E85" w:rsidRDefault="004A0F33" w:rsidP="00EB1E85">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 xml:space="preserve">                                                                         </w:t>
      </w:r>
      <w:r w:rsidR="00C11E94" w:rsidRPr="00EB1E85">
        <w:rPr>
          <w:rFonts w:ascii="Times New Roman" w:hAnsi="Times New Roman" w:cs="Times New Roman"/>
          <w:sz w:val="20"/>
          <w:szCs w:val="20"/>
        </w:rPr>
        <w:t>города Фокино</w:t>
      </w:r>
    </w:p>
    <w:p w:rsidR="00C82192" w:rsidRPr="00EB1E85" w:rsidRDefault="00C82192">
      <w:pPr>
        <w:widowControl w:val="0"/>
        <w:autoSpaceDE w:val="0"/>
        <w:autoSpaceDN w:val="0"/>
        <w:adjustRightInd w:val="0"/>
        <w:spacing w:after="0" w:line="240" w:lineRule="auto"/>
        <w:jc w:val="right"/>
        <w:rPr>
          <w:rFonts w:ascii="Calibri" w:hAnsi="Calibri" w:cs="Calibri"/>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bookmarkStart w:id="60" w:name="Par1589"/>
      <w:bookmarkEnd w:id="60"/>
      <w:r w:rsidRPr="00EB1E85">
        <w:rPr>
          <w:rFonts w:ascii="Times New Roman" w:hAnsi="Times New Roman" w:cs="Times New Roman"/>
          <w:b/>
          <w:sz w:val="20"/>
          <w:szCs w:val="20"/>
        </w:rPr>
        <w:t>ПОРЯДОК</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ЗАЧЕТА В ПЕДАГОГИЧЕСКИЙ СТАЖ ВРЕМЕНИ РАБОТЫ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 xml:space="preserve">В ОТДЕЛЬНЫХ </w:t>
      </w:r>
      <w:r w:rsidR="00295AE9" w:rsidRPr="00EB1E85">
        <w:rPr>
          <w:rFonts w:ascii="Times New Roman" w:hAnsi="Times New Roman" w:cs="Times New Roman"/>
          <w:b/>
          <w:sz w:val="20"/>
          <w:szCs w:val="20"/>
        </w:rPr>
        <w:t xml:space="preserve">ОРГАНИЗАЦИЯХ </w:t>
      </w:r>
      <w:r w:rsidRPr="00EB1E85">
        <w:rPr>
          <w:rFonts w:ascii="Times New Roman" w:hAnsi="Times New Roman" w:cs="Times New Roman"/>
          <w:b/>
          <w:sz w:val="20"/>
          <w:szCs w:val="20"/>
        </w:rPr>
        <w:t>(</w:t>
      </w:r>
      <w:r w:rsidR="00295AE9" w:rsidRPr="00EB1E85">
        <w:rPr>
          <w:rFonts w:ascii="Times New Roman" w:hAnsi="Times New Roman" w:cs="Times New Roman"/>
          <w:b/>
          <w:sz w:val="20"/>
          <w:szCs w:val="20"/>
        </w:rPr>
        <w:t>УЧРЕЖДЕНИЯХ</w:t>
      </w:r>
      <w:r w:rsidRPr="00EB1E85">
        <w:rPr>
          <w:rFonts w:ascii="Times New Roman" w:hAnsi="Times New Roman" w:cs="Times New Roman"/>
          <w:b/>
          <w:sz w:val="20"/>
          <w:szCs w:val="20"/>
        </w:rPr>
        <w:t>), А ТАКЖЕ ВРЕМЕНИ</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 xml:space="preserve">ОБУЧЕНИЯ В </w:t>
      </w:r>
      <w:r w:rsidR="00295AE9" w:rsidRPr="00EB1E85">
        <w:rPr>
          <w:rFonts w:ascii="Times New Roman" w:hAnsi="Times New Roman" w:cs="Times New Roman"/>
          <w:b/>
          <w:sz w:val="20"/>
          <w:szCs w:val="20"/>
        </w:rPr>
        <w:t>ОРГАНИЗАЦИЯХ (УЧРЕЖДЕНИЯХ)</w:t>
      </w:r>
      <w:r w:rsidRPr="00EB1E85">
        <w:rPr>
          <w:rFonts w:ascii="Times New Roman" w:hAnsi="Times New Roman" w:cs="Times New Roman"/>
          <w:b/>
          <w:sz w:val="20"/>
          <w:szCs w:val="20"/>
        </w:rPr>
        <w:t>УЧРЕЖДЕНИЯХ ВЫСШЕГО И СРЕДНЕГО</w:t>
      </w:r>
      <w:r w:rsidR="00295AE9" w:rsidRPr="00EB1E85">
        <w:rPr>
          <w:rFonts w:ascii="Times New Roman" w:hAnsi="Times New Roman" w:cs="Times New Roman"/>
          <w:b/>
          <w:sz w:val="20"/>
          <w:szCs w:val="20"/>
        </w:rPr>
        <w:t xml:space="preserve"> </w:t>
      </w:r>
      <w:r w:rsidRPr="00EB1E85">
        <w:rPr>
          <w:rFonts w:ascii="Times New Roman" w:hAnsi="Times New Roman" w:cs="Times New Roman"/>
          <w:b/>
          <w:sz w:val="20"/>
          <w:szCs w:val="20"/>
        </w:rPr>
        <w:t>ПРОФЕССИОНАЛЬНОГО ОБРАЗОВАНИЯ И СЛУЖБЫ</w:t>
      </w:r>
    </w:p>
    <w:p w:rsidR="00C82192" w:rsidRPr="00EB1E85" w:rsidRDefault="00C82192">
      <w:pPr>
        <w:widowControl w:val="0"/>
        <w:autoSpaceDE w:val="0"/>
        <w:autoSpaceDN w:val="0"/>
        <w:adjustRightInd w:val="0"/>
        <w:spacing w:after="0" w:line="240" w:lineRule="auto"/>
        <w:jc w:val="center"/>
        <w:rPr>
          <w:rFonts w:ascii="Times New Roman" w:hAnsi="Times New Roman" w:cs="Times New Roman"/>
          <w:b/>
          <w:sz w:val="20"/>
          <w:szCs w:val="20"/>
        </w:rPr>
      </w:pPr>
      <w:r w:rsidRPr="00EB1E85">
        <w:rPr>
          <w:rFonts w:ascii="Times New Roman" w:hAnsi="Times New Roman" w:cs="Times New Roman"/>
          <w:b/>
          <w:sz w:val="20"/>
          <w:szCs w:val="20"/>
        </w:rPr>
        <w:t>В ВООРУЖЕННЫХ СИЛАХ СССР И РОССИЙСКОЙ ФЕДЕРАЦИИ</w:t>
      </w:r>
    </w:p>
    <w:p w:rsidR="00C82192" w:rsidRPr="00EB1E85" w:rsidRDefault="00C82192">
      <w:pPr>
        <w:widowControl w:val="0"/>
        <w:autoSpaceDE w:val="0"/>
        <w:autoSpaceDN w:val="0"/>
        <w:adjustRightInd w:val="0"/>
        <w:spacing w:after="0" w:line="240" w:lineRule="auto"/>
        <w:jc w:val="center"/>
        <w:rPr>
          <w:rFonts w:ascii="Calibri" w:hAnsi="Calibri" w:cs="Calibri"/>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Calibri" w:hAnsi="Calibri" w:cs="Calibri"/>
          <w:sz w:val="20"/>
          <w:szCs w:val="20"/>
        </w:rPr>
        <w:t>1</w:t>
      </w:r>
      <w:r w:rsidRPr="00EB1E85">
        <w:rPr>
          <w:rFonts w:ascii="Times New Roman" w:hAnsi="Times New Roman" w:cs="Times New Roman"/>
          <w:sz w:val="20"/>
          <w:szCs w:val="20"/>
        </w:rPr>
        <w:t>. Педагогическим работникам в стаж педагогической работы засчитывается без всяких условий и ограничений: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61" w:name="Par1597"/>
      <w:bookmarkEnd w:id="61"/>
      <w:r w:rsidRPr="00EB1E85">
        <w:rPr>
          <w:rFonts w:ascii="Times New Roman" w:hAnsi="Times New Roman" w:cs="Times New Roman"/>
          <w:sz w:val="20"/>
          <w:szCs w:val="20"/>
        </w:rPr>
        <w:t>1.1.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1.2. Время работы в должности заведующего фильмотекой и методиста фильмотеки.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62" w:name="Par1599"/>
      <w:bookmarkEnd w:id="62"/>
      <w:r w:rsidRPr="00EB1E85">
        <w:rPr>
          <w:rFonts w:ascii="Times New Roman" w:hAnsi="Times New Roman" w:cs="Times New Roman"/>
          <w:sz w:val="20"/>
          <w:szCs w:val="20"/>
        </w:rPr>
        <w:t>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2.1.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w:anchor="Par1597" w:history="1">
        <w:r w:rsidRPr="00EB1E85">
          <w:rPr>
            <w:rFonts w:ascii="Times New Roman" w:hAnsi="Times New Roman" w:cs="Times New Roman"/>
            <w:sz w:val="20"/>
            <w:szCs w:val="20"/>
          </w:rPr>
          <w:t>подпункте 1.1</w:t>
        </w:r>
      </w:hyperlink>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2.2.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профтехобразования); в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2.3. Время обучения (по очной форме) в аспирантуре, </w:t>
      </w:r>
      <w:r w:rsidR="00C5087B" w:rsidRPr="00EB1E85">
        <w:rPr>
          <w:rFonts w:ascii="Times New Roman" w:hAnsi="Times New Roman" w:cs="Times New Roman"/>
          <w:sz w:val="20"/>
          <w:szCs w:val="20"/>
        </w:rPr>
        <w:t>организациях</w:t>
      </w:r>
      <w:bookmarkStart w:id="63" w:name="_GoBack"/>
      <w:bookmarkEnd w:id="63"/>
      <w:r w:rsidRPr="00EB1E85">
        <w:rPr>
          <w:rFonts w:ascii="Times New Roman" w:hAnsi="Times New Roman" w:cs="Times New Roman"/>
          <w:sz w:val="20"/>
          <w:szCs w:val="20"/>
        </w:rPr>
        <w:t xml:space="preserve"> высшего и среднего профессионального образования, имеющих государственную аккредитацию.</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3. В стаж педагогической работы отдельных категорий педагогических работников помимо периодов, предусмотренных пунктами 1 и 2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образовательном учреждении или профилю преподаваемого предмета (курса, дисциплины, кружка):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преподавателям-организаторам (основ безопасности жизнедеятельности, допризывной подготовки);</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учителям и преподавателям физвоспитания,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учреждений (классов) с углубленным изучением отдельных предметов;</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мастерам производственного обучения;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педагогам дополнительного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педагогическим работникам экспериментальных образовательных учреждений;</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педагогам-психологам;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методистам;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педагогическим работникам учреждений среднего профессионального образования (отделений): культуры и искусства, музыкально-педагогических, художественно-графических, музыкальных</w:t>
      </w:r>
      <w:r w:rsidR="00427DAB" w:rsidRPr="00EB1E85">
        <w:rPr>
          <w:rFonts w:ascii="Times New Roman" w:hAnsi="Times New Roman" w:cs="Times New Roman"/>
          <w:sz w:val="20"/>
          <w:szCs w:val="20"/>
        </w:rPr>
        <w:t>, здравоохранения</w:t>
      </w:r>
      <w:r w:rsidRPr="00EB1E85">
        <w:rPr>
          <w:rFonts w:ascii="Times New Roman" w:hAnsi="Times New Roman" w:cs="Times New Roman"/>
          <w:sz w:val="20"/>
          <w:szCs w:val="20"/>
        </w:rPr>
        <w:t>;</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преподавателям учреждений дополнительного образования детей (культуры и искусства, в т.ч. музыкальных и художественных), преподавателям специальных дисциплин музыкальных и художественных общеобразовательных учреждений, преподавателям музыкальных дисциплин педагогических училищ (педагогических колледжей), учителям музыки, музыкальным руководителям, концертмейстерам.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 xml:space="preserve">4. Воспитателям (старшим воспитателям) дошкольных образовательных учреждений, домов ребенка в </w:t>
      </w:r>
      <w:r w:rsidRPr="00EB1E85">
        <w:rPr>
          <w:rFonts w:ascii="Times New Roman" w:hAnsi="Times New Roman" w:cs="Times New Roman"/>
          <w:sz w:val="20"/>
          <w:szCs w:val="20"/>
        </w:rPr>
        <w:lastRenderedPageBreak/>
        <w:t>педагогический стаж включается время работы в должности медицинской сестры ясельной группы дошкольных образовательных учреждений, постовой медсестры домов ребенка, а воспитателям ясельных групп - время работы на медицинских должностях.</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5.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учреждении высшего или среднего профессионального (педагогического) образования.</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7. Работникам учреждений и организаций время педагогической работы в образовательных учреждениях,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учреждениях) составляет не менее 180 часов в учебном году.</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При этом в педагогический стаж засчитываются только те месяцы, в течение которых выполнялась педагогическая работа.</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8. В случаях уменьшения стажа педагогической работы, исчисленного в соответствии с настоящим Порядком, по сравнению со стажем, исчисленным по ранее действовавшим инструкциям, за работниками сохраняется ранее установленный стаж педагогической работы.</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Кроме того, если педагогическим работникам в период применения инструкций о порядке исчисления заработной платы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1E02FC" w:rsidRPr="00EB1E85" w:rsidRDefault="001E02FC">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9731F0" w:rsidRPr="00EB1E85" w:rsidRDefault="009731F0">
      <w:pPr>
        <w:widowControl w:val="0"/>
        <w:autoSpaceDE w:val="0"/>
        <w:autoSpaceDN w:val="0"/>
        <w:adjustRightInd w:val="0"/>
        <w:spacing w:after="0" w:line="240" w:lineRule="auto"/>
        <w:ind w:firstLine="540"/>
        <w:jc w:val="both"/>
        <w:rPr>
          <w:rFonts w:ascii="Calibri" w:hAnsi="Calibri" w:cs="Calibri"/>
          <w:sz w:val="20"/>
          <w:szCs w:val="20"/>
        </w:rPr>
      </w:pPr>
    </w:p>
    <w:p w:rsidR="004A0F33" w:rsidRPr="00EB1E85" w:rsidRDefault="004A0F33">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9C23AF" w:rsidRPr="00EB1E85" w:rsidRDefault="009C23AF">
      <w:pPr>
        <w:widowControl w:val="0"/>
        <w:autoSpaceDE w:val="0"/>
        <w:autoSpaceDN w:val="0"/>
        <w:adjustRightInd w:val="0"/>
        <w:spacing w:after="0" w:line="240" w:lineRule="auto"/>
        <w:ind w:firstLine="540"/>
        <w:jc w:val="both"/>
        <w:rPr>
          <w:rFonts w:ascii="Calibri" w:hAnsi="Calibri" w:cs="Calibri"/>
          <w:sz w:val="20"/>
          <w:szCs w:val="20"/>
        </w:rPr>
      </w:pPr>
    </w:p>
    <w:p w:rsidR="00605147" w:rsidRPr="00EB1E85" w:rsidRDefault="00605147">
      <w:pPr>
        <w:widowControl w:val="0"/>
        <w:autoSpaceDE w:val="0"/>
        <w:autoSpaceDN w:val="0"/>
        <w:adjustRightInd w:val="0"/>
        <w:spacing w:after="0" w:line="240" w:lineRule="auto"/>
        <w:ind w:firstLine="540"/>
        <w:jc w:val="both"/>
        <w:rPr>
          <w:rFonts w:ascii="Calibri" w:hAnsi="Calibri" w:cs="Calibri"/>
          <w:sz w:val="20"/>
          <w:szCs w:val="20"/>
        </w:rPr>
      </w:pPr>
    </w:p>
    <w:p w:rsidR="004A0F33" w:rsidRPr="00EB1E85" w:rsidRDefault="004A0F33">
      <w:pPr>
        <w:widowControl w:val="0"/>
        <w:autoSpaceDE w:val="0"/>
        <w:autoSpaceDN w:val="0"/>
        <w:adjustRightInd w:val="0"/>
        <w:spacing w:after="0" w:line="240" w:lineRule="auto"/>
        <w:ind w:firstLine="540"/>
        <w:jc w:val="both"/>
        <w:rPr>
          <w:rFonts w:ascii="Calibri" w:hAnsi="Calibri" w:cs="Calibri"/>
          <w:sz w:val="20"/>
          <w:szCs w:val="20"/>
        </w:rPr>
      </w:pPr>
    </w:p>
    <w:p w:rsidR="00C82192" w:rsidRPr="00EB1E85" w:rsidRDefault="00C82192">
      <w:pPr>
        <w:widowControl w:val="0"/>
        <w:autoSpaceDE w:val="0"/>
        <w:autoSpaceDN w:val="0"/>
        <w:adjustRightInd w:val="0"/>
        <w:spacing w:after="0" w:line="240" w:lineRule="auto"/>
        <w:jc w:val="center"/>
        <w:rPr>
          <w:sz w:val="20"/>
          <w:szCs w:val="20"/>
        </w:rPr>
        <w:sectPr w:rsidR="00C82192" w:rsidRPr="00EB1E85">
          <w:pgSz w:w="11905" w:h="16838"/>
          <w:pgMar w:top="1134" w:right="850" w:bottom="1134" w:left="1701" w:header="720" w:footer="720" w:gutter="0"/>
          <w:cols w:space="720"/>
          <w:noEndnote/>
        </w:sectPr>
      </w:pPr>
      <w:bookmarkStart w:id="64" w:name="Par1626"/>
      <w:bookmarkStart w:id="65" w:name="Par1636"/>
      <w:bookmarkEnd w:id="64"/>
      <w:bookmarkEnd w:id="65"/>
    </w:p>
    <w:p w:rsidR="00F749D3" w:rsidRPr="00EC2684" w:rsidRDefault="00F749D3" w:rsidP="00F749D3">
      <w:pPr>
        <w:widowControl w:val="0"/>
        <w:autoSpaceDE w:val="0"/>
        <w:autoSpaceDN w:val="0"/>
        <w:adjustRightInd w:val="0"/>
        <w:spacing w:after="0" w:line="240" w:lineRule="auto"/>
        <w:jc w:val="right"/>
        <w:outlineLvl w:val="1"/>
        <w:rPr>
          <w:rFonts w:ascii="Times New Roman" w:hAnsi="Times New Roman" w:cs="Times New Roman"/>
          <w:b/>
          <w:sz w:val="20"/>
          <w:szCs w:val="20"/>
        </w:rPr>
      </w:pPr>
      <w:r w:rsidRPr="00EC2684">
        <w:rPr>
          <w:rFonts w:ascii="Times New Roman" w:hAnsi="Times New Roman" w:cs="Times New Roman"/>
          <w:b/>
          <w:sz w:val="20"/>
          <w:szCs w:val="20"/>
        </w:rPr>
        <w:lastRenderedPageBreak/>
        <w:t>Приложение 13</w:t>
      </w:r>
    </w:p>
    <w:p w:rsidR="00F749D3" w:rsidRPr="00EB1E85" w:rsidRDefault="00F749D3" w:rsidP="00F749D3">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                                                                                                                                    </w:t>
      </w:r>
      <w:r w:rsidR="00EC2684">
        <w:rPr>
          <w:rFonts w:ascii="Times New Roman" w:hAnsi="Times New Roman" w:cs="Times New Roman"/>
          <w:sz w:val="20"/>
          <w:szCs w:val="20"/>
        </w:rPr>
        <w:t xml:space="preserve">                                                                                                       </w:t>
      </w:r>
      <w:r w:rsidRPr="00EB1E85">
        <w:rPr>
          <w:rFonts w:ascii="Times New Roman" w:hAnsi="Times New Roman" w:cs="Times New Roman"/>
          <w:sz w:val="20"/>
          <w:szCs w:val="20"/>
        </w:rPr>
        <w:t xml:space="preserve"> к Положению о системе оплаты</w:t>
      </w:r>
    </w:p>
    <w:p w:rsidR="00F749D3" w:rsidRPr="00EB1E85" w:rsidRDefault="00F749D3" w:rsidP="00F749D3">
      <w:pPr>
        <w:widowControl w:val="0"/>
        <w:autoSpaceDE w:val="0"/>
        <w:autoSpaceDN w:val="0"/>
        <w:adjustRightInd w:val="0"/>
        <w:spacing w:after="0" w:line="240" w:lineRule="auto"/>
        <w:jc w:val="right"/>
        <w:rPr>
          <w:rFonts w:ascii="Times New Roman" w:hAnsi="Times New Roman" w:cs="Times New Roman"/>
          <w:sz w:val="20"/>
          <w:szCs w:val="20"/>
        </w:rPr>
      </w:pPr>
      <w:r w:rsidRPr="00EB1E85">
        <w:rPr>
          <w:rFonts w:ascii="Times New Roman" w:hAnsi="Times New Roman" w:cs="Times New Roman"/>
          <w:sz w:val="20"/>
          <w:szCs w:val="20"/>
        </w:rPr>
        <w:t>труда работников государственных</w:t>
      </w:r>
    </w:p>
    <w:p w:rsidR="00F749D3" w:rsidRPr="00360D71" w:rsidRDefault="00F749D3" w:rsidP="00EC2684">
      <w:pPr>
        <w:widowControl w:val="0"/>
        <w:autoSpaceDE w:val="0"/>
        <w:autoSpaceDN w:val="0"/>
        <w:adjustRightInd w:val="0"/>
        <w:spacing w:after="0" w:line="240" w:lineRule="auto"/>
        <w:jc w:val="center"/>
        <w:rPr>
          <w:rFonts w:ascii="Times New Roman" w:hAnsi="Times New Roman" w:cs="Times New Roman"/>
        </w:rPr>
      </w:pPr>
      <w:r w:rsidRPr="00EB1E85">
        <w:rPr>
          <w:rFonts w:ascii="Times New Roman" w:hAnsi="Times New Roman" w:cs="Times New Roman"/>
          <w:sz w:val="20"/>
          <w:szCs w:val="20"/>
        </w:rPr>
        <w:t xml:space="preserve">                                                                                                                                </w:t>
      </w:r>
      <w:r w:rsidR="00EC2684">
        <w:rPr>
          <w:rFonts w:ascii="Times New Roman" w:hAnsi="Times New Roman" w:cs="Times New Roman"/>
          <w:sz w:val="20"/>
          <w:szCs w:val="20"/>
        </w:rPr>
        <w:t xml:space="preserve">                                                                                                   </w:t>
      </w:r>
      <w:r w:rsidRPr="00EB1E85">
        <w:rPr>
          <w:rFonts w:ascii="Times New Roman" w:hAnsi="Times New Roman" w:cs="Times New Roman"/>
          <w:sz w:val="20"/>
          <w:szCs w:val="20"/>
        </w:rPr>
        <w:t>образовательных организаций</w:t>
      </w:r>
      <w:r w:rsidR="00EC2684">
        <w:rPr>
          <w:rFonts w:ascii="Times New Roman" w:hAnsi="Times New Roman" w:cs="Times New Roman"/>
          <w:sz w:val="20"/>
          <w:szCs w:val="20"/>
        </w:rPr>
        <w:t xml:space="preserve"> </w:t>
      </w:r>
      <w:r w:rsidR="00C11E94" w:rsidRPr="00EB1E85">
        <w:rPr>
          <w:rFonts w:ascii="Times New Roman" w:hAnsi="Times New Roman" w:cs="Times New Roman"/>
          <w:sz w:val="20"/>
          <w:szCs w:val="20"/>
        </w:rPr>
        <w:t xml:space="preserve">города </w:t>
      </w:r>
      <w:r w:rsidR="00C11E94" w:rsidRPr="00360D71">
        <w:rPr>
          <w:rFonts w:ascii="Times New Roman" w:hAnsi="Times New Roman" w:cs="Times New Roman"/>
        </w:rPr>
        <w:t>Фокино</w:t>
      </w:r>
    </w:p>
    <w:p w:rsidR="00F749D3" w:rsidRPr="00360D71" w:rsidRDefault="00F749D3" w:rsidP="00F749D3">
      <w:pPr>
        <w:widowControl w:val="0"/>
        <w:autoSpaceDE w:val="0"/>
        <w:autoSpaceDN w:val="0"/>
        <w:adjustRightInd w:val="0"/>
        <w:spacing w:after="0" w:line="240" w:lineRule="auto"/>
        <w:jc w:val="center"/>
        <w:rPr>
          <w:rFonts w:ascii="Times New Roman" w:hAnsi="Times New Roman" w:cs="Times New Roman"/>
        </w:rPr>
      </w:pPr>
      <w:r w:rsidRPr="00360D71">
        <w:rPr>
          <w:rFonts w:ascii="Times New Roman" w:hAnsi="Times New Roman" w:cs="Times New Roman"/>
        </w:rPr>
        <w:t>Формы тарификационных списков</w:t>
      </w:r>
    </w:p>
    <w:p w:rsidR="00F749D3" w:rsidRPr="00360D71" w:rsidRDefault="00F749D3" w:rsidP="00F749D3">
      <w:pPr>
        <w:widowControl w:val="0"/>
        <w:autoSpaceDE w:val="0"/>
        <w:autoSpaceDN w:val="0"/>
        <w:adjustRightInd w:val="0"/>
        <w:spacing w:after="0" w:line="240" w:lineRule="auto"/>
        <w:jc w:val="center"/>
        <w:rPr>
          <w:rFonts w:ascii="Times New Roman" w:hAnsi="Times New Roman" w:cs="Times New Roman"/>
        </w:rPr>
      </w:pPr>
      <w:r w:rsidRPr="00360D71">
        <w:rPr>
          <w:rFonts w:ascii="Times New Roman" w:hAnsi="Times New Roman" w:cs="Times New Roman"/>
        </w:rPr>
        <w:t>педагогических работников государственных</w:t>
      </w:r>
    </w:p>
    <w:p w:rsidR="00F749D3" w:rsidRPr="00360D71" w:rsidRDefault="00F749D3" w:rsidP="00F749D3">
      <w:pPr>
        <w:widowControl w:val="0"/>
        <w:autoSpaceDE w:val="0"/>
        <w:autoSpaceDN w:val="0"/>
        <w:adjustRightInd w:val="0"/>
        <w:spacing w:after="0" w:line="240" w:lineRule="auto"/>
        <w:jc w:val="center"/>
        <w:rPr>
          <w:rFonts w:ascii="Times New Roman" w:hAnsi="Times New Roman" w:cs="Times New Roman"/>
        </w:rPr>
      </w:pPr>
      <w:r w:rsidRPr="00360D71">
        <w:rPr>
          <w:rFonts w:ascii="Times New Roman" w:hAnsi="Times New Roman" w:cs="Times New Roman"/>
        </w:rPr>
        <w:t>образовательных организаций</w:t>
      </w:r>
    </w:p>
    <w:p w:rsidR="00F749D3" w:rsidRPr="00EB1E85" w:rsidRDefault="00F749D3" w:rsidP="001A28DF">
      <w:pPr>
        <w:widowControl w:val="0"/>
        <w:autoSpaceDE w:val="0"/>
        <w:autoSpaceDN w:val="0"/>
        <w:adjustRightInd w:val="0"/>
        <w:spacing w:after="0" w:line="240" w:lineRule="auto"/>
        <w:jc w:val="center"/>
        <w:outlineLvl w:val="2"/>
        <w:rPr>
          <w:rFonts w:ascii="Times New Roman" w:hAnsi="Times New Roman" w:cs="Times New Roman"/>
          <w:sz w:val="20"/>
          <w:szCs w:val="20"/>
        </w:rPr>
      </w:pPr>
    </w:p>
    <w:p w:rsidR="001A28DF" w:rsidRPr="00EB1E85" w:rsidRDefault="001A28DF" w:rsidP="001A28DF">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 xml:space="preserve">I. Тарификационный список педагогических работников </w:t>
      </w:r>
    </w:p>
    <w:p w:rsidR="001A28DF" w:rsidRPr="00EB1E85" w:rsidRDefault="001A28DF" w:rsidP="001A28DF">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 xml:space="preserve">государственных образовательных организаций, </w:t>
      </w:r>
    </w:p>
    <w:p w:rsidR="001A28DF" w:rsidRPr="00EB1E85" w:rsidRDefault="001A28DF" w:rsidP="001A28DF">
      <w:pPr>
        <w:widowControl w:val="0"/>
        <w:autoSpaceDE w:val="0"/>
        <w:autoSpaceDN w:val="0"/>
        <w:adjustRightInd w:val="0"/>
        <w:spacing w:after="0" w:line="240" w:lineRule="auto"/>
        <w:jc w:val="center"/>
        <w:outlineLvl w:val="2"/>
        <w:rPr>
          <w:rFonts w:ascii="Times New Roman" w:hAnsi="Times New Roman" w:cs="Times New Roman"/>
          <w:sz w:val="20"/>
          <w:szCs w:val="20"/>
        </w:rPr>
      </w:pPr>
      <w:r w:rsidRPr="00EB1E85">
        <w:rPr>
          <w:rFonts w:ascii="Times New Roman" w:hAnsi="Times New Roman" w:cs="Times New Roman"/>
          <w:sz w:val="20"/>
          <w:szCs w:val="20"/>
        </w:rPr>
        <w:t xml:space="preserve">находящихся в ведении </w:t>
      </w:r>
      <w:r w:rsidR="00A95AC8" w:rsidRPr="00EB1E85">
        <w:rPr>
          <w:rFonts w:ascii="Times New Roman" w:hAnsi="Times New Roman" w:cs="Times New Roman"/>
          <w:sz w:val="20"/>
          <w:szCs w:val="20"/>
        </w:rPr>
        <w:t>города Фокино</w:t>
      </w:r>
      <w:r w:rsidRPr="00EB1E85">
        <w:rPr>
          <w:rFonts w:ascii="Times New Roman" w:hAnsi="Times New Roman" w:cs="Times New Roman"/>
          <w:sz w:val="20"/>
          <w:szCs w:val="20"/>
        </w:rPr>
        <w:t xml:space="preserve"> </w:t>
      </w:r>
    </w:p>
    <w:p w:rsidR="00A95AC8" w:rsidRPr="00EB1E85" w:rsidRDefault="00A95AC8" w:rsidP="001A28DF">
      <w:pPr>
        <w:widowControl w:val="0"/>
        <w:autoSpaceDE w:val="0"/>
        <w:autoSpaceDN w:val="0"/>
        <w:adjustRightInd w:val="0"/>
        <w:spacing w:after="0" w:line="240" w:lineRule="auto"/>
        <w:jc w:val="center"/>
        <w:outlineLvl w:val="2"/>
        <w:rPr>
          <w:rFonts w:ascii="Times New Roman" w:hAnsi="Times New Roman" w:cs="Times New Roman"/>
          <w:sz w:val="20"/>
          <w:szCs w:val="20"/>
        </w:rPr>
      </w:pPr>
    </w:p>
    <w:p w:rsidR="00A95AC8" w:rsidRPr="00EB1E85" w:rsidRDefault="00A95AC8" w:rsidP="001A28DF">
      <w:pPr>
        <w:widowControl w:val="0"/>
        <w:autoSpaceDE w:val="0"/>
        <w:autoSpaceDN w:val="0"/>
        <w:adjustRightInd w:val="0"/>
        <w:spacing w:after="0" w:line="240" w:lineRule="auto"/>
        <w:jc w:val="center"/>
        <w:outlineLvl w:val="2"/>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660"/>
        <w:gridCol w:w="1485"/>
        <w:gridCol w:w="2310"/>
        <w:gridCol w:w="2145"/>
        <w:gridCol w:w="1650"/>
        <w:gridCol w:w="1320"/>
        <w:gridCol w:w="1155"/>
        <w:gridCol w:w="1485"/>
      </w:tblGrid>
      <w:tr w:rsidR="00C82192" w:rsidRPr="00EB1E85">
        <w:trPr>
          <w:tblCellSpacing w:w="5" w:type="nil"/>
        </w:trPr>
        <w:tc>
          <w:tcPr>
            <w:tcW w:w="660" w:type="dxa"/>
            <w:tcBorders>
              <w:top w:val="single" w:sz="4" w:space="0" w:color="auto"/>
              <w:left w:val="single" w:sz="4" w:space="0" w:color="auto"/>
              <w:bottom w:val="single" w:sz="4" w:space="0" w:color="auto"/>
              <w:right w:val="single" w:sz="4" w:space="0" w:color="auto"/>
            </w:tcBorders>
          </w:tcPr>
          <w:p w:rsidR="00A95AC8" w:rsidRPr="00EB1E85" w:rsidRDefault="00A95AC8">
            <w:pPr>
              <w:widowControl w:val="0"/>
              <w:autoSpaceDE w:val="0"/>
              <w:autoSpaceDN w:val="0"/>
              <w:adjustRightInd w:val="0"/>
              <w:spacing w:after="0" w:line="240" w:lineRule="auto"/>
              <w:jc w:val="center"/>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N п/п</w:t>
            </w:r>
          </w:p>
        </w:tc>
        <w:tc>
          <w:tcPr>
            <w:tcW w:w="14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Фамилия, имя, отчество</w:t>
            </w:r>
          </w:p>
        </w:tc>
        <w:tc>
          <w:tcPr>
            <w:tcW w:w="23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Наименование должности, преподаваемый предмет</w:t>
            </w:r>
          </w:p>
        </w:tc>
        <w:tc>
          <w:tcPr>
            <w:tcW w:w="2145" w:type="dxa"/>
            <w:tcBorders>
              <w:top w:val="single" w:sz="4" w:space="0" w:color="auto"/>
              <w:left w:val="single" w:sz="4" w:space="0" w:color="auto"/>
              <w:bottom w:val="single" w:sz="4" w:space="0" w:color="auto"/>
              <w:right w:val="single" w:sz="4" w:space="0" w:color="auto"/>
            </w:tcBorders>
          </w:tcPr>
          <w:p w:rsidR="00C82192" w:rsidRPr="00EB1E85" w:rsidRDefault="00C82192" w:rsidP="001E02FC">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Образование, наименование и</w:t>
            </w:r>
            <w:r w:rsidR="001E02FC" w:rsidRPr="00EB1E85">
              <w:rPr>
                <w:rFonts w:ascii="Times New Roman" w:hAnsi="Times New Roman" w:cs="Times New Roman"/>
                <w:sz w:val="20"/>
                <w:szCs w:val="20"/>
              </w:rPr>
              <w:t xml:space="preserve"> дата окончания образовательной</w:t>
            </w:r>
            <w:r w:rsidRPr="00EB1E85">
              <w:rPr>
                <w:rFonts w:ascii="Times New Roman" w:hAnsi="Times New Roman" w:cs="Times New Roman"/>
                <w:sz w:val="20"/>
                <w:szCs w:val="20"/>
              </w:rPr>
              <w:t xml:space="preserve"> </w:t>
            </w:r>
            <w:r w:rsidR="001E02FC" w:rsidRPr="00EB1E85">
              <w:rPr>
                <w:rFonts w:ascii="Times New Roman" w:hAnsi="Times New Roman" w:cs="Times New Roman"/>
                <w:sz w:val="20"/>
                <w:szCs w:val="20"/>
              </w:rPr>
              <w:t>организации</w:t>
            </w:r>
            <w:r w:rsidRPr="00EB1E85">
              <w:rPr>
                <w:rFonts w:ascii="Times New Roman" w:hAnsi="Times New Roman" w:cs="Times New Roman"/>
                <w:sz w:val="20"/>
                <w:szCs w:val="20"/>
              </w:rPr>
              <w:t xml:space="preserve">, наличие ученой степени или почетного звания </w:t>
            </w:r>
            <w:hyperlink w:anchor="Par1727" w:history="1">
              <w:r w:rsidRPr="00EB1E85">
                <w:rPr>
                  <w:rFonts w:ascii="Times New Roman" w:hAnsi="Times New Roman" w:cs="Times New Roman"/>
                  <w:sz w:val="20"/>
                  <w:szCs w:val="20"/>
                </w:rPr>
                <w:t>&lt;*&gt;</w:t>
              </w:r>
            </w:hyperlink>
          </w:p>
        </w:tc>
        <w:tc>
          <w:tcPr>
            <w:tcW w:w="165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Стаж педагогической работы на начало учебного года</w:t>
            </w:r>
          </w:p>
        </w:tc>
        <w:tc>
          <w:tcPr>
            <w:tcW w:w="13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 xml:space="preserve">Ставка (оклад) </w:t>
            </w:r>
            <w:hyperlink w:anchor="Par1727" w:history="1">
              <w:r w:rsidRPr="00EB1E85">
                <w:rPr>
                  <w:rFonts w:ascii="Times New Roman" w:hAnsi="Times New Roman" w:cs="Times New Roman"/>
                  <w:sz w:val="20"/>
                  <w:szCs w:val="20"/>
                </w:rPr>
                <w:t>&lt;*&gt;</w:t>
              </w:r>
            </w:hyperlink>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Повышающие коэффициенты</w:t>
            </w:r>
          </w:p>
        </w:tc>
        <w:tc>
          <w:tcPr>
            <w:tcW w:w="14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Нагрузка</w:t>
            </w:r>
          </w:p>
        </w:tc>
      </w:tr>
      <w:tr w:rsidR="00C82192" w:rsidRPr="00EB1E85">
        <w:trPr>
          <w:tblCellSpacing w:w="5" w:type="nil"/>
        </w:trPr>
        <w:tc>
          <w:tcPr>
            <w:tcW w:w="66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w:t>
            </w:r>
          </w:p>
        </w:tc>
        <w:tc>
          <w:tcPr>
            <w:tcW w:w="14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2</w:t>
            </w:r>
          </w:p>
        </w:tc>
        <w:tc>
          <w:tcPr>
            <w:tcW w:w="231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3</w:t>
            </w:r>
          </w:p>
        </w:tc>
        <w:tc>
          <w:tcPr>
            <w:tcW w:w="214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4</w:t>
            </w:r>
          </w:p>
        </w:tc>
        <w:tc>
          <w:tcPr>
            <w:tcW w:w="165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w:t>
            </w:r>
          </w:p>
        </w:tc>
        <w:tc>
          <w:tcPr>
            <w:tcW w:w="13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6</w:t>
            </w:r>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7</w:t>
            </w:r>
          </w:p>
        </w:tc>
        <w:tc>
          <w:tcPr>
            <w:tcW w:w="148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8</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1155"/>
        <w:gridCol w:w="1155"/>
        <w:gridCol w:w="1155"/>
        <w:gridCol w:w="1155"/>
        <w:gridCol w:w="1155"/>
        <w:gridCol w:w="1155"/>
        <w:gridCol w:w="990"/>
        <w:gridCol w:w="990"/>
        <w:gridCol w:w="990"/>
        <w:gridCol w:w="990"/>
        <w:gridCol w:w="1320"/>
        <w:gridCol w:w="1320"/>
      </w:tblGrid>
      <w:tr w:rsidR="00C82192" w:rsidRPr="00EB1E85">
        <w:trPr>
          <w:tblCellSpacing w:w="5" w:type="nil"/>
        </w:trPr>
        <w:tc>
          <w:tcPr>
            <w:tcW w:w="3465" w:type="dxa"/>
            <w:gridSpan w:val="3"/>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Число часов в неделю</w:t>
            </w:r>
          </w:p>
        </w:tc>
        <w:tc>
          <w:tcPr>
            <w:tcW w:w="3465" w:type="dxa"/>
            <w:gridSpan w:val="3"/>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Заработная плата в месяц</w:t>
            </w:r>
          </w:p>
        </w:tc>
        <w:tc>
          <w:tcPr>
            <w:tcW w:w="5280" w:type="dxa"/>
            <w:gridSpan w:val="5"/>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Дополнительная оплата</w:t>
            </w:r>
          </w:p>
        </w:tc>
        <w:tc>
          <w:tcPr>
            <w:tcW w:w="13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1155"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1 - 4 классы</w:t>
            </w:r>
          </w:p>
        </w:tc>
        <w:tc>
          <w:tcPr>
            <w:tcW w:w="1155"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5 - 9 классы</w:t>
            </w:r>
          </w:p>
        </w:tc>
        <w:tc>
          <w:tcPr>
            <w:tcW w:w="1155"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10 - 11 классы</w:t>
            </w:r>
          </w:p>
        </w:tc>
        <w:tc>
          <w:tcPr>
            <w:tcW w:w="1155"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1 - 4 классы</w:t>
            </w:r>
          </w:p>
        </w:tc>
        <w:tc>
          <w:tcPr>
            <w:tcW w:w="1155"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5 - 9 классы</w:t>
            </w:r>
          </w:p>
        </w:tc>
        <w:tc>
          <w:tcPr>
            <w:tcW w:w="1155"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10 - 11 классы</w:t>
            </w:r>
          </w:p>
        </w:tc>
        <w:tc>
          <w:tcPr>
            <w:tcW w:w="3960" w:type="dxa"/>
            <w:gridSpan w:val="4"/>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компенсационные выплаты за:</w:t>
            </w:r>
          </w:p>
        </w:tc>
        <w:tc>
          <w:tcPr>
            <w:tcW w:w="132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иные выплаты</w:t>
            </w:r>
          </w:p>
        </w:tc>
        <w:tc>
          <w:tcPr>
            <w:tcW w:w="1320" w:type="dxa"/>
            <w:vMerge w:val="restart"/>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итого заработная плата с учетом граф 12 - 16</w:t>
            </w:r>
          </w:p>
        </w:tc>
      </w:tr>
      <w:tr w:rsidR="00C82192" w:rsidRPr="00EB1E85">
        <w:trPr>
          <w:tblCellSpacing w:w="5" w:type="nil"/>
        </w:trPr>
        <w:tc>
          <w:tcPr>
            <w:tcW w:w="1155"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вредные и (или) опасные условия труда</w:t>
            </w:r>
          </w:p>
        </w:tc>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классное руководство</w:t>
            </w:r>
          </w:p>
        </w:tc>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заведование учебными кабинетами</w:t>
            </w:r>
          </w:p>
        </w:tc>
        <w:tc>
          <w:tcPr>
            <w:tcW w:w="99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другие компенсационные выплаты</w:t>
            </w:r>
          </w:p>
        </w:tc>
        <w:tc>
          <w:tcPr>
            <w:tcW w:w="132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c>
          <w:tcPr>
            <w:tcW w:w="1320" w:type="dxa"/>
            <w:vMerge/>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p>
        </w:tc>
      </w:tr>
      <w:tr w:rsidR="00C82192" w:rsidRPr="00EB1E85">
        <w:trPr>
          <w:tblCellSpacing w:w="5" w:type="nil"/>
        </w:trPr>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9</w:t>
            </w:r>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10</w:t>
            </w:r>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11</w:t>
            </w:r>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12</w:t>
            </w:r>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13</w:t>
            </w:r>
          </w:p>
        </w:tc>
        <w:tc>
          <w:tcPr>
            <w:tcW w:w="1155"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14</w:t>
            </w:r>
          </w:p>
        </w:tc>
        <w:tc>
          <w:tcPr>
            <w:tcW w:w="3960" w:type="dxa"/>
            <w:gridSpan w:val="4"/>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15</w:t>
            </w:r>
          </w:p>
        </w:tc>
        <w:tc>
          <w:tcPr>
            <w:tcW w:w="13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16</w:t>
            </w:r>
          </w:p>
        </w:tc>
        <w:tc>
          <w:tcPr>
            <w:tcW w:w="1320" w:type="dxa"/>
            <w:tcBorders>
              <w:top w:val="single" w:sz="4" w:space="0" w:color="auto"/>
              <w:left w:val="single" w:sz="4" w:space="0" w:color="auto"/>
              <w:bottom w:val="single" w:sz="4" w:space="0" w:color="auto"/>
              <w:right w:val="single" w:sz="4" w:space="0" w:color="auto"/>
            </w:tcBorders>
          </w:tcPr>
          <w:p w:rsidR="00C82192" w:rsidRPr="00EB1E85" w:rsidRDefault="00C82192">
            <w:pPr>
              <w:widowControl w:val="0"/>
              <w:autoSpaceDE w:val="0"/>
              <w:autoSpaceDN w:val="0"/>
              <w:adjustRightInd w:val="0"/>
              <w:spacing w:after="0" w:line="240" w:lineRule="auto"/>
              <w:jc w:val="center"/>
              <w:rPr>
                <w:rFonts w:ascii="Times New Roman" w:hAnsi="Times New Roman" w:cs="Times New Roman"/>
                <w:sz w:val="20"/>
                <w:szCs w:val="20"/>
              </w:rPr>
            </w:pPr>
            <w:r w:rsidRPr="00EB1E85">
              <w:rPr>
                <w:rFonts w:ascii="Times New Roman" w:hAnsi="Times New Roman" w:cs="Times New Roman"/>
                <w:sz w:val="20"/>
                <w:szCs w:val="20"/>
              </w:rPr>
              <w:t>17</w:t>
            </w:r>
          </w:p>
        </w:tc>
      </w:tr>
    </w:tbl>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82192" w:rsidRPr="00EB1E85" w:rsidRDefault="00C82192">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Директор ______________________</w:t>
      </w:r>
    </w:p>
    <w:p w:rsidR="00F749D3" w:rsidRPr="00EB1E85" w:rsidRDefault="00F749D3">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F749D3" w:rsidRPr="00EB1E85" w:rsidRDefault="00C82192" w:rsidP="00C11E9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B1E85">
        <w:rPr>
          <w:rFonts w:ascii="Times New Roman" w:hAnsi="Times New Roman" w:cs="Times New Roman"/>
          <w:sz w:val="20"/>
          <w:szCs w:val="20"/>
        </w:rPr>
        <w:t>Бухгалтер ___________________</w:t>
      </w:r>
      <w:bookmarkStart w:id="66" w:name="Par1688"/>
      <w:bookmarkEnd w:id="66"/>
    </w:p>
    <w:sectPr w:rsidR="00F749D3" w:rsidRPr="00EB1E85" w:rsidSect="00B8502C">
      <w:pgSz w:w="16838" w:h="11905" w:orient="landscape"/>
      <w:pgMar w:top="567" w:right="1134" w:bottom="567"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92B" w:rsidRDefault="002D292B" w:rsidP="00F96D56">
      <w:pPr>
        <w:spacing w:after="0" w:line="240" w:lineRule="auto"/>
      </w:pPr>
      <w:r>
        <w:separator/>
      </w:r>
    </w:p>
  </w:endnote>
  <w:endnote w:type="continuationSeparator" w:id="1">
    <w:p w:rsidR="002D292B" w:rsidRDefault="002D292B" w:rsidP="00F96D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92B" w:rsidRDefault="002D292B" w:rsidP="00F96D56">
      <w:pPr>
        <w:spacing w:after="0" w:line="240" w:lineRule="auto"/>
      </w:pPr>
      <w:r>
        <w:separator/>
      </w:r>
    </w:p>
  </w:footnote>
  <w:footnote w:type="continuationSeparator" w:id="1">
    <w:p w:rsidR="002D292B" w:rsidRDefault="002D292B" w:rsidP="00F96D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4308"/>
      <w:docPartObj>
        <w:docPartGallery w:val="Page Numbers (Top of Page)"/>
        <w:docPartUnique/>
      </w:docPartObj>
    </w:sdtPr>
    <w:sdtContent>
      <w:p w:rsidR="00EC2684" w:rsidRDefault="00762B10">
        <w:pPr>
          <w:pStyle w:val="a3"/>
          <w:jc w:val="center"/>
        </w:pPr>
        <w:fldSimple w:instr=" PAGE   \* MERGEFORMAT ">
          <w:r w:rsidR="006801C1">
            <w:rPr>
              <w:noProof/>
            </w:rPr>
            <w:t>10</w:t>
          </w:r>
        </w:fldSimple>
      </w:p>
    </w:sdtContent>
  </w:sdt>
  <w:p w:rsidR="00EC2684" w:rsidRDefault="00EC268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4047C"/>
    <w:multiLevelType w:val="hybridMultilevel"/>
    <w:tmpl w:val="6B32B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82192"/>
    <w:rsid w:val="0001702B"/>
    <w:rsid w:val="00040E3E"/>
    <w:rsid w:val="00055454"/>
    <w:rsid w:val="00060600"/>
    <w:rsid w:val="000626A2"/>
    <w:rsid w:val="00066CC0"/>
    <w:rsid w:val="00067782"/>
    <w:rsid w:val="000747AA"/>
    <w:rsid w:val="000748E4"/>
    <w:rsid w:val="00075931"/>
    <w:rsid w:val="00090B68"/>
    <w:rsid w:val="00091914"/>
    <w:rsid w:val="00091B32"/>
    <w:rsid w:val="000A7835"/>
    <w:rsid w:val="000B31D7"/>
    <w:rsid w:val="000B7D88"/>
    <w:rsid w:val="000C7D31"/>
    <w:rsid w:val="000E32B5"/>
    <w:rsid w:val="000E32FC"/>
    <w:rsid w:val="000F5736"/>
    <w:rsid w:val="001107C2"/>
    <w:rsid w:val="001340C1"/>
    <w:rsid w:val="00143B7A"/>
    <w:rsid w:val="0015070E"/>
    <w:rsid w:val="001534D1"/>
    <w:rsid w:val="00170D10"/>
    <w:rsid w:val="0017620C"/>
    <w:rsid w:val="001767B2"/>
    <w:rsid w:val="0018535D"/>
    <w:rsid w:val="00186F96"/>
    <w:rsid w:val="00190CF2"/>
    <w:rsid w:val="001913AE"/>
    <w:rsid w:val="001A1F41"/>
    <w:rsid w:val="001A28DF"/>
    <w:rsid w:val="001A32BC"/>
    <w:rsid w:val="001B314F"/>
    <w:rsid w:val="001B5CD8"/>
    <w:rsid w:val="001E02FC"/>
    <w:rsid w:val="001E22EE"/>
    <w:rsid w:val="001E2402"/>
    <w:rsid w:val="001E25FB"/>
    <w:rsid w:val="001F3EA3"/>
    <w:rsid w:val="00201521"/>
    <w:rsid w:val="00201DA5"/>
    <w:rsid w:val="002156AA"/>
    <w:rsid w:val="00226BB6"/>
    <w:rsid w:val="00234FE3"/>
    <w:rsid w:val="00235FA3"/>
    <w:rsid w:val="002434A3"/>
    <w:rsid w:val="0025150F"/>
    <w:rsid w:val="0027660E"/>
    <w:rsid w:val="002809E2"/>
    <w:rsid w:val="00292225"/>
    <w:rsid w:val="00295AE9"/>
    <w:rsid w:val="00297E3C"/>
    <w:rsid w:val="002B177E"/>
    <w:rsid w:val="002B1AA6"/>
    <w:rsid w:val="002B61AA"/>
    <w:rsid w:val="002D292B"/>
    <w:rsid w:val="002D557D"/>
    <w:rsid w:val="002D6BAE"/>
    <w:rsid w:val="002E0D93"/>
    <w:rsid w:val="002E204F"/>
    <w:rsid w:val="002F0899"/>
    <w:rsid w:val="002F1548"/>
    <w:rsid w:val="002F183C"/>
    <w:rsid w:val="002F29D2"/>
    <w:rsid w:val="002F361A"/>
    <w:rsid w:val="00304D1A"/>
    <w:rsid w:val="003073A4"/>
    <w:rsid w:val="0031293E"/>
    <w:rsid w:val="00314490"/>
    <w:rsid w:val="003169B2"/>
    <w:rsid w:val="00322387"/>
    <w:rsid w:val="00326037"/>
    <w:rsid w:val="00346C00"/>
    <w:rsid w:val="0035368A"/>
    <w:rsid w:val="00360D71"/>
    <w:rsid w:val="00362A74"/>
    <w:rsid w:val="003677E1"/>
    <w:rsid w:val="00370C86"/>
    <w:rsid w:val="00371605"/>
    <w:rsid w:val="00376247"/>
    <w:rsid w:val="00393E97"/>
    <w:rsid w:val="00394733"/>
    <w:rsid w:val="003A086B"/>
    <w:rsid w:val="003B2B1E"/>
    <w:rsid w:val="003B4C9A"/>
    <w:rsid w:val="003D52A6"/>
    <w:rsid w:val="003D5FB7"/>
    <w:rsid w:val="003E0D3B"/>
    <w:rsid w:val="003E1FF6"/>
    <w:rsid w:val="003E5F67"/>
    <w:rsid w:val="0040289B"/>
    <w:rsid w:val="00404F52"/>
    <w:rsid w:val="00411E3C"/>
    <w:rsid w:val="00427DAB"/>
    <w:rsid w:val="0043587C"/>
    <w:rsid w:val="004434A4"/>
    <w:rsid w:val="00445B6B"/>
    <w:rsid w:val="00447AE0"/>
    <w:rsid w:val="00455EB7"/>
    <w:rsid w:val="004723F0"/>
    <w:rsid w:val="0047335F"/>
    <w:rsid w:val="00477A4E"/>
    <w:rsid w:val="0049208D"/>
    <w:rsid w:val="00493897"/>
    <w:rsid w:val="004A0F33"/>
    <w:rsid w:val="004A214C"/>
    <w:rsid w:val="004B32BB"/>
    <w:rsid w:val="004B3970"/>
    <w:rsid w:val="004C39F5"/>
    <w:rsid w:val="004D079C"/>
    <w:rsid w:val="004D3F23"/>
    <w:rsid w:val="004E07EA"/>
    <w:rsid w:val="004F008C"/>
    <w:rsid w:val="004F264C"/>
    <w:rsid w:val="00513565"/>
    <w:rsid w:val="00525059"/>
    <w:rsid w:val="00532961"/>
    <w:rsid w:val="00534F97"/>
    <w:rsid w:val="00541FFB"/>
    <w:rsid w:val="00546BBD"/>
    <w:rsid w:val="00593D62"/>
    <w:rsid w:val="005C33CB"/>
    <w:rsid w:val="005D24FD"/>
    <w:rsid w:val="005D6B5E"/>
    <w:rsid w:val="00605147"/>
    <w:rsid w:val="00615DC3"/>
    <w:rsid w:val="00623EB6"/>
    <w:rsid w:val="00625521"/>
    <w:rsid w:val="006273CF"/>
    <w:rsid w:val="0063175D"/>
    <w:rsid w:val="00634CFE"/>
    <w:rsid w:val="00641489"/>
    <w:rsid w:val="00646F2B"/>
    <w:rsid w:val="00650CCE"/>
    <w:rsid w:val="00664759"/>
    <w:rsid w:val="00672B0F"/>
    <w:rsid w:val="006801C1"/>
    <w:rsid w:val="00686005"/>
    <w:rsid w:val="00694CD2"/>
    <w:rsid w:val="0069676F"/>
    <w:rsid w:val="006B7F74"/>
    <w:rsid w:val="006C40BA"/>
    <w:rsid w:val="006E65E4"/>
    <w:rsid w:val="006E6E47"/>
    <w:rsid w:val="006F0E98"/>
    <w:rsid w:val="006F7193"/>
    <w:rsid w:val="00707C6E"/>
    <w:rsid w:val="00712148"/>
    <w:rsid w:val="007177D0"/>
    <w:rsid w:val="00723CFA"/>
    <w:rsid w:val="0073368F"/>
    <w:rsid w:val="00735916"/>
    <w:rsid w:val="0073642A"/>
    <w:rsid w:val="00750018"/>
    <w:rsid w:val="00756203"/>
    <w:rsid w:val="00762B10"/>
    <w:rsid w:val="00766E07"/>
    <w:rsid w:val="0076731B"/>
    <w:rsid w:val="00767547"/>
    <w:rsid w:val="00777EAF"/>
    <w:rsid w:val="0078116A"/>
    <w:rsid w:val="0078543A"/>
    <w:rsid w:val="00790D80"/>
    <w:rsid w:val="007925D4"/>
    <w:rsid w:val="007970A1"/>
    <w:rsid w:val="007A0768"/>
    <w:rsid w:val="007A14FD"/>
    <w:rsid w:val="007A4102"/>
    <w:rsid w:val="007B1F66"/>
    <w:rsid w:val="007B6267"/>
    <w:rsid w:val="007C1362"/>
    <w:rsid w:val="007C2CD2"/>
    <w:rsid w:val="007C684B"/>
    <w:rsid w:val="007D33F9"/>
    <w:rsid w:val="00800489"/>
    <w:rsid w:val="00800F61"/>
    <w:rsid w:val="00810106"/>
    <w:rsid w:val="00822F27"/>
    <w:rsid w:val="00824354"/>
    <w:rsid w:val="00840025"/>
    <w:rsid w:val="0085304E"/>
    <w:rsid w:val="00854262"/>
    <w:rsid w:val="008576D7"/>
    <w:rsid w:val="008670DB"/>
    <w:rsid w:val="00874384"/>
    <w:rsid w:val="0087581A"/>
    <w:rsid w:val="00883A11"/>
    <w:rsid w:val="00892CC3"/>
    <w:rsid w:val="008960DA"/>
    <w:rsid w:val="008A0E64"/>
    <w:rsid w:val="008A109A"/>
    <w:rsid w:val="008A1BEC"/>
    <w:rsid w:val="008B7ACA"/>
    <w:rsid w:val="008C13C3"/>
    <w:rsid w:val="008C3D27"/>
    <w:rsid w:val="008D2F7D"/>
    <w:rsid w:val="009149FC"/>
    <w:rsid w:val="00917E39"/>
    <w:rsid w:val="00922E70"/>
    <w:rsid w:val="0094298A"/>
    <w:rsid w:val="00960A48"/>
    <w:rsid w:val="00963570"/>
    <w:rsid w:val="009679C0"/>
    <w:rsid w:val="009731F0"/>
    <w:rsid w:val="00975D86"/>
    <w:rsid w:val="009A0B80"/>
    <w:rsid w:val="009B6CF0"/>
    <w:rsid w:val="009C23AF"/>
    <w:rsid w:val="009C75CB"/>
    <w:rsid w:val="009E2E76"/>
    <w:rsid w:val="009E4E31"/>
    <w:rsid w:val="009E5BE3"/>
    <w:rsid w:val="009F628B"/>
    <w:rsid w:val="009F72B7"/>
    <w:rsid w:val="00A045BC"/>
    <w:rsid w:val="00A07BA8"/>
    <w:rsid w:val="00A127B1"/>
    <w:rsid w:val="00A40299"/>
    <w:rsid w:val="00A526C0"/>
    <w:rsid w:val="00A550F8"/>
    <w:rsid w:val="00A628FC"/>
    <w:rsid w:val="00A64B59"/>
    <w:rsid w:val="00A909F2"/>
    <w:rsid w:val="00A90A95"/>
    <w:rsid w:val="00A95AC8"/>
    <w:rsid w:val="00AC1621"/>
    <w:rsid w:val="00AC23E0"/>
    <w:rsid w:val="00AD35C8"/>
    <w:rsid w:val="00AF6F0E"/>
    <w:rsid w:val="00B04D73"/>
    <w:rsid w:val="00B2046C"/>
    <w:rsid w:val="00B23850"/>
    <w:rsid w:val="00B24483"/>
    <w:rsid w:val="00B24513"/>
    <w:rsid w:val="00B2569B"/>
    <w:rsid w:val="00B30DC9"/>
    <w:rsid w:val="00B31B63"/>
    <w:rsid w:val="00B3537D"/>
    <w:rsid w:val="00B42495"/>
    <w:rsid w:val="00B512F3"/>
    <w:rsid w:val="00B54287"/>
    <w:rsid w:val="00B65698"/>
    <w:rsid w:val="00B66D07"/>
    <w:rsid w:val="00B769FF"/>
    <w:rsid w:val="00B77805"/>
    <w:rsid w:val="00B82EB3"/>
    <w:rsid w:val="00B84440"/>
    <w:rsid w:val="00B8502C"/>
    <w:rsid w:val="00B91CC8"/>
    <w:rsid w:val="00B95776"/>
    <w:rsid w:val="00BA2FEB"/>
    <w:rsid w:val="00BA5C77"/>
    <w:rsid w:val="00BA79D1"/>
    <w:rsid w:val="00BB0B6F"/>
    <w:rsid w:val="00BB1163"/>
    <w:rsid w:val="00BC0263"/>
    <w:rsid w:val="00BD3F5A"/>
    <w:rsid w:val="00BF53E1"/>
    <w:rsid w:val="00C06B18"/>
    <w:rsid w:val="00C11E94"/>
    <w:rsid w:val="00C13C6F"/>
    <w:rsid w:val="00C14FCB"/>
    <w:rsid w:val="00C1600C"/>
    <w:rsid w:val="00C16EE9"/>
    <w:rsid w:val="00C347ED"/>
    <w:rsid w:val="00C3495A"/>
    <w:rsid w:val="00C5087B"/>
    <w:rsid w:val="00C552C8"/>
    <w:rsid w:val="00C57322"/>
    <w:rsid w:val="00C72B0F"/>
    <w:rsid w:val="00C73836"/>
    <w:rsid w:val="00C7662F"/>
    <w:rsid w:val="00C81811"/>
    <w:rsid w:val="00C82192"/>
    <w:rsid w:val="00C86EA3"/>
    <w:rsid w:val="00C95467"/>
    <w:rsid w:val="00C970EC"/>
    <w:rsid w:val="00CA11A5"/>
    <w:rsid w:val="00CA3B5B"/>
    <w:rsid w:val="00CB1E4A"/>
    <w:rsid w:val="00CB636F"/>
    <w:rsid w:val="00CC5990"/>
    <w:rsid w:val="00CD2EF4"/>
    <w:rsid w:val="00CE07BD"/>
    <w:rsid w:val="00CE363B"/>
    <w:rsid w:val="00CE7EB1"/>
    <w:rsid w:val="00CF3DD9"/>
    <w:rsid w:val="00D24D65"/>
    <w:rsid w:val="00D33D05"/>
    <w:rsid w:val="00D40407"/>
    <w:rsid w:val="00D4180C"/>
    <w:rsid w:val="00D45111"/>
    <w:rsid w:val="00D60CD8"/>
    <w:rsid w:val="00D70133"/>
    <w:rsid w:val="00D762FF"/>
    <w:rsid w:val="00D8569D"/>
    <w:rsid w:val="00DA30E2"/>
    <w:rsid w:val="00DC46EF"/>
    <w:rsid w:val="00DC4A84"/>
    <w:rsid w:val="00DF2141"/>
    <w:rsid w:val="00E107A1"/>
    <w:rsid w:val="00E21E56"/>
    <w:rsid w:val="00E250FB"/>
    <w:rsid w:val="00E31541"/>
    <w:rsid w:val="00E40DF5"/>
    <w:rsid w:val="00E530C4"/>
    <w:rsid w:val="00E53F40"/>
    <w:rsid w:val="00E545E1"/>
    <w:rsid w:val="00E55602"/>
    <w:rsid w:val="00E6149F"/>
    <w:rsid w:val="00E6757D"/>
    <w:rsid w:val="00E759F3"/>
    <w:rsid w:val="00E807AE"/>
    <w:rsid w:val="00E844A2"/>
    <w:rsid w:val="00E8781A"/>
    <w:rsid w:val="00E901F1"/>
    <w:rsid w:val="00E93F04"/>
    <w:rsid w:val="00EA1BF8"/>
    <w:rsid w:val="00EA4885"/>
    <w:rsid w:val="00EB1E85"/>
    <w:rsid w:val="00EB4614"/>
    <w:rsid w:val="00EC0163"/>
    <w:rsid w:val="00EC2684"/>
    <w:rsid w:val="00ED7AE9"/>
    <w:rsid w:val="00EF1ABE"/>
    <w:rsid w:val="00F03EDF"/>
    <w:rsid w:val="00F17494"/>
    <w:rsid w:val="00F278AD"/>
    <w:rsid w:val="00F27F70"/>
    <w:rsid w:val="00F30E40"/>
    <w:rsid w:val="00F35817"/>
    <w:rsid w:val="00F45CCF"/>
    <w:rsid w:val="00F64465"/>
    <w:rsid w:val="00F65498"/>
    <w:rsid w:val="00F749D3"/>
    <w:rsid w:val="00F86444"/>
    <w:rsid w:val="00F94E98"/>
    <w:rsid w:val="00F96AB1"/>
    <w:rsid w:val="00F96CDD"/>
    <w:rsid w:val="00F96D56"/>
    <w:rsid w:val="00FA3B1E"/>
    <w:rsid w:val="00FB0388"/>
    <w:rsid w:val="00FB391B"/>
    <w:rsid w:val="00FB5A29"/>
    <w:rsid w:val="00FB6181"/>
    <w:rsid w:val="00FC2C51"/>
    <w:rsid w:val="00FE7D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9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219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8219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8219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8219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F96D5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6D56"/>
  </w:style>
  <w:style w:type="paragraph" w:styleId="a5">
    <w:name w:val="footer"/>
    <w:basedOn w:val="a"/>
    <w:link w:val="a6"/>
    <w:uiPriority w:val="99"/>
    <w:semiHidden/>
    <w:unhideWhenUsed/>
    <w:rsid w:val="00F96D5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96D56"/>
  </w:style>
  <w:style w:type="paragraph" w:styleId="a7">
    <w:name w:val="List Paragraph"/>
    <w:basedOn w:val="a"/>
    <w:uiPriority w:val="34"/>
    <w:qFormat/>
    <w:rsid w:val="0025150F"/>
    <w:pPr>
      <w:ind w:left="720"/>
      <w:contextualSpacing/>
    </w:pPr>
  </w:style>
  <w:style w:type="paragraph" w:styleId="a8">
    <w:name w:val="No Spacing"/>
    <w:uiPriority w:val="1"/>
    <w:qFormat/>
    <w:rsid w:val="006273CF"/>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5318576">
      <w:bodyDiv w:val="1"/>
      <w:marLeft w:val="0"/>
      <w:marRight w:val="0"/>
      <w:marTop w:val="0"/>
      <w:marBottom w:val="0"/>
      <w:divBdr>
        <w:top w:val="none" w:sz="0" w:space="0" w:color="auto"/>
        <w:left w:val="none" w:sz="0" w:space="0" w:color="auto"/>
        <w:bottom w:val="none" w:sz="0" w:space="0" w:color="auto"/>
        <w:right w:val="none" w:sz="0" w:space="0" w:color="auto"/>
      </w:divBdr>
    </w:div>
    <w:div w:id="1430812103">
      <w:bodyDiv w:val="1"/>
      <w:marLeft w:val="0"/>
      <w:marRight w:val="0"/>
      <w:marTop w:val="0"/>
      <w:marBottom w:val="0"/>
      <w:divBdr>
        <w:top w:val="none" w:sz="0" w:space="0" w:color="auto"/>
        <w:left w:val="none" w:sz="0" w:space="0" w:color="auto"/>
        <w:bottom w:val="none" w:sz="0" w:space="0" w:color="auto"/>
        <w:right w:val="none" w:sz="0" w:space="0" w:color="auto"/>
      </w:divBdr>
    </w:div>
    <w:div w:id="208837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B657CA7B83451B18078FA06DF71789042147C841D4990D12DC46F6232CCA095C4823D6DED260C8DD8FBz6R0H" TargetMode="External"/><Relationship Id="rId13" Type="http://schemas.openxmlformats.org/officeDocument/2006/relationships/hyperlink" Target="consultantplus://offline/ref=555B657CA7B83451B18078EC05B32D75994D4B77811F1EC9822B9330323499E0D5C2D77E29E027z0R5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55B657CA7B83451B18078EC05B32D75904B4F74861343C38A729F32353BC6F7D28BDB7F29E0270Cz8R4H" TargetMode="External"/><Relationship Id="rId17" Type="http://schemas.openxmlformats.org/officeDocument/2006/relationships/hyperlink" Target="consultantplus://offline/ref=555B657CA7B83451B18078EC05B32D7596404B728E4214C1DB2791373D6B8EE79CCED67C2DE5z2R5H" TargetMode="External"/><Relationship Id="rId2" Type="http://schemas.openxmlformats.org/officeDocument/2006/relationships/numbering" Target="numbering.xml"/><Relationship Id="rId16" Type="http://schemas.openxmlformats.org/officeDocument/2006/relationships/hyperlink" Target="consultantplus://offline/ref=555B657CA7B83451B18078EC05B32D75904F4B72811D43C38A729F32353BC6F7D28BDB7F29E12708z8R8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B657CA7B83451B18078EC05B32D75964F4B75821F1EC9822B9330323499E0D5C2D77E29E027z0R5H" TargetMode="External"/><Relationship Id="rId5" Type="http://schemas.openxmlformats.org/officeDocument/2006/relationships/webSettings" Target="webSettings.xml"/><Relationship Id="rId15" Type="http://schemas.openxmlformats.org/officeDocument/2006/relationships/hyperlink" Target="consultantplus://offline/ref=555B657CA7B83451B18078EC05B32D75904B4D74841243C38A729F32353BC6F7D28BDB7F29E0270Dz8RDH" TargetMode="External"/><Relationship Id="rId10" Type="http://schemas.openxmlformats.org/officeDocument/2006/relationships/hyperlink" Target="consultantplus://offline/ref=555B657CA7B83451B18078EC05B32D7596484F71821F1EC9822B9330323499E0D5C2D77E29E027z0R5H" TargetMode="External"/><Relationship Id="rId19" Type="http://schemas.openxmlformats.org/officeDocument/2006/relationships/hyperlink" Target="consultantplus://offline/ref=555B657CA7B83451B18078EC05B32D75904F4B72811D43C38A729F32353BC6F7D28BDB7929zER9H" TargetMode="External"/><Relationship Id="rId4" Type="http://schemas.openxmlformats.org/officeDocument/2006/relationships/settings" Target="settings.xml"/><Relationship Id="rId9" Type="http://schemas.openxmlformats.org/officeDocument/2006/relationships/hyperlink" Target="consultantplus://offline/ref=555B657CA7B83451B18078EC05B32D7590484370811643C38A729F32353BC6F7D28BDB7F29E0270Cz8R4H" TargetMode="External"/><Relationship Id="rId14" Type="http://schemas.openxmlformats.org/officeDocument/2006/relationships/hyperlink" Target="consultantplus://offline/ref=555B657CA7B83451B18078EC05B32D7596404F76851F1EC9822B9330323499E0D5C2D77E29E027z0R5H"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EBB75-D786-4C32-9D48-098DF132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20364</Words>
  <Characters>116078</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22</cp:revision>
  <cp:lastPrinted>2014-12-04T13:55:00Z</cp:lastPrinted>
  <dcterms:created xsi:type="dcterms:W3CDTF">2014-11-19T05:25:00Z</dcterms:created>
  <dcterms:modified xsi:type="dcterms:W3CDTF">2014-12-04T13:58:00Z</dcterms:modified>
</cp:coreProperties>
</file>