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B2" w:rsidRDefault="007F1006" w:rsidP="002A68B2">
      <w:pPr>
        <w:ind w:right="-545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</w:t>
      </w:r>
      <w:r w:rsidR="002A68B2">
        <w:rPr>
          <w:lang w:val="ru-RU"/>
        </w:rPr>
        <w:t xml:space="preserve"> Российская Федерация</w:t>
      </w:r>
    </w:p>
    <w:p w:rsidR="002A68B2" w:rsidRDefault="002A68B2" w:rsidP="002A68B2">
      <w:pPr>
        <w:ind w:left="-720" w:right="-545"/>
        <w:jc w:val="center"/>
        <w:rPr>
          <w:lang w:val="ru-RU"/>
        </w:rPr>
      </w:pPr>
      <w:r>
        <w:rPr>
          <w:lang w:val="ru-RU"/>
        </w:rPr>
        <w:t>Брянская область</w:t>
      </w:r>
    </w:p>
    <w:p w:rsidR="002A68B2" w:rsidRDefault="002A68B2" w:rsidP="002A68B2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2A68B2" w:rsidRDefault="002A68B2" w:rsidP="002A68B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2A68B2" w:rsidRDefault="002A68B2" w:rsidP="002A68B2">
      <w:pPr>
        <w:ind w:left="-720" w:right="-545"/>
        <w:jc w:val="center"/>
        <w:rPr>
          <w:szCs w:val="28"/>
          <w:lang w:val="ru-RU"/>
        </w:rPr>
      </w:pPr>
    </w:p>
    <w:p w:rsidR="002A68B2" w:rsidRDefault="002A68B2" w:rsidP="002A68B2">
      <w:pPr>
        <w:ind w:left="-720" w:right="-545"/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Р</w:t>
      </w:r>
      <w:proofErr w:type="gramEnd"/>
      <w:r>
        <w:rPr>
          <w:b/>
          <w:sz w:val="32"/>
          <w:szCs w:val="32"/>
          <w:lang w:val="ru-RU"/>
        </w:rPr>
        <w:t xml:space="preserve"> Е Ш Е Н И Е</w:t>
      </w:r>
    </w:p>
    <w:p w:rsidR="00B93196" w:rsidRPr="00960B39" w:rsidRDefault="00B93196" w:rsidP="002A68B2">
      <w:pPr>
        <w:ind w:left="-720" w:right="-545"/>
        <w:jc w:val="center"/>
        <w:rPr>
          <w:b/>
          <w:sz w:val="16"/>
          <w:szCs w:val="16"/>
          <w:lang w:val="ru-RU"/>
        </w:rPr>
      </w:pPr>
    </w:p>
    <w:p w:rsidR="002A68B2" w:rsidRDefault="002A68B2" w:rsidP="002A68B2">
      <w:pPr>
        <w:ind w:left="-720" w:right="-545"/>
        <w:jc w:val="both"/>
        <w:rPr>
          <w:sz w:val="24"/>
          <w:szCs w:val="28"/>
          <w:lang w:val="ru-RU"/>
        </w:rPr>
      </w:pPr>
    </w:p>
    <w:p w:rsidR="002A68B2" w:rsidRDefault="003A7A77" w:rsidP="002A68B2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 w:rsidR="002A68B2">
        <w:rPr>
          <w:sz w:val="24"/>
          <w:lang w:val="ru-RU"/>
        </w:rPr>
        <w:tab/>
      </w:r>
      <w:r w:rsidR="002A68B2">
        <w:rPr>
          <w:sz w:val="20"/>
          <w:szCs w:val="20"/>
          <w:u w:val="single"/>
          <w:lang w:val="ru-RU"/>
        </w:rPr>
        <w:t xml:space="preserve">от     </w:t>
      </w:r>
      <w:r w:rsidR="00EA48E1">
        <w:rPr>
          <w:sz w:val="24"/>
          <w:u w:val="single"/>
          <w:lang w:val="ru-RU"/>
        </w:rPr>
        <w:t xml:space="preserve">11.11. 2014г. </w:t>
      </w:r>
      <w:r w:rsidR="002A68B2">
        <w:rPr>
          <w:sz w:val="24"/>
          <w:lang w:val="ru-RU"/>
        </w:rPr>
        <w:t xml:space="preserve">       </w:t>
      </w:r>
      <w:r>
        <w:rPr>
          <w:sz w:val="24"/>
          <w:lang w:val="ru-RU"/>
        </w:rPr>
        <w:t xml:space="preserve">       </w:t>
      </w:r>
      <w:r w:rsidR="00960B39">
        <w:rPr>
          <w:sz w:val="24"/>
          <w:lang w:val="ru-RU"/>
        </w:rPr>
        <w:t xml:space="preserve">                      </w:t>
      </w:r>
      <w:r w:rsidR="00EA48E1">
        <w:rPr>
          <w:sz w:val="24"/>
          <w:lang w:val="ru-RU"/>
        </w:rPr>
        <w:t xml:space="preserve"> № </w:t>
      </w:r>
      <w:r w:rsidR="00EA48E1">
        <w:rPr>
          <w:sz w:val="24"/>
          <w:u w:val="single"/>
          <w:lang w:val="ru-RU"/>
        </w:rPr>
        <w:t xml:space="preserve">5 -  279 </w:t>
      </w:r>
      <w:r w:rsidR="00EA48E1">
        <w:rPr>
          <w:sz w:val="24"/>
          <w:lang w:val="ru-RU"/>
        </w:rPr>
        <w:t xml:space="preserve"> </w:t>
      </w:r>
    </w:p>
    <w:p w:rsidR="002A68B2" w:rsidRDefault="003A7A77" w:rsidP="002A68B2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</w:t>
      </w:r>
      <w:r w:rsidR="002A68B2">
        <w:rPr>
          <w:sz w:val="20"/>
          <w:szCs w:val="20"/>
          <w:lang w:val="ru-RU"/>
        </w:rPr>
        <w:t>г. Фокино</w:t>
      </w:r>
    </w:p>
    <w:p w:rsidR="002A68B2" w:rsidRDefault="002A68B2" w:rsidP="002A68B2">
      <w:pPr>
        <w:jc w:val="both"/>
        <w:rPr>
          <w:lang w:val="ru-RU"/>
        </w:rPr>
      </w:pPr>
    </w:p>
    <w:p w:rsidR="002A68B2" w:rsidRDefault="002A68B2" w:rsidP="002A68B2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 налоге на имущество </w:t>
      </w:r>
    </w:p>
    <w:p w:rsidR="002A68B2" w:rsidRDefault="002A68B2" w:rsidP="002A68B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физических лиц</w:t>
      </w:r>
    </w:p>
    <w:p w:rsidR="00B93196" w:rsidRPr="00960B39" w:rsidRDefault="00B93196" w:rsidP="00B9319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8B2" w:rsidRDefault="00A87D0F" w:rsidP="00B9319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06.10.2003г. № 131-ФЗ «Об  общих принципах организации местного самоуправления в Российской</w:t>
      </w:r>
      <w:r w:rsidR="003A7A77">
        <w:rPr>
          <w:rFonts w:ascii="Times New Roman" w:hAnsi="Times New Roman" w:cs="Times New Roman"/>
          <w:sz w:val="24"/>
          <w:szCs w:val="24"/>
        </w:rPr>
        <w:t xml:space="preserve"> Федерации», от 04 октября 2014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3A7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284-ФЗ «О внесении изменений в статьи 12 и 85 части первой и </w:t>
      </w:r>
      <w:r w:rsidR="00EA48E1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вторую Налогового кодекса Российской Федерации «О налогах на иму</w:t>
      </w:r>
      <w:r w:rsidR="00EA48E1">
        <w:rPr>
          <w:rFonts w:ascii="Times New Roman" w:hAnsi="Times New Roman" w:cs="Times New Roman"/>
          <w:sz w:val="24"/>
          <w:szCs w:val="24"/>
        </w:rPr>
        <w:t xml:space="preserve">щество физических лиц» и главой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8B2">
        <w:rPr>
          <w:rFonts w:ascii="Times New Roman" w:hAnsi="Times New Roman" w:cs="Times New Roman"/>
          <w:sz w:val="24"/>
          <w:szCs w:val="24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 xml:space="preserve">части второй </w:t>
      </w:r>
      <w:r w:rsidR="002A68B2">
        <w:rPr>
          <w:rFonts w:ascii="Times New Roman" w:hAnsi="Times New Roman" w:cs="Times New Roman"/>
          <w:sz w:val="24"/>
          <w:szCs w:val="24"/>
        </w:rPr>
        <w:t>Налоговог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proofErr w:type="gramEnd"/>
    </w:p>
    <w:p w:rsidR="003A7A77" w:rsidRDefault="003A7A77" w:rsidP="00B9319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8B2" w:rsidRDefault="002A68B2" w:rsidP="002A68B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города Фокино </w:t>
      </w:r>
    </w:p>
    <w:p w:rsidR="007809B9" w:rsidRDefault="007809B9" w:rsidP="002A68B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8B2" w:rsidRDefault="007809B9" w:rsidP="002A68B2">
      <w:pPr>
        <w:spacing w:line="360" w:lineRule="auto"/>
        <w:jc w:val="both"/>
        <w:rPr>
          <w:szCs w:val="28"/>
          <w:lang w:val="ru-RU"/>
        </w:rPr>
      </w:pPr>
      <w:proofErr w:type="gramStart"/>
      <w:r>
        <w:rPr>
          <w:szCs w:val="28"/>
          <w:lang w:val="ru-RU"/>
        </w:rPr>
        <w:t>Р</w:t>
      </w:r>
      <w:proofErr w:type="gramEnd"/>
      <w:r w:rsidR="002A68B2">
        <w:rPr>
          <w:szCs w:val="28"/>
          <w:lang w:val="ru-RU"/>
        </w:rPr>
        <w:t xml:space="preserve"> Е Ш И Л:</w:t>
      </w:r>
    </w:p>
    <w:p w:rsidR="002A68B2" w:rsidRDefault="002A68B2" w:rsidP="002A68B2">
      <w:pPr>
        <w:pStyle w:val="3"/>
        <w:tabs>
          <w:tab w:val="left" w:pos="900"/>
        </w:tabs>
        <w:jc w:val="both"/>
        <w:rPr>
          <w:b w:val="0"/>
        </w:rPr>
      </w:pPr>
      <w:r>
        <w:rPr>
          <w:szCs w:val="28"/>
        </w:rPr>
        <w:tab/>
      </w:r>
      <w:r w:rsidRPr="00B95BFC">
        <w:rPr>
          <w:b w:val="0"/>
          <w:szCs w:val="24"/>
        </w:rPr>
        <w:t>1</w:t>
      </w:r>
      <w:r>
        <w:rPr>
          <w:b w:val="0"/>
          <w:szCs w:val="24"/>
        </w:rPr>
        <w:t>.</w:t>
      </w:r>
      <w:r w:rsidR="00EA48E1">
        <w:rPr>
          <w:b w:val="0"/>
          <w:szCs w:val="24"/>
        </w:rPr>
        <w:t xml:space="preserve"> </w:t>
      </w:r>
      <w:r w:rsidR="00A87D0F">
        <w:rPr>
          <w:b w:val="0"/>
          <w:szCs w:val="24"/>
        </w:rPr>
        <w:t>Установить и</w:t>
      </w:r>
      <w:r w:rsidR="00EA48E1">
        <w:rPr>
          <w:b w:val="0"/>
          <w:szCs w:val="24"/>
        </w:rPr>
        <w:t xml:space="preserve"> </w:t>
      </w:r>
      <w:r w:rsidR="00A87D0F">
        <w:rPr>
          <w:b w:val="0"/>
        </w:rPr>
        <w:t>в</w:t>
      </w:r>
      <w:r>
        <w:rPr>
          <w:b w:val="0"/>
        </w:rPr>
        <w:t xml:space="preserve">вести </w:t>
      </w:r>
      <w:r w:rsidR="00A87D0F">
        <w:rPr>
          <w:b w:val="0"/>
        </w:rPr>
        <w:t>в действие с 1 января 2015 года на территории городского округа «город Фокино» налог  на имущество физических лиц (далее-налог)</w:t>
      </w:r>
    </w:p>
    <w:p w:rsidR="007809B9" w:rsidRDefault="00EA48E1" w:rsidP="002A68B2">
      <w:pPr>
        <w:pStyle w:val="3"/>
        <w:tabs>
          <w:tab w:val="left" w:pos="900"/>
        </w:tabs>
        <w:jc w:val="both"/>
        <w:rPr>
          <w:b w:val="0"/>
        </w:rPr>
      </w:pPr>
      <w:r>
        <w:rPr>
          <w:b w:val="0"/>
        </w:rPr>
        <w:t xml:space="preserve">              </w:t>
      </w:r>
      <w:r w:rsidR="002A68B2">
        <w:rPr>
          <w:b w:val="0"/>
        </w:rPr>
        <w:t>2. Установить</w:t>
      </w:r>
      <w:r w:rsidR="00A87D0F">
        <w:rPr>
          <w:b w:val="0"/>
        </w:rPr>
        <w:t>, что налоговая база по налогу в отношении объектов налогообложения определяется исходя из их ин</w:t>
      </w:r>
      <w:r w:rsidR="00F96A8E">
        <w:rPr>
          <w:b w:val="0"/>
        </w:rPr>
        <w:t>ве</w:t>
      </w:r>
      <w:r w:rsidR="00A87D0F">
        <w:rPr>
          <w:b w:val="0"/>
        </w:rPr>
        <w:t xml:space="preserve">нтаризационной стоимости, исчисленной с учетом </w:t>
      </w:r>
      <w:r w:rsidR="00F96A8E">
        <w:rPr>
          <w:b w:val="0"/>
        </w:rPr>
        <w:t>коэффициента –</w:t>
      </w:r>
      <w:r>
        <w:rPr>
          <w:b w:val="0"/>
        </w:rPr>
        <w:t xml:space="preserve"> </w:t>
      </w:r>
      <w:r w:rsidR="00F96A8E">
        <w:rPr>
          <w:b w:val="0"/>
        </w:rPr>
        <w:t>дефлятора на основании последних данных</w:t>
      </w:r>
      <w:r w:rsidR="003A7A77">
        <w:rPr>
          <w:b w:val="0"/>
        </w:rPr>
        <w:t xml:space="preserve"> </w:t>
      </w:r>
      <w:r w:rsidR="00F96A8E">
        <w:rPr>
          <w:b w:val="0"/>
        </w:rPr>
        <w:t>об инвентаризационной стоимости, представленных в</w:t>
      </w:r>
      <w:r w:rsidR="003A7A77">
        <w:rPr>
          <w:b w:val="0"/>
        </w:rPr>
        <w:t xml:space="preserve"> установленном порядке в налого</w:t>
      </w:r>
      <w:r w:rsidR="00F96A8E">
        <w:rPr>
          <w:b w:val="0"/>
        </w:rPr>
        <w:t>вые органы до 1 марта 2013 года.</w:t>
      </w:r>
    </w:p>
    <w:p w:rsidR="00F96A8E" w:rsidRDefault="00F96A8E" w:rsidP="002A68B2">
      <w:pPr>
        <w:pStyle w:val="3"/>
        <w:tabs>
          <w:tab w:val="left" w:pos="900"/>
        </w:tabs>
        <w:jc w:val="both"/>
        <w:rPr>
          <w:b w:val="0"/>
        </w:rPr>
      </w:pPr>
      <w:r>
        <w:rPr>
          <w:b w:val="0"/>
        </w:rPr>
        <w:t xml:space="preserve">              3.</w:t>
      </w:r>
      <w:r w:rsidR="00EA48E1">
        <w:rPr>
          <w:b w:val="0"/>
        </w:rPr>
        <w:t xml:space="preserve"> </w:t>
      </w:r>
      <w:r>
        <w:rPr>
          <w:b w:val="0"/>
        </w:rPr>
        <w:t>Установить ставки налога на имущество физических лиц в следующих размерах:</w:t>
      </w:r>
    </w:p>
    <w:tbl>
      <w:tblPr>
        <w:tblStyle w:val="a3"/>
        <w:tblW w:w="0" w:type="auto"/>
        <w:tblLook w:val="01E0"/>
      </w:tblPr>
      <w:tblGrid>
        <w:gridCol w:w="6345"/>
        <w:gridCol w:w="3226"/>
      </w:tblGrid>
      <w:tr w:rsidR="002A68B2" w:rsidTr="007809B9">
        <w:trPr>
          <w:trHeight w:val="70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B2" w:rsidRDefault="002A68B2" w:rsidP="002A68B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Суммарная инвентаризационная </w:t>
            </w:r>
          </w:p>
          <w:p w:rsidR="002A68B2" w:rsidRDefault="002A68B2" w:rsidP="002A68B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стоимость объектов налогообложения, умноженная на коэффициент дефлятор с учетом доли налогоплательщика в праве общей собственности на каждый из таких объектов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B2" w:rsidRDefault="002A68B2" w:rsidP="002A68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Ставка</w:t>
            </w:r>
            <w:proofErr w:type="spellEnd"/>
            <w:r w:rsidR="003A7A7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налога</w:t>
            </w:r>
            <w:proofErr w:type="spellEnd"/>
          </w:p>
        </w:tc>
      </w:tr>
      <w:tr w:rsidR="002A68B2" w:rsidTr="002A68B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B2" w:rsidRDefault="002A68B2" w:rsidP="002A68B2">
            <w:pPr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300 </w:t>
            </w:r>
            <w:r>
              <w:rPr>
                <w:sz w:val="24"/>
                <w:lang w:val="ru-RU"/>
              </w:rPr>
              <w:t xml:space="preserve"> 000</w:t>
            </w:r>
            <w:r w:rsidR="003A7A7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  <w:r>
              <w:rPr>
                <w:sz w:val="24"/>
                <w:lang w:val="ru-RU"/>
              </w:rPr>
              <w:t xml:space="preserve"> (включительно)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B2" w:rsidRDefault="002A68B2" w:rsidP="002A68B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0,1</w:t>
            </w:r>
            <w:r>
              <w:rPr>
                <w:sz w:val="24"/>
                <w:lang w:val="ru-RU"/>
              </w:rPr>
              <w:t xml:space="preserve"> процента (включительно)</w:t>
            </w:r>
          </w:p>
        </w:tc>
      </w:tr>
      <w:tr w:rsidR="002A68B2" w:rsidTr="002A68B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B2" w:rsidRDefault="002A68B2" w:rsidP="002A68B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Свыше 300  000 рублей до 500 000 рублей (включительно)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B2" w:rsidRPr="009E3188" w:rsidRDefault="002A68B2" w:rsidP="00E91ACA">
            <w:pPr>
              <w:jc w:val="both"/>
              <w:rPr>
                <w:sz w:val="24"/>
                <w:lang w:val="ru-RU"/>
              </w:rPr>
            </w:pPr>
            <w:r w:rsidRPr="009E3188">
              <w:rPr>
                <w:sz w:val="24"/>
              </w:rPr>
              <w:t>0,</w:t>
            </w:r>
            <w:r w:rsidR="00E91ACA">
              <w:rPr>
                <w:sz w:val="24"/>
                <w:lang w:val="ru-RU"/>
              </w:rPr>
              <w:t>2</w:t>
            </w:r>
            <w:r w:rsidR="00EA48E1">
              <w:rPr>
                <w:sz w:val="24"/>
                <w:lang w:val="ru-RU"/>
              </w:rPr>
              <w:t xml:space="preserve"> </w:t>
            </w:r>
            <w:r w:rsidRPr="009E3188">
              <w:rPr>
                <w:sz w:val="24"/>
                <w:lang w:val="ru-RU"/>
              </w:rPr>
              <w:t>(включительно)</w:t>
            </w:r>
          </w:p>
        </w:tc>
      </w:tr>
      <w:tr w:rsidR="00C55964" w:rsidTr="00F2351A">
        <w:trPr>
          <w:trHeight w:val="30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964" w:rsidRDefault="003B5B38" w:rsidP="00C55964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Свыше 500 </w:t>
            </w:r>
            <w:r w:rsidR="00C55964">
              <w:rPr>
                <w:sz w:val="24"/>
                <w:lang w:val="ru-RU"/>
              </w:rPr>
              <w:t xml:space="preserve">000 рублей </w:t>
            </w:r>
            <w:r>
              <w:rPr>
                <w:sz w:val="24"/>
                <w:lang w:val="ru-RU"/>
              </w:rPr>
              <w:t xml:space="preserve">до </w:t>
            </w:r>
            <w:r w:rsidRPr="003B5B38">
              <w:rPr>
                <w:sz w:val="24"/>
                <w:lang w:val="ru-RU"/>
              </w:rPr>
              <w:t>1 000  000</w:t>
            </w:r>
            <w:r>
              <w:rPr>
                <w:sz w:val="24"/>
                <w:lang w:val="ru-RU"/>
              </w:rPr>
              <w:t xml:space="preserve"> рубле</w:t>
            </w:r>
            <w:proofErr w:type="gramStart"/>
            <w:r>
              <w:rPr>
                <w:sz w:val="24"/>
                <w:lang w:val="ru-RU"/>
              </w:rPr>
              <w:t>й</w:t>
            </w:r>
            <w:r w:rsidRPr="003B5B38">
              <w:rPr>
                <w:sz w:val="24"/>
                <w:lang w:val="ru-RU"/>
              </w:rPr>
              <w:t>(</w:t>
            </w:r>
            <w:proofErr w:type="gramEnd"/>
            <w:r w:rsidRPr="003B5B38">
              <w:rPr>
                <w:sz w:val="24"/>
                <w:lang w:val="ru-RU"/>
              </w:rPr>
              <w:t>включительно)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964" w:rsidRPr="009E3188" w:rsidRDefault="00D915E6" w:rsidP="002A68B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0,33</w:t>
            </w:r>
            <w:r w:rsidR="00EA48E1">
              <w:rPr>
                <w:sz w:val="24"/>
                <w:lang w:val="ru-RU"/>
              </w:rPr>
              <w:t xml:space="preserve"> </w:t>
            </w:r>
            <w:r w:rsidR="00C55964" w:rsidRPr="009E3188">
              <w:rPr>
                <w:sz w:val="24"/>
                <w:lang w:val="ru-RU"/>
              </w:rPr>
              <w:t>(включительно)</w:t>
            </w:r>
          </w:p>
        </w:tc>
      </w:tr>
      <w:tr w:rsidR="00F2351A" w:rsidTr="007809B9">
        <w:trPr>
          <w:trHeight w:val="30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51A" w:rsidRDefault="00D915E6" w:rsidP="00C55964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Свыше 1 0</w:t>
            </w:r>
            <w:r w:rsidR="00F2351A">
              <w:rPr>
                <w:sz w:val="24"/>
                <w:lang w:val="ru-RU"/>
              </w:rPr>
              <w:t>00  000 рублей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51A" w:rsidRPr="009E3188" w:rsidRDefault="003B5B38" w:rsidP="002A68B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1,7</w:t>
            </w:r>
            <w:r w:rsidR="00EA48E1">
              <w:rPr>
                <w:sz w:val="24"/>
                <w:lang w:val="ru-RU"/>
              </w:rPr>
              <w:t xml:space="preserve"> </w:t>
            </w:r>
            <w:r w:rsidRPr="003B5B38">
              <w:rPr>
                <w:sz w:val="24"/>
                <w:lang w:val="ru-RU"/>
              </w:rPr>
              <w:t>(включительно)</w:t>
            </w:r>
          </w:p>
        </w:tc>
      </w:tr>
    </w:tbl>
    <w:p w:rsidR="007809B9" w:rsidRDefault="007809B9" w:rsidP="002A68B2">
      <w:pPr>
        <w:pStyle w:val="3"/>
        <w:tabs>
          <w:tab w:val="left" w:pos="900"/>
        </w:tabs>
        <w:jc w:val="both"/>
        <w:rPr>
          <w:b w:val="0"/>
        </w:rPr>
      </w:pPr>
    </w:p>
    <w:p w:rsidR="002A68B2" w:rsidRDefault="00EA48E1" w:rsidP="002A68B2">
      <w:pPr>
        <w:pStyle w:val="3"/>
        <w:tabs>
          <w:tab w:val="left" w:pos="900"/>
        </w:tabs>
        <w:jc w:val="both"/>
        <w:rPr>
          <w:b w:val="0"/>
        </w:rPr>
      </w:pPr>
      <w:r>
        <w:rPr>
          <w:b w:val="0"/>
        </w:rPr>
        <w:t xml:space="preserve">            </w:t>
      </w:r>
      <w:r w:rsidR="00F96A8E">
        <w:rPr>
          <w:b w:val="0"/>
        </w:rPr>
        <w:t>4</w:t>
      </w:r>
      <w:r w:rsidR="00C55964">
        <w:rPr>
          <w:b w:val="0"/>
        </w:rPr>
        <w:t>. От уплаты налога на имущество физических лиц освобождаются следующие категории налогоплательщиков:</w:t>
      </w:r>
    </w:p>
    <w:p w:rsidR="00C55964" w:rsidRDefault="00EA48E1" w:rsidP="002A68B2">
      <w:pPr>
        <w:pStyle w:val="3"/>
        <w:tabs>
          <w:tab w:val="left" w:pos="900"/>
        </w:tabs>
        <w:jc w:val="both"/>
        <w:rPr>
          <w:b w:val="0"/>
        </w:rPr>
      </w:pPr>
      <w:r>
        <w:rPr>
          <w:b w:val="0"/>
        </w:rPr>
        <w:t xml:space="preserve">           </w:t>
      </w:r>
      <w:r w:rsidR="00C55964">
        <w:rPr>
          <w:b w:val="0"/>
        </w:rPr>
        <w:t>1) лица, указанные в статье 407 главы 32 Налогового кодекса Российской Федерации;</w:t>
      </w:r>
    </w:p>
    <w:p w:rsidR="00C55964" w:rsidRPr="00A62A4D" w:rsidRDefault="00EA48E1" w:rsidP="002A68B2">
      <w:pPr>
        <w:pStyle w:val="3"/>
        <w:tabs>
          <w:tab w:val="left" w:pos="900"/>
        </w:tabs>
        <w:jc w:val="both"/>
        <w:rPr>
          <w:b w:val="0"/>
        </w:rPr>
      </w:pPr>
      <w:r>
        <w:rPr>
          <w:b w:val="0"/>
        </w:rPr>
        <w:t xml:space="preserve">           </w:t>
      </w:r>
      <w:r w:rsidR="00C55964">
        <w:rPr>
          <w:b w:val="0"/>
        </w:rPr>
        <w:t>2) Почетные граждане городского округа «город Фокино».</w:t>
      </w:r>
    </w:p>
    <w:p w:rsidR="00F96A8E" w:rsidRDefault="002A68B2" w:rsidP="007809B9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F96A8E">
        <w:rPr>
          <w:sz w:val="24"/>
          <w:lang w:val="ru-RU"/>
        </w:rPr>
        <w:t>4.1. Установить следующие основания и порядок применения налоговых льгот, предусмотренных пунктом 4 настоящего Решения:</w:t>
      </w:r>
    </w:p>
    <w:p w:rsidR="00F96A8E" w:rsidRDefault="00EA48E1" w:rsidP="007809B9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</w:t>
      </w:r>
      <w:r w:rsidR="00F96A8E">
        <w:rPr>
          <w:sz w:val="24"/>
          <w:lang w:val="ru-RU"/>
        </w:rPr>
        <w:t>1)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F96A8E" w:rsidRDefault="00EA48E1" w:rsidP="007809B9">
      <w:pPr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      </w:t>
      </w:r>
      <w:r w:rsidR="00F96A8E">
        <w:rPr>
          <w:sz w:val="24"/>
          <w:lang w:val="ru-RU"/>
        </w:rPr>
        <w:t>2)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F96A8E" w:rsidRDefault="00EA48E1" w:rsidP="007809B9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F96A8E">
        <w:rPr>
          <w:sz w:val="24"/>
          <w:lang w:val="ru-RU"/>
        </w:rPr>
        <w:t>3) лицо, имеющее право на налоговую льготу, предоставляет заявление о предоставлении льготы и документы, подтверждающие право на налоговую льготу, в налоговый орган.</w:t>
      </w:r>
    </w:p>
    <w:p w:rsidR="007809B9" w:rsidRDefault="00F96A8E" w:rsidP="007809B9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5</w:t>
      </w:r>
      <w:r w:rsidR="002A68B2" w:rsidRPr="003E5D88">
        <w:rPr>
          <w:sz w:val="24"/>
          <w:lang w:val="ru-RU"/>
        </w:rPr>
        <w:t>.</w:t>
      </w:r>
      <w:r w:rsidR="00EA48E1">
        <w:rPr>
          <w:sz w:val="24"/>
          <w:lang w:val="ru-RU"/>
        </w:rPr>
        <w:t xml:space="preserve"> </w:t>
      </w:r>
      <w:proofErr w:type="gramStart"/>
      <w:r w:rsidR="00C55964">
        <w:rPr>
          <w:sz w:val="24"/>
          <w:lang w:val="ru-RU"/>
        </w:rPr>
        <w:t>Признать утратившими силу</w:t>
      </w:r>
      <w:r w:rsidR="00EA48E1">
        <w:rPr>
          <w:sz w:val="24"/>
          <w:lang w:val="ru-RU"/>
        </w:rPr>
        <w:t xml:space="preserve"> с 01.01.2015 года - </w:t>
      </w:r>
      <w:r w:rsidR="007809B9">
        <w:rPr>
          <w:sz w:val="24"/>
          <w:lang w:val="ru-RU"/>
        </w:rPr>
        <w:t xml:space="preserve"> Решение Совета народных депутатов города Фокино </w:t>
      </w:r>
      <w:r w:rsidR="00EA48E1">
        <w:rPr>
          <w:sz w:val="24"/>
          <w:lang w:val="ru-RU"/>
        </w:rPr>
        <w:t xml:space="preserve">№ 3-935 от 31.10.2008 года </w:t>
      </w:r>
      <w:r w:rsidR="007809B9" w:rsidRPr="007809B9">
        <w:rPr>
          <w:sz w:val="24"/>
          <w:lang w:val="ru-RU"/>
        </w:rPr>
        <w:t>«О налоге на имущество физических лиц»</w:t>
      </w:r>
      <w:r w:rsidR="007809B9">
        <w:rPr>
          <w:sz w:val="24"/>
          <w:lang w:val="ru-RU"/>
        </w:rPr>
        <w:t>, Решение Совета народных депутатов города Фокино №</w:t>
      </w:r>
      <w:r w:rsidR="00EA48E1">
        <w:rPr>
          <w:sz w:val="24"/>
          <w:lang w:val="ru-RU"/>
        </w:rPr>
        <w:t xml:space="preserve"> </w:t>
      </w:r>
      <w:r w:rsidR="007809B9">
        <w:rPr>
          <w:sz w:val="24"/>
          <w:lang w:val="ru-RU"/>
        </w:rPr>
        <w:t xml:space="preserve">4-386 от </w:t>
      </w:r>
      <w:r w:rsidR="00EA48E1">
        <w:rPr>
          <w:sz w:val="24"/>
          <w:lang w:val="ru-RU"/>
        </w:rPr>
        <w:t xml:space="preserve">30.09.2010 года </w:t>
      </w:r>
      <w:r w:rsidR="007809B9">
        <w:rPr>
          <w:sz w:val="24"/>
          <w:lang w:val="ru-RU"/>
        </w:rPr>
        <w:t xml:space="preserve"> «О внесении изменений и   дополнений в Решение Совета народных депутатов городского    округа   «город   Фо</w:t>
      </w:r>
      <w:r w:rsidR="00EA48E1">
        <w:rPr>
          <w:sz w:val="24"/>
          <w:lang w:val="ru-RU"/>
        </w:rPr>
        <w:t xml:space="preserve">кино» № 3 - 935 от 31.10.2008 года </w:t>
      </w:r>
      <w:r w:rsidR="007809B9">
        <w:rPr>
          <w:sz w:val="24"/>
          <w:lang w:val="ru-RU"/>
        </w:rPr>
        <w:t>«О налоге на имущество   физических лиц»</w:t>
      </w:r>
      <w:r w:rsidR="009E3188">
        <w:rPr>
          <w:sz w:val="24"/>
          <w:lang w:val="ru-RU"/>
        </w:rPr>
        <w:t>, Решение Совета народных</w:t>
      </w:r>
      <w:proofErr w:type="gramEnd"/>
      <w:r w:rsidR="009E3188">
        <w:rPr>
          <w:sz w:val="24"/>
          <w:lang w:val="ru-RU"/>
        </w:rPr>
        <w:t xml:space="preserve"> депутатов города Фокино от 19.09.2014 года №</w:t>
      </w:r>
      <w:r w:rsidR="00EA48E1">
        <w:rPr>
          <w:sz w:val="24"/>
          <w:lang w:val="ru-RU"/>
        </w:rPr>
        <w:t xml:space="preserve"> </w:t>
      </w:r>
      <w:r w:rsidR="009E3188">
        <w:rPr>
          <w:sz w:val="24"/>
          <w:lang w:val="ru-RU"/>
        </w:rPr>
        <w:t>5-264 «О внесении изменений и дополнений в Решение Совета народных депутатов городского округа «город Фокино» №</w:t>
      </w:r>
      <w:r w:rsidR="00EA48E1">
        <w:rPr>
          <w:sz w:val="24"/>
          <w:lang w:val="ru-RU"/>
        </w:rPr>
        <w:t xml:space="preserve"> 3-935 от 31.10.2008 года «</w:t>
      </w:r>
      <w:r w:rsidR="009E3188">
        <w:rPr>
          <w:sz w:val="24"/>
          <w:lang w:val="ru-RU"/>
        </w:rPr>
        <w:t>О налоге на имущество физических лиц».</w:t>
      </w:r>
    </w:p>
    <w:p w:rsidR="007809B9" w:rsidRDefault="00EA48E1" w:rsidP="007809B9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F96A8E">
        <w:rPr>
          <w:sz w:val="24"/>
          <w:lang w:val="ru-RU"/>
        </w:rPr>
        <w:t>6</w:t>
      </w:r>
      <w:r w:rsidR="007809B9">
        <w:rPr>
          <w:sz w:val="24"/>
          <w:lang w:val="ru-RU"/>
        </w:rPr>
        <w:t xml:space="preserve">. Настоящее Решение вступает в силу с 01 января 2015 года, но не ранее </w:t>
      </w:r>
      <w:r w:rsidR="00F96A8E">
        <w:rPr>
          <w:sz w:val="24"/>
          <w:lang w:val="ru-RU"/>
        </w:rPr>
        <w:t>чем по истечении одного месяца со дня его официального опубликования и не ранее 1-го числа</w:t>
      </w:r>
      <w:r w:rsidR="007809B9">
        <w:rPr>
          <w:sz w:val="24"/>
          <w:lang w:val="ru-RU"/>
        </w:rPr>
        <w:t xml:space="preserve"> очередного налогового периода по налогу на имущество физических лиц</w:t>
      </w:r>
      <w:r w:rsidR="00FA238C">
        <w:rPr>
          <w:sz w:val="24"/>
          <w:lang w:val="ru-RU"/>
        </w:rPr>
        <w:t>.</w:t>
      </w:r>
    </w:p>
    <w:p w:rsidR="002A68B2" w:rsidRPr="007809B9" w:rsidRDefault="00EA48E1" w:rsidP="007809B9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FA238C">
        <w:rPr>
          <w:sz w:val="24"/>
          <w:lang w:val="ru-RU"/>
        </w:rPr>
        <w:t>7</w:t>
      </w:r>
      <w:r w:rsidR="002A68B2" w:rsidRPr="007809B9">
        <w:rPr>
          <w:sz w:val="24"/>
          <w:lang w:val="ru-RU"/>
        </w:rPr>
        <w:t>. Опубликовать данное Решение в  муниципаль</w:t>
      </w:r>
      <w:r w:rsidR="007809B9">
        <w:rPr>
          <w:sz w:val="24"/>
          <w:lang w:val="ru-RU"/>
        </w:rPr>
        <w:t>ной газете «</w:t>
      </w:r>
      <w:proofErr w:type="spellStart"/>
      <w:r w:rsidR="007809B9">
        <w:rPr>
          <w:sz w:val="24"/>
          <w:lang w:val="ru-RU"/>
        </w:rPr>
        <w:t>Фокинский</w:t>
      </w:r>
      <w:proofErr w:type="spellEnd"/>
      <w:r w:rsidR="007809B9">
        <w:rPr>
          <w:sz w:val="24"/>
          <w:lang w:val="ru-RU"/>
        </w:rPr>
        <w:t xml:space="preserve">  вестник», а также на официальном сайте администрации города Фокино.</w:t>
      </w:r>
    </w:p>
    <w:p w:rsidR="002A68B2" w:rsidRPr="007809B9" w:rsidRDefault="002A68B2" w:rsidP="002A68B2">
      <w:pPr>
        <w:jc w:val="both"/>
        <w:rPr>
          <w:sz w:val="24"/>
          <w:lang w:val="ru-RU"/>
        </w:rPr>
      </w:pPr>
    </w:p>
    <w:p w:rsidR="002A68B2" w:rsidRDefault="002A68B2" w:rsidP="002A68B2">
      <w:pPr>
        <w:jc w:val="both"/>
        <w:rPr>
          <w:sz w:val="24"/>
          <w:lang w:val="ru-RU"/>
        </w:rPr>
      </w:pPr>
    </w:p>
    <w:p w:rsidR="00FA238C" w:rsidRDefault="00FA238C" w:rsidP="002A68B2">
      <w:pPr>
        <w:jc w:val="both"/>
        <w:rPr>
          <w:sz w:val="24"/>
          <w:lang w:val="ru-RU"/>
        </w:rPr>
      </w:pPr>
    </w:p>
    <w:p w:rsidR="00FA238C" w:rsidRPr="007809B9" w:rsidRDefault="00FA238C" w:rsidP="002A68B2">
      <w:pPr>
        <w:jc w:val="both"/>
        <w:rPr>
          <w:sz w:val="24"/>
          <w:lang w:val="ru-RU"/>
        </w:rPr>
      </w:pPr>
    </w:p>
    <w:p w:rsidR="002A68B2" w:rsidRDefault="003A7A77" w:rsidP="002A68B2">
      <w:pPr>
        <w:rPr>
          <w:sz w:val="24"/>
          <w:lang w:val="ru-RU"/>
        </w:rPr>
      </w:pPr>
      <w:r>
        <w:rPr>
          <w:sz w:val="24"/>
          <w:lang w:val="ru-RU"/>
        </w:rPr>
        <w:t xml:space="preserve">Глава города  </w:t>
      </w:r>
      <w:r w:rsidR="002A68B2">
        <w:rPr>
          <w:sz w:val="24"/>
          <w:lang w:val="ru-RU"/>
        </w:rPr>
        <w:tab/>
      </w:r>
      <w:r w:rsidR="002A68B2">
        <w:rPr>
          <w:sz w:val="24"/>
          <w:lang w:val="ru-RU"/>
        </w:rPr>
        <w:tab/>
      </w:r>
      <w:r w:rsidR="002A68B2">
        <w:rPr>
          <w:sz w:val="24"/>
          <w:lang w:val="ru-RU"/>
        </w:rPr>
        <w:tab/>
      </w:r>
      <w:r w:rsidR="002A68B2">
        <w:rPr>
          <w:sz w:val="24"/>
          <w:lang w:val="ru-RU"/>
        </w:rPr>
        <w:tab/>
      </w:r>
      <w:r w:rsidR="002A68B2">
        <w:rPr>
          <w:sz w:val="24"/>
          <w:lang w:val="ru-RU"/>
        </w:rPr>
        <w:tab/>
      </w:r>
      <w:r w:rsidR="002A68B2">
        <w:rPr>
          <w:sz w:val="24"/>
          <w:lang w:val="ru-RU"/>
        </w:rPr>
        <w:tab/>
      </w:r>
      <w:r w:rsidR="002A68B2">
        <w:rPr>
          <w:sz w:val="24"/>
          <w:lang w:val="ru-RU"/>
        </w:rPr>
        <w:tab/>
      </w:r>
      <w:r w:rsidR="00EA48E1">
        <w:rPr>
          <w:sz w:val="24"/>
          <w:lang w:val="ru-RU"/>
        </w:rPr>
        <w:t xml:space="preserve">                </w:t>
      </w:r>
      <w:r w:rsidR="002A68B2">
        <w:rPr>
          <w:sz w:val="24"/>
          <w:lang w:val="ru-RU"/>
        </w:rPr>
        <w:t>А.В.Сёмин</w:t>
      </w:r>
    </w:p>
    <w:p w:rsidR="003938B7" w:rsidRPr="002A68B2" w:rsidRDefault="003938B7">
      <w:pPr>
        <w:rPr>
          <w:lang w:val="ru-RU"/>
        </w:rPr>
      </w:pPr>
    </w:p>
    <w:sectPr w:rsidR="003938B7" w:rsidRPr="002A68B2" w:rsidSect="00B93196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0C1"/>
    <w:rsid w:val="00026DBB"/>
    <w:rsid w:val="00145C17"/>
    <w:rsid w:val="002A20C1"/>
    <w:rsid w:val="002A68B2"/>
    <w:rsid w:val="003205A6"/>
    <w:rsid w:val="00382AA9"/>
    <w:rsid w:val="003938B7"/>
    <w:rsid w:val="003A573E"/>
    <w:rsid w:val="003A7A77"/>
    <w:rsid w:val="003B5B38"/>
    <w:rsid w:val="0048768D"/>
    <w:rsid w:val="007809B9"/>
    <w:rsid w:val="007F1006"/>
    <w:rsid w:val="00960B39"/>
    <w:rsid w:val="009E3188"/>
    <w:rsid w:val="00A224D6"/>
    <w:rsid w:val="00A87D0F"/>
    <w:rsid w:val="00B93196"/>
    <w:rsid w:val="00C55964"/>
    <w:rsid w:val="00D626E2"/>
    <w:rsid w:val="00D915E6"/>
    <w:rsid w:val="00DD23DA"/>
    <w:rsid w:val="00E91ACA"/>
    <w:rsid w:val="00EA48E1"/>
    <w:rsid w:val="00EC5861"/>
    <w:rsid w:val="00F2351A"/>
    <w:rsid w:val="00F96A8E"/>
    <w:rsid w:val="00FA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6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2A68B2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2A68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2A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6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2A68B2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2A68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2A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A867-B575-48C4-964E-8648C535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2014-11-13T06:00:00Z</cp:lastPrinted>
  <dcterms:created xsi:type="dcterms:W3CDTF">2014-11-05T10:01:00Z</dcterms:created>
  <dcterms:modified xsi:type="dcterms:W3CDTF">2014-11-13T06:00:00Z</dcterms:modified>
</cp:coreProperties>
</file>