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3F4BE0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BE0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3F4BE0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BE0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:rsidR="00CA1E61" w:rsidRPr="003F4BE0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4BE0" w:rsidRPr="003F4BE0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3F4BE0">
        <w:rPr>
          <w:rFonts w:ascii="Times New Roman" w:hAnsi="Times New Roman"/>
          <w:sz w:val="24"/>
          <w:szCs w:val="24"/>
          <w:u w:val="single"/>
        </w:rPr>
        <w:t>т</w:t>
      </w:r>
      <w:r w:rsidR="003F4BE0" w:rsidRPr="003F4BE0">
        <w:rPr>
          <w:rFonts w:ascii="Times New Roman" w:hAnsi="Times New Roman"/>
          <w:sz w:val="24"/>
          <w:szCs w:val="24"/>
          <w:u w:val="single"/>
        </w:rPr>
        <w:t xml:space="preserve">  25.10.</w:t>
      </w:r>
      <w:r w:rsidR="00CA1E61" w:rsidRPr="003F4BE0">
        <w:rPr>
          <w:rFonts w:ascii="Times New Roman" w:hAnsi="Times New Roman"/>
          <w:sz w:val="24"/>
          <w:szCs w:val="24"/>
          <w:u w:val="single"/>
        </w:rPr>
        <w:t>201</w:t>
      </w:r>
      <w:r w:rsidR="003F4BE0" w:rsidRPr="003F4BE0">
        <w:rPr>
          <w:rFonts w:ascii="Times New Roman" w:hAnsi="Times New Roman"/>
          <w:sz w:val="24"/>
          <w:szCs w:val="24"/>
          <w:u w:val="single"/>
        </w:rPr>
        <w:t>9</w:t>
      </w:r>
      <w:r w:rsidR="00CA1E61" w:rsidRPr="003F4BE0">
        <w:rPr>
          <w:rFonts w:ascii="Times New Roman" w:hAnsi="Times New Roman"/>
          <w:sz w:val="24"/>
          <w:szCs w:val="24"/>
          <w:u w:val="single"/>
        </w:rPr>
        <w:t>г</w:t>
      </w:r>
      <w:r w:rsidR="00CA1E61" w:rsidRPr="00B01171">
        <w:rPr>
          <w:rFonts w:ascii="Times New Roman" w:hAnsi="Times New Roman"/>
          <w:sz w:val="24"/>
          <w:szCs w:val="24"/>
        </w:rPr>
        <w:t xml:space="preserve">.  </w:t>
      </w:r>
      <w:r w:rsidR="003F4BE0">
        <w:rPr>
          <w:rFonts w:ascii="Times New Roman" w:hAnsi="Times New Roman"/>
          <w:sz w:val="24"/>
          <w:szCs w:val="24"/>
        </w:rPr>
        <w:t xml:space="preserve">                                     № </w:t>
      </w:r>
      <w:r w:rsidR="003F4BE0" w:rsidRPr="003F4BE0">
        <w:rPr>
          <w:rFonts w:ascii="Times New Roman" w:hAnsi="Times New Roman"/>
          <w:sz w:val="24"/>
          <w:szCs w:val="24"/>
          <w:u w:val="single"/>
        </w:rPr>
        <w:t xml:space="preserve">6 – 244 </w:t>
      </w:r>
    </w:p>
    <w:p w:rsidR="006E4553" w:rsidRPr="00787A5B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 w:rsidRPr="00787A5B">
        <w:rPr>
          <w:rFonts w:ascii="Times New Roman" w:hAnsi="Times New Roman"/>
          <w:sz w:val="24"/>
          <w:szCs w:val="24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1F4431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1F4431">
        <w:rPr>
          <w:rFonts w:ascii="Times New Roman" w:hAnsi="Times New Roman"/>
          <w:sz w:val="24"/>
          <w:szCs w:val="24"/>
        </w:rPr>
        <w:t xml:space="preserve"> решение СНД</w:t>
      </w:r>
      <w:r w:rsidR="00AF511F">
        <w:rPr>
          <w:rFonts w:ascii="Times New Roman" w:hAnsi="Times New Roman"/>
          <w:sz w:val="24"/>
          <w:szCs w:val="24"/>
        </w:rPr>
        <w:t>Г</w:t>
      </w:r>
      <w:r w:rsidR="001F4431">
        <w:rPr>
          <w:rFonts w:ascii="Times New Roman" w:hAnsi="Times New Roman"/>
          <w:sz w:val="24"/>
          <w:szCs w:val="24"/>
        </w:rPr>
        <w:t xml:space="preserve">Ф </w:t>
      </w:r>
    </w:p>
    <w:p w:rsidR="00AF511F" w:rsidRDefault="00C84C42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F4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5-785 от 27.02.2017г. «О</w:t>
      </w:r>
      <w:r w:rsidR="00AF511F">
        <w:rPr>
          <w:rFonts w:ascii="Times New Roman" w:hAnsi="Times New Roman"/>
          <w:sz w:val="24"/>
          <w:szCs w:val="24"/>
        </w:rPr>
        <w:t>б утверждении</w:t>
      </w:r>
    </w:p>
    <w:p w:rsidR="00AF511F" w:rsidRDefault="001F4431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5EE2">
        <w:rPr>
          <w:rFonts w:ascii="Times New Roman" w:hAnsi="Times New Roman"/>
          <w:sz w:val="24"/>
          <w:szCs w:val="24"/>
        </w:rPr>
        <w:t>П</w:t>
      </w:r>
      <w:r w:rsidR="00AF511F">
        <w:rPr>
          <w:rFonts w:ascii="Times New Roman" w:hAnsi="Times New Roman"/>
          <w:sz w:val="24"/>
          <w:szCs w:val="24"/>
        </w:rPr>
        <w:t>оложения</w:t>
      </w:r>
      <w:r w:rsidR="00E85EE2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об</w:t>
      </w:r>
      <w:r w:rsidR="00E85EE2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>оплат</w:t>
      </w:r>
      <w:r w:rsidR="00C35518">
        <w:rPr>
          <w:rFonts w:ascii="Times New Roman" w:hAnsi="Times New Roman"/>
          <w:sz w:val="24"/>
          <w:szCs w:val="24"/>
        </w:rPr>
        <w:t>е</w:t>
      </w:r>
      <w:r w:rsidR="00A62EEA">
        <w:rPr>
          <w:rFonts w:ascii="Times New Roman" w:hAnsi="Times New Roman"/>
          <w:sz w:val="24"/>
          <w:szCs w:val="24"/>
        </w:rPr>
        <w:t xml:space="preserve"> труда </w:t>
      </w:r>
      <w:r w:rsidR="00AF511F">
        <w:rPr>
          <w:rFonts w:ascii="Times New Roman" w:hAnsi="Times New Roman"/>
          <w:sz w:val="24"/>
          <w:szCs w:val="24"/>
        </w:rPr>
        <w:t>р</w:t>
      </w:r>
      <w:r w:rsidR="00A62EEA">
        <w:rPr>
          <w:rFonts w:ascii="Times New Roman" w:hAnsi="Times New Roman"/>
          <w:sz w:val="24"/>
          <w:szCs w:val="24"/>
        </w:rPr>
        <w:t>аботников</w:t>
      </w:r>
    </w:p>
    <w:p w:rsidR="00AF511F" w:rsidRDefault="008F00D5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хозяйственно-эксплуатационной группы</w:t>
      </w:r>
    </w:p>
    <w:p w:rsidR="00AF511F" w:rsidRDefault="008F00D5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 обслуживанию</w:t>
      </w:r>
      <w:r w:rsidR="00943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учреждений культуры) </w:t>
      </w:r>
    </w:p>
    <w:p w:rsidR="00AF511F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«Управление социально-культурной сферы</w:t>
      </w:r>
    </w:p>
    <w:p w:rsidR="00A62EEA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города Фокино»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62F5D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ст.134 Трудового кодекса Российской Федерации, постановлением Правительства </w:t>
      </w:r>
      <w:r w:rsidR="00787A5B">
        <w:rPr>
          <w:rFonts w:ascii="Times New Roman" w:hAnsi="Times New Roman"/>
          <w:sz w:val="24"/>
          <w:szCs w:val="24"/>
        </w:rPr>
        <w:t>Брянской области от 23</w:t>
      </w:r>
      <w:r>
        <w:rPr>
          <w:rFonts w:ascii="Times New Roman" w:hAnsi="Times New Roman"/>
          <w:sz w:val="24"/>
          <w:szCs w:val="24"/>
        </w:rPr>
        <w:t>.</w:t>
      </w:r>
      <w:r w:rsidR="00787A5B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787A5B">
        <w:rPr>
          <w:rFonts w:ascii="Times New Roman" w:hAnsi="Times New Roman"/>
          <w:sz w:val="24"/>
          <w:szCs w:val="24"/>
        </w:rPr>
        <w:t>2019 г. № 440</w:t>
      </w:r>
      <w:r>
        <w:rPr>
          <w:rFonts w:ascii="Times New Roman" w:hAnsi="Times New Roman"/>
          <w:sz w:val="24"/>
          <w:szCs w:val="24"/>
        </w:rPr>
        <w:t>-П «Об индексации заработной платы работников государственных учрежд</w:t>
      </w:r>
      <w:r w:rsidR="00787A5B">
        <w:rPr>
          <w:rFonts w:ascii="Times New Roman" w:hAnsi="Times New Roman"/>
          <w:sz w:val="24"/>
          <w:szCs w:val="24"/>
        </w:rPr>
        <w:t>ений Брянской области с 1 октября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B877F0">
        <w:rPr>
          <w:rFonts w:ascii="Times New Roman" w:hAnsi="Times New Roman"/>
          <w:sz w:val="24"/>
          <w:szCs w:val="24"/>
        </w:rPr>
        <w:t>»</w:t>
      </w:r>
      <w:r w:rsidR="00852CE9">
        <w:rPr>
          <w:rFonts w:ascii="Times New Roman" w:hAnsi="Times New Roman"/>
          <w:sz w:val="24"/>
          <w:szCs w:val="24"/>
        </w:rPr>
        <w:t xml:space="preserve"> на 4,3%</w:t>
      </w:r>
      <w:r w:rsidR="00AF511F">
        <w:rPr>
          <w:rFonts w:ascii="Times New Roman" w:hAnsi="Times New Roman"/>
          <w:sz w:val="24"/>
          <w:szCs w:val="24"/>
        </w:rPr>
        <w:t>,</w:t>
      </w:r>
      <w:r w:rsidR="000359DA">
        <w:rPr>
          <w:rFonts w:ascii="Times New Roman" w:hAnsi="Times New Roman"/>
          <w:sz w:val="24"/>
          <w:szCs w:val="24"/>
        </w:rPr>
        <w:t xml:space="preserve">постановлением администрации г. Фокино от 30.09.2019г. </w:t>
      </w:r>
      <w:r w:rsidR="000359DA">
        <w:rPr>
          <w:rFonts w:ascii="Times New Roman" w:hAnsi="Times New Roman"/>
          <w:sz w:val="24"/>
          <w:szCs w:val="24"/>
          <w:lang w:val="en-US"/>
        </w:rPr>
        <w:t>N</w:t>
      </w:r>
      <w:r w:rsidR="000359DA">
        <w:rPr>
          <w:rFonts w:ascii="Times New Roman" w:hAnsi="Times New Roman"/>
          <w:sz w:val="24"/>
          <w:szCs w:val="24"/>
        </w:rPr>
        <w:t xml:space="preserve">648-П «Об индексации заработной платы работников муниципальных учреждений городского округа «город </w:t>
      </w:r>
      <w:r w:rsidR="00C30184">
        <w:rPr>
          <w:rFonts w:ascii="Times New Roman" w:hAnsi="Times New Roman"/>
          <w:sz w:val="24"/>
          <w:szCs w:val="24"/>
        </w:rPr>
        <w:t>Фокино» с 1 октября 2019 года»</w:t>
      </w:r>
      <w:r w:rsidR="00852CE9">
        <w:rPr>
          <w:rFonts w:ascii="Times New Roman" w:hAnsi="Times New Roman"/>
          <w:sz w:val="24"/>
          <w:szCs w:val="24"/>
        </w:rPr>
        <w:t xml:space="preserve"> на 4,3%</w:t>
      </w:r>
      <w:r w:rsidR="00C30184">
        <w:rPr>
          <w:rFonts w:ascii="Times New Roman" w:hAnsi="Times New Roman"/>
          <w:sz w:val="24"/>
          <w:szCs w:val="24"/>
        </w:rPr>
        <w:t>,</w:t>
      </w:r>
      <w:r w:rsidR="003F4BE0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 № 2689 от 10.10.2019г., </w:t>
      </w:r>
    </w:p>
    <w:p w:rsidR="00C84C42" w:rsidRDefault="00C84C4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:rsidR="00787A5B" w:rsidRDefault="00787A5B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3ED" w:rsidRDefault="0017487D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 xml:space="preserve">.Внести в Положение </w:t>
      </w:r>
      <w:r w:rsidR="008F00D5">
        <w:rPr>
          <w:rFonts w:ascii="Times New Roman" w:hAnsi="Times New Roman"/>
          <w:sz w:val="24"/>
          <w:szCs w:val="24"/>
        </w:rPr>
        <w:t>об</w:t>
      </w:r>
      <w:r w:rsidR="00AF511F">
        <w:rPr>
          <w:rFonts w:ascii="Times New Roman" w:hAnsi="Times New Roman"/>
          <w:sz w:val="24"/>
          <w:szCs w:val="24"/>
        </w:rPr>
        <w:t xml:space="preserve">утверждении положения об </w:t>
      </w:r>
      <w:r w:rsidR="008F00D5">
        <w:rPr>
          <w:rFonts w:ascii="Times New Roman" w:hAnsi="Times New Roman"/>
          <w:sz w:val="24"/>
          <w:szCs w:val="24"/>
        </w:rPr>
        <w:t>оплате</w:t>
      </w:r>
      <w:r w:rsidR="00AF511F">
        <w:rPr>
          <w:rFonts w:ascii="Times New Roman" w:hAnsi="Times New Roman"/>
          <w:sz w:val="24"/>
          <w:szCs w:val="24"/>
        </w:rPr>
        <w:t xml:space="preserve"> труда р</w:t>
      </w:r>
      <w:r w:rsidR="008F00D5">
        <w:rPr>
          <w:rFonts w:ascii="Times New Roman" w:hAnsi="Times New Roman"/>
          <w:sz w:val="24"/>
          <w:szCs w:val="24"/>
        </w:rPr>
        <w:t>аботников хозяйственно-эксплуатационной группы (по обслуживанию учреждений культуры) МКУ</w:t>
      </w:r>
      <w:r w:rsidR="00362F5D">
        <w:rPr>
          <w:rFonts w:ascii="Times New Roman" w:hAnsi="Times New Roman"/>
          <w:sz w:val="24"/>
          <w:szCs w:val="24"/>
        </w:rPr>
        <w:t xml:space="preserve"> «Управление социально-культурной сферы города Фокино»</w:t>
      </w:r>
      <w:r w:rsidR="00AF511F">
        <w:rPr>
          <w:rFonts w:ascii="Times New Roman" w:hAnsi="Times New Roman"/>
          <w:sz w:val="24"/>
          <w:szCs w:val="24"/>
        </w:rPr>
        <w:t>»</w:t>
      </w:r>
      <w:r w:rsidR="004C4DA4">
        <w:rPr>
          <w:rFonts w:ascii="Times New Roman" w:hAnsi="Times New Roman"/>
          <w:sz w:val="24"/>
          <w:szCs w:val="24"/>
        </w:rPr>
        <w:t>(далее положение)</w:t>
      </w:r>
      <w:r w:rsidR="00362F5D">
        <w:rPr>
          <w:rFonts w:ascii="Times New Roman" w:hAnsi="Times New Roman"/>
          <w:sz w:val="24"/>
          <w:szCs w:val="24"/>
        </w:rPr>
        <w:t xml:space="preserve">, утвержденное Решением Совета народных депутатов города Фокино от </w:t>
      </w:r>
      <w:r w:rsidR="00902F5A">
        <w:rPr>
          <w:rFonts w:ascii="Times New Roman" w:hAnsi="Times New Roman"/>
          <w:sz w:val="24"/>
          <w:szCs w:val="24"/>
        </w:rPr>
        <w:t>27</w:t>
      </w:r>
      <w:r w:rsidR="00362F5D">
        <w:rPr>
          <w:rFonts w:ascii="Times New Roman" w:hAnsi="Times New Roman"/>
          <w:sz w:val="24"/>
          <w:szCs w:val="24"/>
        </w:rPr>
        <w:t>.0</w:t>
      </w:r>
      <w:r w:rsidR="00902F5A">
        <w:rPr>
          <w:rFonts w:ascii="Times New Roman" w:hAnsi="Times New Roman"/>
          <w:sz w:val="24"/>
          <w:szCs w:val="24"/>
        </w:rPr>
        <w:t>2</w:t>
      </w:r>
      <w:r w:rsidR="00362F5D">
        <w:rPr>
          <w:rFonts w:ascii="Times New Roman" w:hAnsi="Times New Roman"/>
          <w:sz w:val="24"/>
          <w:szCs w:val="24"/>
        </w:rPr>
        <w:t>.201</w:t>
      </w:r>
      <w:r w:rsidR="008F00D5">
        <w:rPr>
          <w:rFonts w:ascii="Times New Roman" w:hAnsi="Times New Roman"/>
          <w:sz w:val="24"/>
          <w:szCs w:val="24"/>
        </w:rPr>
        <w:t>7</w:t>
      </w:r>
      <w:r w:rsidR="00362F5D">
        <w:rPr>
          <w:rFonts w:ascii="Times New Roman" w:hAnsi="Times New Roman"/>
          <w:sz w:val="24"/>
          <w:szCs w:val="24"/>
        </w:rPr>
        <w:t xml:space="preserve">г. </w:t>
      </w:r>
      <w:r w:rsidR="00902F5A">
        <w:rPr>
          <w:rFonts w:ascii="Times New Roman" w:hAnsi="Times New Roman"/>
          <w:sz w:val="24"/>
          <w:szCs w:val="24"/>
        </w:rPr>
        <w:t>№</w:t>
      </w:r>
      <w:r w:rsidR="003F4BE0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5</w:t>
      </w:r>
      <w:r w:rsidR="00902F5A">
        <w:rPr>
          <w:rFonts w:ascii="Times New Roman" w:hAnsi="Times New Roman"/>
          <w:sz w:val="24"/>
          <w:szCs w:val="24"/>
        </w:rPr>
        <w:t>-</w:t>
      </w:r>
      <w:r w:rsidR="008F00D5">
        <w:rPr>
          <w:rFonts w:ascii="Times New Roman" w:hAnsi="Times New Roman"/>
          <w:sz w:val="24"/>
          <w:szCs w:val="24"/>
        </w:rPr>
        <w:t>785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C84C42">
        <w:rPr>
          <w:rFonts w:ascii="Times New Roman" w:hAnsi="Times New Roman"/>
          <w:sz w:val="24"/>
          <w:szCs w:val="24"/>
        </w:rPr>
        <w:t>:</w:t>
      </w:r>
    </w:p>
    <w:p w:rsidR="00362F5D" w:rsidRDefault="004C4DA4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 xml:space="preserve">.Приложение № </w:t>
      </w:r>
      <w:r w:rsidR="008F00D5">
        <w:rPr>
          <w:rFonts w:ascii="Times New Roman" w:hAnsi="Times New Roman"/>
          <w:sz w:val="24"/>
          <w:szCs w:val="24"/>
        </w:rPr>
        <w:t>1</w:t>
      </w:r>
      <w:r w:rsidR="00AF511F">
        <w:rPr>
          <w:rFonts w:ascii="Times New Roman" w:hAnsi="Times New Roman"/>
          <w:sz w:val="24"/>
          <w:szCs w:val="24"/>
        </w:rPr>
        <w:t>к Решению от 27.02.2017 г. № 5-785</w:t>
      </w:r>
      <w:r w:rsidR="004B1257">
        <w:rPr>
          <w:rFonts w:ascii="Times New Roman" w:hAnsi="Times New Roman"/>
          <w:sz w:val="24"/>
          <w:szCs w:val="24"/>
        </w:rPr>
        <w:t xml:space="preserve"> изложить в</w:t>
      </w:r>
      <w:r w:rsidR="00AF511F">
        <w:rPr>
          <w:rFonts w:ascii="Times New Roman" w:hAnsi="Times New Roman"/>
          <w:sz w:val="24"/>
          <w:szCs w:val="24"/>
        </w:rPr>
        <w:t xml:space="preserve"> новой р</w:t>
      </w:r>
      <w:r w:rsidR="008C1DDB">
        <w:rPr>
          <w:rFonts w:ascii="Times New Roman" w:hAnsi="Times New Roman"/>
          <w:sz w:val="24"/>
          <w:szCs w:val="24"/>
        </w:rPr>
        <w:t>едакции</w:t>
      </w:r>
      <w:r w:rsidR="00C84C42">
        <w:rPr>
          <w:rFonts w:ascii="Times New Roman" w:hAnsi="Times New Roman"/>
          <w:sz w:val="24"/>
          <w:szCs w:val="24"/>
        </w:rPr>
        <w:t>.</w:t>
      </w:r>
    </w:p>
    <w:p w:rsidR="00AF511F" w:rsidRDefault="00AF511F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вступает в силу с момента его официального опубликования</w:t>
      </w:r>
      <w:r w:rsidR="00C73FF8">
        <w:rPr>
          <w:rFonts w:ascii="Times New Roman" w:hAnsi="Times New Roman"/>
          <w:sz w:val="24"/>
          <w:szCs w:val="24"/>
        </w:rPr>
        <w:t xml:space="preserve"> и распространяется на </w:t>
      </w:r>
      <w:r w:rsidR="00C84C42">
        <w:rPr>
          <w:rFonts w:ascii="Times New Roman" w:hAnsi="Times New Roman"/>
          <w:sz w:val="24"/>
          <w:szCs w:val="24"/>
        </w:rPr>
        <w:t>право</w:t>
      </w:r>
      <w:r w:rsidR="00C73FF8">
        <w:rPr>
          <w:rFonts w:ascii="Times New Roman" w:hAnsi="Times New Roman"/>
          <w:sz w:val="24"/>
          <w:szCs w:val="24"/>
        </w:rPr>
        <w:t>отношения, возникшие с 1 октября 2019 г.</w:t>
      </w:r>
    </w:p>
    <w:p w:rsidR="006963ED" w:rsidRDefault="002D5FE5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D">
        <w:rPr>
          <w:rFonts w:ascii="Times New Roman" w:hAnsi="Times New Roman"/>
          <w:sz w:val="24"/>
          <w:szCs w:val="24"/>
        </w:rPr>
        <w:t>.Опубликовать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A5B" w:rsidRDefault="00787A5B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5FE5" w:rsidRDefault="002D5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E5" w:rsidRDefault="002D5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C73FF8" w:rsidRDefault="00C73F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E5" w:rsidRDefault="002D5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E5" w:rsidRDefault="002D5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E5" w:rsidRDefault="002D5FE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42" w:rsidRDefault="00C84C4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BE0" w:rsidRDefault="003F4BE0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BE0" w:rsidRDefault="003F4BE0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6B3E" w:rsidRDefault="00B26B3E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67A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</w:t>
      </w:r>
    </w:p>
    <w:p w:rsidR="00B26B3E" w:rsidRDefault="00B26B3E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Решению Совета народных</w:t>
      </w:r>
    </w:p>
    <w:p w:rsidR="00B26B3E" w:rsidRDefault="00B26B3E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C21B63" w:rsidRDefault="003F4BE0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25.10.2019г. №6-244</w:t>
      </w:r>
    </w:p>
    <w:p w:rsidR="003F4BE0" w:rsidRDefault="003F4BE0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BE0" w:rsidRDefault="003F4BE0" w:rsidP="00B26B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B63" w:rsidRPr="003F4BE0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4BE0">
        <w:rPr>
          <w:rFonts w:ascii="Times New Roman" w:hAnsi="Times New Roman"/>
          <w:b/>
          <w:sz w:val="26"/>
          <w:szCs w:val="26"/>
        </w:rPr>
        <w:t>Таблица окладов</w:t>
      </w:r>
    </w:p>
    <w:p w:rsidR="00C21B63" w:rsidRPr="003F4BE0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4BE0">
        <w:rPr>
          <w:rFonts w:ascii="Times New Roman" w:hAnsi="Times New Roman"/>
          <w:b/>
          <w:sz w:val="26"/>
          <w:szCs w:val="26"/>
        </w:rPr>
        <w:t>Хозяйственно-эксплуатационной группы</w:t>
      </w:r>
    </w:p>
    <w:p w:rsidR="003F4BE0" w:rsidRPr="00C21B63" w:rsidRDefault="003F4BE0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670"/>
        <w:gridCol w:w="2233"/>
      </w:tblGrid>
      <w:tr w:rsidR="00C73FF8" w:rsidTr="0092252F">
        <w:trPr>
          <w:trHeight w:val="582"/>
        </w:trPr>
        <w:tc>
          <w:tcPr>
            <w:tcW w:w="1668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3F4BE0" w:rsidRDefault="003F4BE0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FF8" w:rsidTr="0092252F">
        <w:tc>
          <w:tcPr>
            <w:tcW w:w="1668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Сторож-вахтер</w:t>
            </w:r>
          </w:p>
        </w:tc>
        <w:tc>
          <w:tcPr>
            <w:tcW w:w="2233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</w:t>
            </w:r>
            <w:r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F4BE0" w:rsidRPr="00C73FF8" w:rsidRDefault="003F4BE0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FF8" w:rsidTr="0092252F">
        <w:tc>
          <w:tcPr>
            <w:tcW w:w="1668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2233" w:type="dxa"/>
          </w:tcPr>
          <w:p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  <w:r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F4BE0" w:rsidRPr="00C73FF8" w:rsidRDefault="003F4BE0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FF8" w:rsidRPr="00DF14FE" w:rsidRDefault="00C73FF8" w:rsidP="00C73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F8" w:rsidRDefault="00C73FF8" w:rsidP="00C73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3FF8" w:rsidSect="0003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12A"/>
    <w:rsid w:val="00030364"/>
    <w:rsid w:val="000359DA"/>
    <w:rsid w:val="00081A3C"/>
    <w:rsid w:val="0017487D"/>
    <w:rsid w:val="001C112A"/>
    <w:rsid w:val="001F4431"/>
    <w:rsid w:val="00206ABC"/>
    <w:rsid w:val="00267A52"/>
    <w:rsid w:val="002A2159"/>
    <w:rsid w:val="002D5FE5"/>
    <w:rsid w:val="00331EA2"/>
    <w:rsid w:val="00362F5D"/>
    <w:rsid w:val="003F4BE0"/>
    <w:rsid w:val="004663F3"/>
    <w:rsid w:val="00485445"/>
    <w:rsid w:val="004B1257"/>
    <w:rsid w:val="004C4DA4"/>
    <w:rsid w:val="006963ED"/>
    <w:rsid w:val="006E4553"/>
    <w:rsid w:val="00770394"/>
    <w:rsid w:val="00787A5B"/>
    <w:rsid w:val="0083183A"/>
    <w:rsid w:val="00852CE9"/>
    <w:rsid w:val="008C1DDB"/>
    <w:rsid w:val="008F00D5"/>
    <w:rsid w:val="00902F5A"/>
    <w:rsid w:val="009430BD"/>
    <w:rsid w:val="00A62EEA"/>
    <w:rsid w:val="00AF511F"/>
    <w:rsid w:val="00B01171"/>
    <w:rsid w:val="00B20E1E"/>
    <w:rsid w:val="00B26B3E"/>
    <w:rsid w:val="00B877F0"/>
    <w:rsid w:val="00BD1761"/>
    <w:rsid w:val="00C21B63"/>
    <w:rsid w:val="00C30184"/>
    <w:rsid w:val="00C35518"/>
    <w:rsid w:val="00C51DA5"/>
    <w:rsid w:val="00C73FF8"/>
    <w:rsid w:val="00C84C42"/>
    <w:rsid w:val="00CA1E61"/>
    <w:rsid w:val="00DA4A90"/>
    <w:rsid w:val="00E131BD"/>
    <w:rsid w:val="00E450FF"/>
    <w:rsid w:val="00E76CD3"/>
    <w:rsid w:val="00E8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2019-10-10T11:38:00Z</cp:lastPrinted>
  <dcterms:created xsi:type="dcterms:W3CDTF">2017-12-20T05:36:00Z</dcterms:created>
  <dcterms:modified xsi:type="dcterms:W3CDTF">2019-11-11T09:34:00Z</dcterms:modified>
</cp:coreProperties>
</file>