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F921" w14:textId="249A2A08" w:rsidR="00476A6D" w:rsidRPr="00A95B4C" w:rsidRDefault="00A95B4C" w:rsidP="00A95B4C">
      <w:pPr>
        <w:tabs>
          <w:tab w:val="left" w:pos="709"/>
        </w:tabs>
        <w:ind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76A6D" w:rsidRPr="00A95B4C">
        <w:rPr>
          <w:sz w:val="28"/>
          <w:szCs w:val="28"/>
        </w:rPr>
        <w:t>Российская Федерация</w:t>
      </w:r>
    </w:p>
    <w:p w14:paraId="11E13C09" w14:textId="77777777" w:rsidR="00476A6D" w:rsidRPr="00A95B4C" w:rsidRDefault="00476A6D" w:rsidP="00476A6D">
      <w:pPr>
        <w:ind w:left="-720" w:right="-545"/>
        <w:jc w:val="center"/>
        <w:rPr>
          <w:sz w:val="28"/>
          <w:szCs w:val="28"/>
        </w:rPr>
      </w:pPr>
      <w:r w:rsidRPr="00A95B4C">
        <w:rPr>
          <w:sz w:val="28"/>
          <w:szCs w:val="28"/>
        </w:rPr>
        <w:t>Брянская область</w:t>
      </w:r>
    </w:p>
    <w:p w14:paraId="08C8DEF8" w14:textId="77777777" w:rsidR="00476A6D" w:rsidRDefault="00476A6D" w:rsidP="00476A6D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1D1E7E54" w14:textId="77777777" w:rsidR="00476A6D" w:rsidRDefault="00476A6D" w:rsidP="00476A6D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35E112C4" w14:textId="77777777" w:rsidR="00476A6D" w:rsidRDefault="00476A6D" w:rsidP="00476A6D">
      <w:pPr>
        <w:ind w:left="-720" w:right="-545"/>
        <w:jc w:val="center"/>
        <w:rPr>
          <w:szCs w:val="28"/>
        </w:rPr>
      </w:pPr>
    </w:p>
    <w:p w14:paraId="1699B02A" w14:textId="4FAF9D26" w:rsidR="00476A6D" w:rsidRDefault="00476A6D" w:rsidP="00476A6D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b/>
          <w:sz w:val="32"/>
          <w:szCs w:val="32"/>
        </w:rPr>
        <w:t xml:space="preserve">                       </w:t>
      </w:r>
      <w:r w:rsidR="00A95B4C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Р Е Ш Е Н И Е</w:t>
      </w:r>
      <w:r>
        <w:rPr>
          <w:rFonts w:eastAsiaTheme="minorHAnsi"/>
          <w:lang w:eastAsia="en-US"/>
        </w:rPr>
        <w:t xml:space="preserve">     </w:t>
      </w:r>
    </w:p>
    <w:p w14:paraId="2107EF43" w14:textId="77777777" w:rsidR="00476A6D" w:rsidRDefault="00476A6D" w:rsidP="00476A6D">
      <w:pPr>
        <w:autoSpaceDE w:val="0"/>
        <w:autoSpaceDN w:val="0"/>
        <w:adjustRightInd w:val="0"/>
        <w:ind w:firstLine="540"/>
        <w:jc w:val="center"/>
      </w:pPr>
    </w:p>
    <w:p w14:paraId="48729310" w14:textId="1E7C2DB5" w:rsidR="00476A6D" w:rsidRDefault="00476A6D" w:rsidP="00476A6D">
      <w:pPr>
        <w:ind w:right="-545"/>
        <w:jc w:val="both"/>
      </w:pPr>
      <w:proofErr w:type="gramStart"/>
      <w:r>
        <w:rPr>
          <w:u w:val="single"/>
        </w:rPr>
        <w:t xml:space="preserve">от  </w:t>
      </w:r>
      <w:r w:rsidR="00A95B4C">
        <w:rPr>
          <w:u w:val="single"/>
        </w:rPr>
        <w:t>26.04.</w:t>
      </w:r>
      <w:r>
        <w:rPr>
          <w:u w:val="single"/>
        </w:rPr>
        <w:t>2024</w:t>
      </w:r>
      <w:proofErr w:type="gramEnd"/>
      <w:r>
        <w:rPr>
          <w:u w:val="single"/>
        </w:rPr>
        <w:t xml:space="preserve"> г</w:t>
      </w:r>
      <w:r>
        <w:t xml:space="preserve">.     </w:t>
      </w:r>
      <w:r w:rsidR="00A95B4C">
        <w:t xml:space="preserve">                                    </w:t>
      </w:r>
      <w:proofErr w:type="gramStart"/>
      <w:r>
        <w:t xml:space="preserve">№  </w:t>
      </w:r>
      <w:r w:rsidR="00A95B4C" w:rsidRPr="00A95B4C">
        <w:rPr>
          <w:u w:val="single"/>
        </w:rPr>
        <w:t>7</w:t>
      </w:r>
      <w:proofErr w:type="gramEnd"/>
      <w:r w:rsidR="00A95B4C" w:rsidRPr="00A95B4C">
        <w:rPr>
          <w:u w:val="single"/>
        </w:rPr>
        <w:t xml:space="preserve"> – 104 </w:t>
      </w:r>
      <w:r w:rsidRPr="00A95B4C">
        <w:rPr>
          <w:u w:val="single"/>
        </w:rPr>
        <w:t xml:space="preserve">                                                                                                       </w:t>
      </w:r>
    </w:p>
    <w:p w14:paraId="6E80AFB7" w14:textId="4AE027ED" w:rsidR="00476A6D" w:rsidRDefault="00476A6D" w:rsidP="00476A6D">
      <w:pPr>
        <w:tabs>
          <w:tab w:val="left" w:pos="709"/>
        </w:tabs>
        <w:ind w:right="-545"/>
        <w:jc w:val="both"/>
      </w:pPr>
      <w:r>
        <w:t xml:space="preserve"> </w:t>
      </w:r>
      <w:proofErr w:type="spellStart"/>
      <w:r>
        <w:t>г.Фокино</w:t>
      </w:r>
      <w:proofErr w:type="spellEnd"/>
    </w:p>
    <w:p w14:paraId="59E1F6B1" w14:textId="77777777" w:rsidR="00476A6D" w:rsidRDefault="00476A6D" w:rsidP="00476A6D"/>
    <w:p w14:paraId="4CC1BDD7" w14:textId="77777777" w:rsidR="00476A6D" w:rsidRDefault="00476A6D" w:rsidP="00476A6D">
      <w:r>
        <w:t xml:space="preserve">О внесении изменений в Решение Совета </w:t>
      </w:r>
    </w:p>
    <w:p w14:paraId="3F9CBD45" w14:textId="77777777" w:rsidR="00476A6D" w:rsidRDefault="00476A6D" w:rsidP="00476A6D">
      <w:r>
        <w:t xml:space="preserve">народных депутатов города Фокино </w:t>
      </w:r>
    </w:p>
    <w:p w14:paraId="7B15C393" w14:textId="1CF234B3" w:rsidR="00476A6D" w:rsidRDefault="00476A6D" w:rsidP="00476A6D">
      <w:r>
        <w:t>от 25.10.2019г. №</w:t>
      </w:r>
      <w:r w:rsidR="00A95B4C">
        <w:t xml:space="preserve"> </w:t>
      </w:r>
      <w:r>
        <w:t xml:space="preserve">6-239 </w:t>
      </w:r>
    </w:p>
    <w:p w14:paraId="0CFCD17F" w14:textId="77777777" w:rsidR="00476A6D" w:rsidRDefault="00476A6D" w:rsidP="00476A6D"/>
    <w:p w14:paraId="4BB53890" w14:textId="4206D68B" w:rsidR="00A95B4C" w:rsidRDefault="00476A6D" w:rsidP="00476A6D">
      <w:pPr>
        <w:jc w:val="both"/>
      </w:pPr>
      <w:r>
        <w:t xml:space="preserve">        </w:t>
      </w:r>
      <w:r>
        <w:tab/>
        <w:t xml:space="preserve">В соответствии с Трудовым кодексом Российской Федерации, в целях обеспечения социальных гарантий лицам, замещающим муниципальные должности муниципальной </w:t>
      </w:r>
      <w:proofErr w:type="gramStart"/>
      <w:r>
        <w:t>службы  и</w:t>
      </w:r>
      <w:proofErr w:type="gramEnd"/>
      <w:r>
        <w:t xml:space="preserve">  совершенствования их оплаты труда, рассмотрев письмо администрации города Фокино </w:t>
      </w:r>
      <w:r w:rsidR="00A95B4C">
        <w:t xml:space="preserve">№ 673 </w:t>
      </w:r>
      <w:r>
        <w:t>от 09.04.2024</w:t>
      </w:r>
      <w:r w:rsidR="00A95B4C">
        <w:t>г.,</w:t>
      </w:r>
    </w:p>
    <w:p w14:paraId="16391B77" w14:textId="77777777" w:rsidR="00A95B4C" w:rsidRDefault="00A95B4C" w:rsidP="00476A6D">
      <w:pPr>
        <w:jc w:val="both"/>
      </w:pPr>
    </w:p>
    <w:p w14:paraId="59FDA89C" w14:textId="46C697AA" w:rsidR="00476A6D" w:rsidRDefault="00476A6D" w:rsidP="00A95B4C">
      <w:pPr>
        <w:ind w:firstLine="708"/>
        <w:jc w:val="both"/>
      </w:pPr>
      <w:r>
        <w:t>Совет народных депутатов города Фокино</w:t>
      </w:r>
    </w:p>
    <w:p w14:paraId="733A60B4" w14:textId="77777777" w:rsidR="00476A6D" w:rsidRDefault="00476A6D" w:rsidP="00476A6D">
      <w:pPr>
        <w:jc w:val="both"/>
      </w:pPr>
    </w:p>
    <w:p w14:paraId="219CD925" w14:textId="77777777" w:rsidR="00476A6D" w:rsidRDefault="00476A6D" w:rsidP="00476A6D">
      <w:pPr>
        <w:jc w:val="both"/>
      </w:pPr>
      <w:r>
        <w:t>Р Е Ш И Л:</w:t>
      </w:r>
    </w:p>
    <w:p w14:paraId="19432EBF" w14:textId="77777777" w:rsidR="00476A6D" w:rsidRDefault="00476A6D" w:rsidP="00476A6D">
      <w:pPr>
        <w:jc w:val="both"/>
      </w:pPr>
    </w:p>
    <w:p w14:paraId="416501BF" w14:textId="77777777" w:rsidR="00476A6D" w:rsidRDefault="00476A6D" w:rsidP="00476A6D">
      <w:pPr>
        <w:tabs>
          <w:tab w:val="left" w:pos="709"/>
        </w:tabs>
        <w:jc w:val="both"/>
      </w:pPr>
      <w:r>
        <w:tab/>
        <w:t xml:space="preserve">1. Внести в Решение Совета народных депутатов города Фокино от 25.10.2019г. №6-239 «Об утверждении Положения об оплате труда муниципальных служащих городского округа «город Фокино» следующие изменения: </w:t>
      </w:r>
    </w:p>
    <w:p w14:paraId="5B00C43E" w14:textId="77777777" w:rsidR="00476A6D" w:rsidRDefault="00476A6D" w:rsidP="00476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В наименовании и по тексту слова «город Фокино», «городской округ «город Фокино»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образованные на их основе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словосочетания заменить на «городской округ город Фокино Брянской области» (городской округ в соответствующих падежах).</w:t>
      </w:r>
    </w:p>
    <w:p w14:paraId="47755FC8" w14:textId="77777777" w:rsidR="00476A6D" w:rsidRDefault="00476A6D" w:rsidP="00476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Подпункт 2.3.4. пункта 2.3. раздела 2 изложить в новой редакции:</w:t>
      </w:r>
    </w:p>
    <w:p w14:paraId="7CE84CA6" w14:textId="77777777" w:rsidR="00476A6D" w:rsidRDefault="00476A6D" w:rsidP="00476A6D">
      <w:pPr>
        <w:pStyle w:val="a3"/>
        <w:ind w:left="0" w:firstLine="709"/>
        <w:jc w:val="both"/>
      </w:pPr>
      <w:r>
        <w:t>«2.3.4. Ежемесячное денежное поощрение устанавливается в следующих размерах от должностного оклада:</w:t>
      </w:r>
    </w:p>
    <w:p w14:paraId="76D18A11" w14:textId="77777777" w:rsidR="00476A6D" w:rsidRDefault="00476A6D" w:rsidP="00476A6D">
      <w:pPr>
        <w:pStyle w:val="a3"/>
        <w:ind w:left="0" w:firstLine="426"/>
        <w:jc w:val="both"/>
      </w:pPr>
      <w:r>
        <w:t>Главе администрации – до 350%;</w:t>
      </w:r>
    </w:p>
    <w:p w14:paraId="5FAAA17D" w14:textId="77777777" w:rsidR="00476A6D" w:rsidRDefault="00476A6D" w:rsidP="00476A6D">
      <w:pPr>
        <w:ind w:left="708" w:hanging="282"/>
      </w:pPr>
      <w:r>
        <w:t xml:space="preserve">Муниципальным служащим, за исключением главы администрации </w:t>
      </w:r>
      <w:proofErr w:type="gramStart"/>
      <w:r>
        <w:t>-  до</w:t>
      </w:r>
      <w:proofErr w:type="gramEnd"/>
      <w:r>
        <w:t xml:space="preserve"> 200%.» ;</w:t>
      </w:r>
    </w:p>
    <w:p w14:paraId="3002273B" w14:textId="77777777" w:rsidR="00476A6D" w:rsidRDefault="00476A6D" w:rsidP="00476A6D">
      <w:pPr>
        <w:ind w:left="708" w:hanging="282"/>
      </w:pPr>
      <w:r>
        <w:tab/>
        <w:t>1.3. В разделе 3:</w:t>
      </w:r>
    </w:p>
    <w:p w14:paraId="5DA7CEB6" w14:textId="77777777" w:rsidR="00476A6D" w:rsidRDefault="00476A6D" w:rsidP="00476A6D">
      <w:pPr>
        <w:ind w:left="708" w:hanging="282"/>
      </w:pPr>
      <w:r>
        <w:t xml:space="preserve">     1.3.1. в пункте 3.1.  абзац «е» изложить в новой редакции:</w:t>
      </w:r>
    </w:p>
    <w:p w14:paraId="09B1F283" w14:textId="77777777" w:rsidR="00476A6D" w:rsidRDefault="00476A6D" w:rsidP="00476A6D">
      <w:pPr>
        <w:pStyle w:val="a3"/>
        <w:autoSpaceDE w:val="0"/>
        <w:autoSpaceDN w:val="0"/>
        <w:adjustRightInd w:val="0"/>
        <w:ind w:left="0"/>
        <w:jc w:val="both"/>
      </w:pPr>
      <w:r>
        <w:t>«е) ежемесячного денежного поощрения - в размере 42 должностных окладов;»;</w:t>
      </w:r>
    </w:p>
    <w:p w14:paraId="0AB14FA1" w14:textId="77777777" w:rsidR="00476A6D" w:rsidRDefault="00476A6D" w:rsidP="00476A6D">
      <w:pPr>
        <w:pStyle w:val="a3"/>
        <w:autoSpaceDE w:val="0"/>
        <w:autoSpaceDN w:val="0"/>
        <w:adjustRightInd w:val="0"/>
        <w:ind w:left="0"/>
        <w:jc w:val="both"/>
      </w:pPr>
      <w:r>
        <w:tab/>
        <w:t>1.3.2. в пункте 3.3.  абзац «е» изложить в новой редакции:</w:t>
      </w:r>
    </w:p>
    <w:p w14:paraId="4F488444" w14:textId="77777777" w:rsidR="00476A6D" w:rsidRDefault="00476A6D" w:rsidP="00476A6D">
      <w:r>
        <w:t>«е) ежемесячного денежного поощрения - в размере 24 должностных окладов;»;</w:t>
      </w:r>
    </w:p>
    <w:p w14:paraId="2C07080F" w14:textId="77777777" w:rsidR="00476A6D" w:rsidRDefault="00476A6D" w:rsidP="00476A6D">
      <w:pPr>
        <w:pStyle w:val="a3"/>
        <w:autoSpaceDE w:val="0"/>
        <w:autoSpaceDN w:val="0"/>
        <w:adjustRightInd w:val="0"/>
        <w:ind w:left="0"/>
        <w:jc w:val="both"/>
      </w:pPr>
      <w:r>
        <w:tab/>
        <w:t>1.4. Приложение «Размеры должностных окладов муниципальных служащих городского округа город Фокино Брянской области» к Положению об оплате труда муниципальных служащих городского округа город Фокино Брянской области» изложить в новой редакции согласно приложению, к настоящему решению.</w:t>
      </w:r>
    </w:p>
    <w:p w14:paraId="24CCFBBF" w14:textId="77777777" w:rsidR="00476A6D" w:rsidRDefault="00476A6D" w:rsidP="00476A6D">
      <w:pPr>
        <w:tabs>
          <w:tab w:val="left" w:pos="709"/>
        </w:tabs>
        <w:jc w:val="both"/>
      </w:pPr>
      <w:r>
        <w:t xml:space="preserve">            2. Опубликовать настоящее Решение в муниципальной газете «</w:t>
      </w:r>
      <w:proofErr w:type="spellStart"/>
      <w:r>
        <w:t>Фокинский</w:t>
      </w:r>
      <w:proofErr w:type="spellEnd"/>
      <w:r>
        <w:t xml:space="preserve"> Вестник» и на официальном сайте администрации г. Фокино в сети «Интернет».</w:t>
      </w:r>
    </w:p>
    <w:p w14:paraId="66E28F1F" w14:textId="77777777" w:rsidR="00476A6D" w:rsidRDefault="00476A6D" w:rsidP="00476A6D">
      <w:pPr>
        <w:ind w:firstLine="709"/>
        <w:jc w:val="both"/>
      </w:pPr>
      <w:r>
        <w:t>3. Настоящее Решение вступает в силу с момента принятия и распространяется на правоотношения, возникшие с 01 апреля 2024 года.</w:t>
      </w:r>
    </w:p>
    <w:p w14:paraId="1C999612" w14:textId="77777777" w:rsidR="00476A6D" w:rsidRDefault="00476A6D" w:rsidP="00476A6D">
      <w:pPr>
        <w:jc w:val="both"/>
        <w:rPr>
          <w:color w:val="FF0000"/>
        </w:rPr>
      </w:pPr>
    </w:p>
    <w:p w14:paraId="4B1EE30A" w14:textId="77777777" w:rsidR="00476A6D" w:rsidRDefault="00476A6D" w:rsidP="00476A6D">
      <w:pPr>
        <w:jc w:val="center"/>
        <w:rPr>
          <w:sz w:val="28"/>
          <w:szCs w:val="28"/>
        </w:rPr>
      </w:pPr>
    </w:p>
    <w:p w14:paraId="6456BD0A" w14:textId="3B9D8350" w:rsidR="00476A6D" w:rsidRDefault="00476A6D" w:rsidP="00476A6D">
      <w:r>
        <w:t xml:space="preserve">  Глава города                                                                                                   О.В.</w:t>
      </w:r>
      <w:r w:rsidR="00A95B4C">
        <w:t xml:space="preserve"> </w:t>
      </w:r>
      <w:r>
        <w:t>Попович</w:t>
      </w:r>
    </w:p>
    <w:p w14:paraId="6E9F222A" w14:textId="77777777" w:rsidR="00476A6D" w:rsidRDefault="00476A6D" w:rsidP="00476A6D"/>
    <w:sectPr w:rsidR="0047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67"/>
    <w:rsid w:val="001526F1"/>
    <w:rsid w:val="00476A6D"/>
    <w:rsid w:val="005D24D4"/>
    <w:rsid w:val="00A95B4C"/>
    <w:rsid w:val="00C96B67"/>
    <w:rsid w:val="00D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BE18"/>
  <w15:chartTrackingRefBased/>
  <w15:docId w15:val="{94C071E9-2008-48FD-A17F-E8594C3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6D"/>
    <w:pPr>
      <w:ind w:left="720"/>
      <w:contextualSpacing/>
    </w:pPr>
  </w:style>
  <w:style w:type="paragraph" w:customStyle="1" w:styleId="ConsPlusNormal">
    <w:name w:val="ConsPlusNormal"/>
    <w:rsid w:val="00476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2024-04-24T12:46:00Z</dcterms:created>
  <dcterms:modified xsi:type="dcterms:W3CDTF">2024-05-22T08:29:00Z</dcterms:modified>
</cp:coreProperties>
</file>