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5C" w:rsidRPr="00A529DF" w:rsidRDefault="0055465C" w:rsidP="002A137B">
      <w:pPr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A529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465C" w:rsidRPr="00A529DF" w:rsidRDefault="0055465C" w:rsidP="002A137B">
      <w:pPr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A529D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55465C" w:rsidRPr="00A529DF" w:rsidRDefault="0055465C" w:rsidP="002A137B">
      <w:pPr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9DF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55465C" w:rsidRPr="00A529DF" w:rsidRDefault="0055465C" w:rsidP="002A137B">
      <w:pPr>
        <w:jc w:val="center"/>
        <w:rPr>
          <w:rFonts w:ascii="Times New Roman" w:hAnsi="Times New Roman" w:cs="Times New Roman"/>
          <w:sz w:val="32"/>
          <w:szCs w:val="32"/>
        </w:rPr>
      </w:pPr>
      <w:r w:rsidRPr="00A529DF">
        <w:rPr>
          <w:rFonts w:ascii="Times New Roman" w:hAnsi="Times New Roman" w:cs="Times New Roman"/>
          <w:sz w:val="32"/>
          <w:szCs w:val="32"/>
        </w:rPr>
        <w:t>(СНДГФ)</w:t>
      </w:r>
    </w:p>
    <w:p w:rsidR="0055465C" w:rsidRPr="00A529DF" w:rsidRDefault="0055465C" w:rsidP="002A137B">
      <w:pPr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55465C" w:rsidRPr="00A529DF" w:rsidRDefault="0055465C" w:rsidP="002A137B">
      <w:pPr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9DF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55465C" w:rsidRPr="002A137B" w:rsidRDefault="0055465C" w:rsidP="002A137B">
      <w:pPr>
        <w:ind w:left="-720" w:right="-545"/>
        <w:jc w:val="center"/>
        <w:rPr>
          <w:rFonts w:ascii="Times New Roman" w:hAnsi="Times New Roman" w:cs="Times New Roman"/>
        </w:rPr>
      </w:pPr>
    </w:p>
    <w:p w:rsidR="0055465C" w:rsidRPr="002A137B" w:rsidRDefault="0055465C" w:rsidP="002A137B">
      <w:pPr>
        <w:ind w:left="-720" w:right="-545"/>
        <w:jc w:val="both"/>
        <w:rPr>
          <w:rFonts w:ascii="Times New Roman" w:hAnsi="Times New Roman" w:cs="Times New Roman"/>
        </w:rPr>
      </w:pPr>
    </w:p>
    <w:p w:rsidR="0055465C" w:rsidRPr="008269B9" w:rsidRDefault="0055465C" w:rsidP="002A137B">
      <w:pPr>
        <w:ind w:left="-720" w:right="-545"/>
        <w:jc w:val="both"/>
        <w:rPr>
          <w:rFonts w:ascii="Times New Roman" w:hAnsi="Times New Roman" w:cs="Times New Roman"/>
          <w:u w:val="single"/>
        </w:rPr>
      </w:pPr>
      <w:r w:rsidRPr="002A137B">
        <w:rPr>
          <w:rFonts w:ascii="Times New Roman" w:hAnsi="Times New Roman" w:cs="Times New Roman"/>
        </w:rPr>
        <w:t xml:space="preserve">  </w:t>
      </w:r>
      <w:r w:rsidRPr="002A137B">
        <w:rPr>
          <w:rFonts w:ascii="Times New Roman" w:hAnsi="Times New Roman" w:cs="Times New Roman"/>
        </w:rPr>
        <w:tab/>
      </w:r>
      <w:r w:rsidR="00F65F1E">
        <w:rPr>
          <w:rFonts w:ascii="Times New Roman" w:hAnsi="Times New Roman" w:cs="Times New Roman"/>
          <w:u w:val="single"/>
        </w:rPr>
        <w:t>от   18</w:t>
      </w:r>
      <w:r w:rsidR="00A529DF">
        <w:rPr>
          <w:rFonts w:ascii="Times New Roman" w:hAnsi="Times New Roman" w:cs="Times New Roman"/>
          <w:u w:val="single"/>
        </w:rPr>
        <w:t>.12.</w:t>
      </w:r>
      <w:r w:rsidRPr="002A137B">
        <w:rPr>
          <w:rFonts w:ascii="Times New Roman" w:hAnsi="Times New Roman" w:cs="Times New Roman"/>
          <w:u w:val="single"/>
        </w:rPr>
        <w:t>2015г.</w:t>
      </w:r>
      <w:r w:rsidRPr="002A137B">
        <w:rPr>
          <w:rFonts w:ascii="Times New Roman" w:hAnsi="Times New Roman" w:cs="Times New Roman"/>
        </w:rPr>
        <w:t xml:space="preserve">               </w:t>
      </w:r>
      <w:r w:rsidR="00A529DF">
        <w:rPr>
          <w:rFonts w:ascii="Times New Roman" w:hAnsi="Times New Roman" w:cs="Times New Roman"/>
        </w:rPr>
        <w:t xml:space="preserve">                     № </w:t>
      </w:r>
      <w:r w:rsidR="008269B9">
        <w:rPr>
          <w:rFonts w:ascii="Times New Roman" w:hAnsi="Times New Roman" w:cs="Times New Roman"/>
        </w:rPr>
        <w:t xml:space="preserve"> </w:t>
      </w:r>
      <w:r w:rsidR="00A529DF" w:rsidRPr="008269B9">
        <w:rPr>
          <w:rFonts w:ascii="Times New Roman" w:hAnsi="Times New Roman" w:cs="Times New Roman"/>
          <w:u w:val="single"/>
        </w:rPr>
        <w:t xml:space="preserve">5 </w:t>
      </w:r>
      <w:r w:rsidR="00F81D9F">
        <w:rPr>
          <w:rFonts w:ascii="Times New Roman" w:hAnsi="Times New Roman" w:cs="Times New Roman"/>
          <w:u w:val="single"/>
        </w:rPr>
        <w:t>–</w:t>
      </w:r>
      <w:r w:rsidR="00A529DF" w:rsidRPr="008269B9">
        <w:rPr>
          <w:rFonts w:ascii="Times New Roman" w:hAnsi="Times New Roman" w:cs="Times New Roman"/>
          <w:u w:val="single"/>
        </w:rPr>
        <w:t xml:space="preserve"> </w:t>
      </w:r>
      <w:r w:rsidR="00F81D9F">
        <w:rPr>
          <w:rFonts w:ascii="Times New Roman" w:hAnsi="Times New Roman" w:cs="Times New Roman"/>
          <w:u w:val="single"/>
        </w:rPr>
        <w:t xml:space="preserve">532 </w:t>
      </w:r>
    </w:p>
    <w:p w:rsidR="0055465C" w:rsidRPr="002A137B" w:rsidRDefault="0055465C" w:rsidP="002A137B">
      <w:pPr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 w:rsidRPr="002A137B">
        <w:rPr>
          <w:rFonts w:ascii="Times New Roman" w:hAnsi="Times New Roman" w:cs="Times New Roman"/>
        </w:rPr>
        <w:t xml:space="preserve">                  </w:t>
      </w:r>
      <w:r w:rsidR="00A529DF">
        <w:rPr>
          <w:rFonts w:ascii="Times New Roman" w:hAnsi="Times New Roman" w:cs="Times New Roman"/>
          <w:sz w:val="20"/>
          <w:szCs w:val="20"/>
        </w:rPr>
        <w:t>г.</w:t>
      </w:r>
      <w:r w:rsidRPr="002A137B">
        <w:rPr>
          <w:rFonts w:ascii="Times New Roman" w:hAnsi="Times New Roman" w:cs="Times New Roman"/>
          <w:sz w:val="20"/>
          <w:szCs w:val="20"/>
        </w:rPr>
        <w:t>Фокино</w:t>
      </w:r>
    </w:p>
    <w:p w:rsidR="0055465C" w:rsidRPr="007549E0" w:rsidRDefault="0055465C" w:rsidP="007549E0">
      <w:pPr>
        <w:pStyle w:val="6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02"/>
        <w:gridCol w:w="4703"/>
      </w:tblGrid>
      <w:tr w:rsidR="0055465C" w:rsidRPr="007549E0" w:rsidTr="003B74FF">
        <w:tc>
          <w:tcPr>
            <w:tcW w:w="4702" w:type="dxa"/>
          </w:tcPr>
          <w:p w:rsidR="00F65F1E" w:rsidRDefault="00F65F1E" w:rsidP="003B74FF">
            <w:pPr>
              <w:pStyle w:val="70"/>
              <w:shd w:val="clear" w:color="auto" w:fill="auto"/>
              <w:spacing w:after="0" w:line="262" w:lineRule="exact"/>
              <w:ind w:right="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решения Совета народных</w:t>
            </w:r>
          </w:p>
          <w:p w:rsidR="0055465C" w:rsidRPr="003B74FF" w:rsidRDefault="00F65F1E" w:rsidP="003B74FF">
            <w:pPr>
              <w:pStyle w:val="70"/>
              <w:shd w:val="clear" w:color="auto" w:fill="auto"/>
              <w:spacing w:after="0" w:line="262" w:lineRule="exact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депутатов города Фокино от 10.12.2015г. № 5-527 «</w:t>
            </w:r>
            <w:r w:rsidR="0055465C"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рассмотрении проекта Указа Губернатора </w:t>
            </w:r>
            <w:r w:rsidR="005972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5465C"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>Брянской</w:t>
            </w:r>
            <w:r w:rsidR="005972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5465C"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области</w:t>
            </w:r>
            <w:r w:rsidR="0055465C" w:rsidRPr="003B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65C" w:rsidRPr="003B74FF" w:rsidRDefault="0055465C" w:rsidP="003B74FF">
            <w:pPr>
              <w:pStyle w:val="70"/>
              <w:shd w:val="clear" w:color="auto" w:fill="auto"/>
              <w:spacing w:after="0" w:line="262" w:lineRule="exact"/>
              <w:ind w:right="40"/>
              <w:jc w:val="left"/>
              <w:rPr>
                <w:sz w:val="24"/>
                <w:szCs w:val="24"/>
              </w:rPr>
            </w:pPr>
            <w:r w:rsidRPr="003B7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предельных (максимальных) индексах изменения размера вносимой гражданами платы </w:t>
            </w:r>
            <w:r w:rsidR="003D44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</w:t>
            </w:r>
            <w:r w:rsidR="003D44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коммунальные </w:t>
            </w:r>
            <w:r w:rsidR="003D44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услуги </w:t>
            </w:r>
            <w:r w:rsidR="003D44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муниципальных образованиях Брянской области на 2016 год </w:t>
            </w:r>
            <w:r w:rsidR="005972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="005972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долгосрочный период </w:t>
            </w:r>
            <w:r w:rsidR="003D44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>2017</w:t>
            </w:r>
            <w:r w:rsidR="003D44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3D44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</w:t>
            </w:r>
            <w:r w:rsidR="003D44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74F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годов»</w:t>
            </w:r>
          </w:p>
        </w:tc>
        <w:tc>
          <w:tcPr>
            <w:tcW w:w="4703" w:type="dxa"/>
          </w:tcPr>
          <w:p w:rsidR="0055465C" w:rsidRPr="007549E0" w:rsidRDefault="0055465C" w:rsidP="003B74FF">
            <w:pPr>
              <w:pStyle w:val="50"/>
              <w:shd w:val="clear" w:color="auto" w:fill="auto"/>
              <w:spacing w:before="0" w:after="154" w:line="272" w:lineRule="exact"/>
              <w:ind w:right="3540"/>
              <w:jc w:val="left"/>
            </w:pPr>
          </w:p>
        </w:tc>
      </w:tr>
    </w:tbl>
    <w:p w:rsidR="0055465C" w:rsidRDefault="0055465C" w:rsidP="007549E0">
      <w:pPr>
        <w:pStyle w:val="70"/>
        <w:shd w:val="clear" w:color="auto" w:fill="auto"/>
        <w:spacing w:after="0" w:line="262" w:lineRule="exact"/>
        <w:ind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65F1E" w:rsidRPr="007549E0" w:rsidRDefault="00F65F1E" w:rsidP="007549E0">
      <w:pPr>
        <w:pStyle w:val="70"/>
        <w:shd w:val="clear" w:color="auto" w:fill="auto"/>
        <w:spacing w:after="0" w:line="262" w:lineRule="exact"/>
        <w:ind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529DF" w:rsidRDefault="00A529DF" w:rsidP="00B07138">
      <w:pPr>
        <w:pStyle w:val="50"/>
        <w:shd w:val="clear" w:color="auto" w:fill="auto"/>
        <w:spacing w:before="0" w:after="0" w:line="276" w:lineRule="auto"/>
        <w:ind w:firstLine="380"/>
        <w:jc w:val="both"/>
      </w:pPr>
      <w:r>
        <w:t xml:space="preserve">     </w:t>
      </w:r>
      <w:r w:rsidR="00106D0B">
        <w:t xml:space="preserve">Руководствуясь </w:t>
      </w:r>
      <w:r w:rsidR="005972BB">
        <w:t xml:space="preserve">Уставом городского </w:t>
      </w:r>
      <w:r w:rsidR="00B07138">
        <w:t xml:space="preserve">округа «город Фокино» от 26.03.2010г., </w:t>
      </w:r>
      <w:r w:rsidR="00106D0B">
        <w:t xml:space="preserve">Регламентом Совета народных депутатов города Фокино, </w:t>
      </w:r>
      <w:r>
        <w:t xml:space="preserve"> </w:t>
      </w:r>
      <w:r w:rsidR="00106D0B">
        <w:t xml:space="preserve">в </w:t>
      </w:r>
      <w:r w:rsidR="0055465C">
        <w:t xml:space="preserve">соответствии со статьей 157.1 Жилищного кодекса Российской Федерации, постановлением </w:t>
      </w:r>
      <w:r w:rsidR="00106D0B">
        <w:t xml:space="preserve"> </w:t>
      </w:r>
      <w:r w:rsidR="0055465C">
        <w:t>Правительства</w:t>
      </w:r>
      <w:r w:rsidR="00106D0B">
        <w:t xml:space="preserve"> </w:t>
      </w:r>
      <w:r w:rsidR="0055465C">
        <w:t xml:space="preserve"> Российской </w:t>
      </w:r>
      <w:r w:rsidR="00106D0B">
        <w:t xml:space="preserve"> </w:t>
      </w:r>
      <w:r w:rsidR="0055465C">
        <w:t xml:space="preserve">Федерации </w:t>
      </w:r>
      <w:r w:rsidR="00106D0B">
        <w:t xml:space="preserve"> </w:t>
      </w:r>
      <w:r w:rsidR="0055465C">
        <w:t xml:space="preserve">от </w:t>
      </w:r>
      <w:r w:rsidR="00106D0B">
        <w:t xml:space="preserve"> </w:t>
      </w:r>
      <w:r w:rsidR="0055465C">
        <w:t xml:space="preserve">30 </w:t>
      </w:r>
      <w:r w:rsidR="00106D0B">
        <w:t xml:space="preserve"> </w:t>
      </w:r>
      <w:r w:rsidR="0055465C">
        <w:t xml:space="preserve">апреля </w:t>
      </w:r>
      <w:r w:rsidR="00106D0B">
        <w:t xml:space="preserve"> </w:t>
      </w:r>
      <w:r w:rsidR="0055465C">
        <w:t>2014</w:t>
      </w:r>
      <w:r w:rsidR="00106D0B">
        <w:t xml:space="preserve"> </w:t>
      </w:r>
      <w:r w:rsidR="0055465C">
        <w:t xml:space="preserve"> года </w:t>
      </w:r>
      <w:r w:rsidR="00106D0B">
        <w:t xml:space="preserve"> </w:t>
      </w:r>
      <w:r w:rsidR="0055465C">
        <w:t xml:space="preserve">№ </w:t>
      </w:r>
      <w:r w:rsidR="00106D0B">
        <w:t xml:space="preserve"> </w:t>
      </w:r>
      <w:r w:rsidR="0055465C">
        <w:t>400 «О формировании индексов изменения размера платы граждан за коммунальны</w:t>
      </w:r>
      <w:r>
        <w:t>е услуги в Российской Федерации,</w:t>
      </w:r>
      <w:r w:rsidR="00106D0B">
        <w:t xml:space="preserve"> рассмотрев проект Указа Губернатора Брянской области «О предельных (максимальных) индексах изменения размера вносимой гражданами платы за коммунальные услуги в муниципальных образованиях Брянской области на 2016 год и долгосрочный период 2017-2018 годов» от 08.12.2015 года, </w:t>
      </w:r>
    </w:p>
    <w:p w:rsidR="00A529DF" w:rsidRDefault="00A529DF" w:rsidP="00946550">
      <w:pPr>
        <w:pStyle w:val="50"/>
        <w:shd w:val="clear" w:color="auto" w:fill="auto"/>
        <w:spacing w:before="0" w:after="0" w:line="276" w:lineRule="auto"/>
        <w:ind w:firstLine="380"/>
        <w:jc w:val="both"/>
      </w:pPr>
    </w:p>
    <w:p w:rsidR="0055465C" w:rsidRDefault="0055465C" w:rsidP="00946550">
      <w:pPr>
        <w:pStyle w:val="50"/>
        <w:shd w:val="clear" w:color="auto" w:fill="auto"/>
        <w:spacing w:before="0" w:after="0" w:line="276" w:lineRule="auto"/>
        <w:ind w:firstLine="380"/>
        <w:jc w:val="both"/>
      </w:pPr>
      <w:r>
        <w:t xml:space="preserve"> Совет народных депутатов города Фокино </w:t>
      </w:r>
    </w:p>
    <w:p w:rsidR="00A529DF" w:rsidRDefault="00A529DF" w:rsidP="00946550">
      <w:pPr>
        <w:pStyle w:val="50"/>
        <w:shd w:val="clear" w:color="auto" w:fill="auto"/>
        <w:spacing w:before="0" w:after="0" w:line="276" w:lineRule="auto"/>
        <w:ind w:firstLine="380"/>
        <w:jc w:val="both"/>
      </w:pPr>
    </w:p>
    <w:p w:rsidR="0055465C" w:rsidRDefault="0055465C" w:rsidP="00946550">
      <w:pPr>
        <w:pStyle w:val="50"/>
        <w:shd w:val="clear" w:color="auto" w:fill="auto"/>
        <w:spacing w:before="0" w:after="0" w:line="276" w:lineRule="auto"/>
        <w:ind w:firstLine="380"/>
        <w:jc w:val="both"/>
      </w:pPr>
      <w:r>
        <w:t>Р</w:t>
      </w:r>
      <w:r w:rsidR="00A529DF">
        <w:t xml:space="preserve"> </w:t>
      </w:r>
      <w:r>
        <w:t>Е</w:t>
      </w:r>
      <w:r w:rsidR="00A529DF">
        <w:t xml:space="preserve"> </w:t>
      </w:r>
      <w:r>
        <w:t>Ш</w:t>
      </w:r>
      <w:r w:rsidR="00A529DF">
        <w:t xml:space="preserve"> </w:t>
      </w:r>
      <w:r>
        <w:t>И</w:t>
      </w:r>
      <w:r w:rsidR="00A529DF">
        <w:t xml:space="preserve"> </w:t>
      </w:r>
      <w:r>
        <w:t>Л:</w:t>
      </w:r>
    </w:p>
    <w:p w:rsidR="0055465C" w:rsidRDefault="0055465C" w:rsidP="00946550">
      <w:pPr>
        <w:pStyle w:val="50"/>
        <w:shd w:val="clear" w:color="auto" w:fill="auto"/>
        <w:spacing w:before="0" w:after="0" w:line="276" w:lineRule="auto"/>
        <w:ind w:firstLine="380"/>
        <w:jc w:val="both"/>
      </w:pPr>
    </w:p>
    <w:p w:rsidR="00B07138" w:rsidRPr="00B07138" w:rsidRDefault="00C45FFC" w:rsidP="00F65F1E">
      <w:pPr>
        <w:pStyle w:val="70"/>
        <w:numPr>
          <w:ilvl w:val="0"/>
          <w:numId w:val="1"/>
        </w:numPr>
        <w:shd w:val="clear" w:color="auto" w:fill="auto"/>
        <w:tabs>
          <w:tab w:val="left" w:pos="362"/>
          <w:tab w:val="left" w:pos="851"/>
        </w:tabs>
        <w:spacing w:after="0" w:line="276" w:lineRule="auto"/>
        <w:ind w:right="40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B07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  <w:r w:rsidR="00B07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="00B07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народных </w:t>
      </w:r>
      <w:r w:rsidR="00B07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депутатов </w:t>
      </w:r>
      <w:r w:rsidR="00B07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города </w:t>
      </w:r>
      <w:r w:rsidR="00B07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Фокино </w:t>
      </w:r>
      <w:r w:rsidR="00B07138">
        <w:rPr>
          <w:rFonts w:ascii="Times New Roman" w:hAnsi="Times New Roman" w:cs="Times New Roman"/>
          <w:b w:val="0"/>
          <w:sz w:val="24"/>
          <w:szCs w:val="24"/>
        </w:rPr>
        <w:t xml:space="preserve"> от  10.12.2015г. </w:t>
      </w:r>
    </w:p>
    <w:p w:rsidR="0055465C" w:rsidRDefault="00B07138" w:rsidP="00B07138">
      <w:pPr>
        <w:pStyle w:val="70"/>
        <w:shd w:val="clear" w:color="auto" w:fill="auto"/>
        <w:tabs>
          <w:tab w:val="left" w:pos="362"/>
          <w:tab w:val="left" w:pos="851"/>
        </w:tabs>
        <w:spacing w:after="0" w:line="276" w:lineRule="auto"/>
        <w:ind w:right="4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« 5-527 «О рассмотрении проекта Указа Губернатора Брянской области «О предельных (максимальных) индексах изменени</w:t>
      </w:r>
      <w:r w:rsidR="003D447E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размера вносимой гражданами платы за коммунальные услуги в муниципальных образованиях Брянской области на 2016 год и долгосрочный период 2017-2018 годов».</w:t>
      </w:r>
    </w:p>
    <w:p w:rsidR="0055465C" w:rsidRDefault="00106D0B" w:rsidP="00946550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352"/>
          <w:tab w:val="left" w:pos="851"/>
        </w:tabs>
        <w:spacing w:before="0" w:after="0" w:line="276" w:lineRule="auto"/>
        <w:ind w:firstLine="567"/>
        <w:jc w:val="both"/>
      </w:pPr>
      <w:r>
        <w:t>Настоящее решение  опубликовать в муниципальной газете «Фокинский вестник»</w:t>
      </w:r>
    </w:p>
    <w:p w:rsidR="00F65F1E" w:rsidRDefault="00F65F1E" w:rsidP="00094A5A">
      <w:pPr>
        <w:jc w:val="both"/>
        <w:rPr>
          <w:rFonts w:ascii="Times New Roman" w:hAnsi="Times New Roman" w:cs="Times New Roman"/>
        </w:rPr>
      </w:pPr>
    </w:p>
    <w:p w:rsidR="00F65F1E" w:rsidRDefault="00F65F1E" w:rsidP="00F65F1E">
      <w:pPr>
        <w:rPr>
          <w:rFonts w:ascii="Times New Roman" w:hAnsi="Times New Roman" w:cs="Times New Roman"/>
        </w:rPr>
      </w:pPr>
    </w:p>
    <w:p w:rsidR="00F65F1E" w:rsidRDefault="00F65F1E" w:rsidP="00F65F1E">
      <w:pPr>
        <w:rPr>
          <w:rFonts w:ascii="Times New Roman" w:hAnsi="Times New Roman" w:cs="Times New Roman"/>
        </w:rPr>
      </w:pPr>
    </w:p>
    <w:p w:rsidR="00F65F1E" w:rsidRDefault="00F65F1E" w:rsidP="00F65F1E">
      <w:pPr>
        <w:rPr>
          <w:rFonts w:ascii="Times New Roman" w:hAnsi="Times New Roman" w:cs="Times New Roman"/>
        </w:rPr>
      </w:pPr>
    </w:p>
    <w:p w:rsidR="00F65F1E" w:rsidRPr="00094A5A" w:rsidRDefault="00F65F1E" w:rsidP="00094A5A">
      <w:pPr>
        <w:jc w:val="both"/>
        <w:rPr>
          <w:rFonts w:ascii="Times New Roman" w:hAnsi="Times New Roman" w:cs="Times New Roman"/>
        </w:rPr>
      </w:pPr>
    </w:p>
    <w:p w:rsidR="00F65F1E" w:rsidRDefault="00F65F1E" w:rsidP="00F65F1E">
      <w:pPr>
        <w:jc w:val="both"/>
        <w:rPr>
          <w:rFonts w:ascii="Times New Roman" w:hAnsi="Times New Roman" w:cs="Times New Roman"/>
        </w:rPr>
      </w:pPr>
      <w:r w:rsidRPr="00094A5A">
        <w:rPr>
          <w:rFonts w:ascii="Times New Roman" w:hAnsi="Times New Roman" w:cs="Times New Roman"/>
        </w:rPr>
        <w:t>Глава города</w:t>
      </w:r>
      <w:r w:rsidRPr="00094A5A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         </w:t>
      </w:r>
      <w:r w:rsidRPr="00094A5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А.В.Се</w:t>
      </w:r>
      <w:r w:rsidRPr="00094A5A">
        <w:rPr>
          <w:rFonts w:ascii="Times New Roman" w:hAnsi="Times New Roman" w:cs="Times New Roman"/>
        </w:rPr>
        <w:t>мин</w:t>
      </w:r>
    </w:p>
    <w:p w:rsidR="0055465C" w:rsidRPr="00094A5A" w:rsidRDefault="0055465C" w:rsidP="00946550">
      <w:pPr>
        <w:pStyle w:val="50"/>
        <w:shd w:val="clear" w:color="auto" w:fill="auto"/>
        <w:tabs>
          <w:tab w:val="left" w:pos="0"/>
          <w:tab w:val="left" w:pos="352"/>
        </w:tabs>
        <w:spacing w:before="0" w:after="0" w:line="276" w:lineRule="auto"/>
        <w:jc w:val="both"/>
      </w:pPr>
    </w:p>
    <w:sectPr w:rsidR="0055465C" w:rsidRPr="00094A5A" w:rsidSect="006516C7">
      <w:headerReference w:type="default" r:id="rId7"/>
      <w:pgSz w:w="11900" w:h="16840"/>
      <w:pgMar w:top="851" w:right="649" w:bottom="142" w:left="19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B2" w:rsidRDefault="00491DB2">
      <w:r>
        <w:separator/>
      </w:r>
    </w:p>
  </w:endnote>
  <w:endnote w:type="continuationSeparator" w:id="1">
    <w:p w:rsidR="00491DB2" w:rsidRDefault="00491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B2" w:rsidRDefault="00491DB2"/>
  </w:footnote>
  <w:footnote w:type="continuationSeparator" w:id="1">
    <w:p w:rsidR="00491DB2" w:rsidRDefault="00491D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C" w:rsidRDefault="009C0E43">
    <w:pPr>
      <w:rPr>
        <w:sz w:val="2"/>
        <w:szCs w:val="2"/>
      </w:rPr>
    </w:pPr>
    <w:r w:rsidRPr="009C0E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99.3pt;margin-top:74.5pt;width:196.1pt;height:12.05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LUqAIAAKc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" filled="f" stroked="f">
          <v:textbox style="mso-fit-shape-to-text:t" inset="0,0,0,0">
            <w:txbxContent>
              <w:p w:rsidR="0055465C" w:rsidRDefault="0055465C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05B"/>
    <w:multiLevelType w:val="multilevel"/>
    <w:tmpl w:val="5A1EAB7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D9C45D2"/>
    <w:multiLevelType w:val="multilevel"/>
    <w:tmpl w:val="88721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C81"/>
    <w:rsid w:val="00081557"/>
    <w:rsid w:val="00094A5A"/>
    <w:rsid w:val="000A1193"/>
    <w:rsid w:val="000B7956"/>
    <w:rsid w:val="000B7C81"/>
    <w:rsid w:val="000E1EED"/>
    <w:rsid w:val="00106D0B"/>
    <w:rsid w:val="001663AC"/>
    <w:rsid w:val="002429BE"/>
    <w:rsid w:val="002505FD"/>
    <w:rsid w:val="00253AAB"/>
    <w:rsid w:val="002A137B"/>
    <w:rsid w:val="002D3E9B"/>
    <w:rsid w:val="0034213E"/>
    <w:rsid w:val="00391232"/>
    <w:rsid w:val="003B74FF"/>
    <w:rsid w:val="003C582F"/>
    <w:rsid w:val="003D447E"/>
    <w:rsid w:val="00465DBC"/>
    <w:rsid w:val="0047312C"/>
    <w:rsid w:val="00491DB2"/>
    <w:rsid w:val="004B1FF1"/>
    <w:rsid w:val="004B3F90"/>
    <w:rsid w:val="0055465C"/>
    <w:rsid w:val="005972BB"/>
    <w:rsid w:val="005F4DBB"/>
    <w:rsid w:val="006516C7"/>
    <w:rsid w:val="006D5D60"/>
    <w:rsid w:val="006E5411"/>
    <w:rsid w:val="0073461E"/>
    <w:rsid w:val="007549E0"/>
    <w:rsid w:val="007D2F9E"/>
    <w:rsid w:val="008269B9"/>
    <w:rsid w:val="008B44E0"/>
    <w:rsid w:val="008D292F"/>
    <w:rsid w:val="008D4D16"/>
    <w:rsid w:val="009449EB"/>
    <w:rsid w:val="00946550"/>
    <w:rsid w:val="009751BC"/>
    <w:rsid w:val="009A7245"/>
    <w:rsid w:val="009C0E43"/>
    <w:rsid w:val="009F67E9"/>
    <w:rsid w:val="00A529DF"/>
    <w:rsid w:val="00B07138"/>
    <w:rsid w:val="00C04FFB"/>
    <w:rsid w:val="00C45FFC"/>
    <w:rsid w:val="00C52B6A"/>
    <w:rsid w:val="00C94162"/>
    <w:rsid w:val="00D16E15"/>
    <w:rsid w:val="00E5184E"/>
    <w:rsid w:val="00EA2186"/>
    <w:rsid w:val="00EF2F0D"/>
    <w:rsid w:val="00F65F1E"/>
    <w:rsid w:val="00F81D9F"/>
    <w:rsid w:val="00F82A61"/>
    <w:rsid w:val="00F8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9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1193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sid w:val="000A1193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0A1193"/>
    <w:rPr>
      <w:rFonts w:ascii="Calibri" w:eastAsia="Times New Roman" w:hAnsi="Calibri" w:cs="Calibri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0A1193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0A119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0A1193"/>
    <w:rPr>
      <w:rFonts w:ascii="Tahoma" w:eastAsia="Times New Roman" w:hAnsi="Tahoma" w:cs="Tahoma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0A1193"/>
    <w:rPr>
      <w:rFonts w:ascii="Calibri" w:eastAsia="Times New Roman" w:hAnsi="Calibri" w:cs="Calibri"/>
      <w:b/>
      <w:bCs/>
      <w:sz w:val="21"/>
      <w:szCs w:val="21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0A1193"/>
    <w:rPr>
      <w:rFonts w:ascii="Tahoma" w:eastAsia="Times New Roman" w:hAnsi="Tahoma" w:cs="Tahoma"/>
      <w:sz w:val="20"/>
      <w:szCs w:val="20"/>
      <w:u w:val="none"/>
    </w:rPr>
  </w:style>
  <w:style w:type="character" w:customStyle="1" w:styleId="a5">
    <w:name w:val="Колонтитул"/>
    <w:basedOn w:val="a4"/>
    <w:uiPriority w:val="99"/>
    <w:rsid w:val="000A1193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0A1193"/>
    <w:rPr>
      <w:rFonts w:ascii="Calibri" w:eastAsia="Times New Roman" w:hAnsi="Calibri" w:cs="Calibri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uiPriority w:val="99"/>
    <w:rsid w:val="000A1193"/>
    <w:pPr>
      <w:shd w:val="clear" w:color="auto" w:fill="FFFFFF"/>
      <w:spacing w:before="180" w:after="300" w:line="240" w:lineRule="atLeast"/>
      <w:jc w:val="center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0A1193"/>
    <w:pPr>
      <w:shd w:val="clear" w:color="auto" w:fill="FFFFFF"/>
      <w:spacing w:after="300" w:line="240" w:lineRule="atLeast"/>
      <w:jc w:val="right"/>
    </w:pPr>
    <w:rPr>
      <w:rFonts w:ascii="Calibri" w:hAnsi="Calibri" w:cs="Calibri"/>
    </w:rPr>
  </w:style>
  <w:style w:type="paragraph" w:customStyle="1" w:styleId="40">
    <w:name w:val="Основной текст (4)"/>
    <w:basedOn w:val="a"/>
    <w:link w:val="4"/>
    <w:uiPriority w:val="99"/>
    <w:rsid w:val="000A1193"/>
    <w:pPr>
      <w:shd w:val="clear" w:color="auto" w:fill="FFFFFF"/>
      <w:spacing w:before="300" w:after="180" w:line="267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0A1193"/>
    <w:pPr>
      <w:shd w:val="clear" w:color="auto" w:fill="FFFFFF"/>
      <w:spacing w:line="267" w:lineRule="exact"/>
      <w:jc w:val="both"/>
    </w:pPr>
    <w:rPr>
      <w:rFonts w:ascii="Tahoma" w:hAnsi="Tahoma" w:cs="Tahoma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rsid w:val="000A1193"/>
    <w:pPr>
      <w:shd w:val="clear" w:color="auto" w:fill="FFFFFF"/>
      <w:spacing w:after="60" w:line="240" w:lineRule="atLeast"/>
      <w:jc w:val="center"/>
    </w:pPr>
    <w:rPr>
      <w:rFonts w:ascii="Calibri" w:hAnsi="Calibri" w:cs="Calibri"/>
      <w:b/>
      <w:bCs/>
      <w:sz w:val="21"/>
      <w:szCs w:val="21"/>
    </w:rPr>
  </w:style>
  <w:style w:type="paragraph" w:customStyle="1" w:styleId="1">
    <w:name w:val="Колонтитул1"/>
    <w:basedOn w:val="a"/>
    <w:link w:val="a4"/>
    <w:uiPriority w:val="99"/>
    <w:rsid w:val="000A1193"/>
    <w:pPr>
      <w:shd w:val="clear" w:color="auto" w:fill="FFFFFF"/>
      <w:spacing w:line="240" w:lineRule="atLeast"/>
    </w:pPr>
    <w:rPr>
      <w:rFonts w:ascii="Tahoma" w:hAnsi="Tahoma" w:cs="Tahoma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0A1193"/>
    <w:pPr>
      <w:shd w:val="clear" w:color="auto" w:fill="FFFFFF"/>
      <w:spacing w:before="240" w:line="257" w:lineRule="exact"/>
      <w:jc w:val="both"/>
    </w:pPr>
    <w:rPr>
      <w:rFonts w:ascii="Calibri" w:hAnsi="Calibri" w:cs="Calibri"/>
      <w:sz w:val="21"/>
      <w:szCs w:val="21"/>
    </w:rPr>
  </w:style>
  <w:style w:type="table" w:styleId="a6">
    <w:name w:val="Table Grid"/>
    <w:basedOn w:val="a1"/>
    <w:uiPriority w:val="99"/>
    <w:rsid w:val="00754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51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184E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E51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184E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>nachalnic_norm</dc:creator>
  <cp:keywords/>
  <dc:description/>
  <cp:lastModifiedBy>user</cp:lastModifiedBy>
  <cp:revision>35</cp:revision>
  <cp:lastPrinted>2015-12-24T08:28:00Z</cp:lastPrinted>
  <dcterms:created xsi:type="dcterms:W3CDTF">2015-12-07T12:51:00Z</dcterms:created>
  <dcterms:modified xsi:type="dcterms:W3CDTF">2015-12-24T08:28:00Z</dcterms:modified>
</cp:coreProperties>
</file>