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AB" w:rsidRPr="00A73757" w:rsidRDefault="0033710B" w:rsidP="0033710B">
      <w:pPr>
        <w:ind w:left="2124" w:right="-545" w:firstLine="708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D262AB" w:rsidRPr="00A73757">
        <w:rPr>
          <w:szCs w:val="28"/>
          <w:lang w:val="ru-RU"/>
        </w:rPr>
        <w:t>Российская Федерация</w:t>
      </w:r>
    </w:p>
    <w:p w:rsidR="00D262AB" w:rsidRPr="00A73757" w:rsidRDefault="00D262AB" w:rsidP="00D262AB">
      <w:pPr>
        <w:ind w:left="-720" w:right="-545"/>
        <w:jc w:val="center"/>
        <w:rPr>
          <w:szCs w:val="28"/>
          <w:lang w:val="ru-RU"/>
        </w:rPr>
      </w:pPr>
      <w:r>
        <w:rPr>
          <w:szCs w:val="28"/>
          <w:lang w:val="ru-RU"/>
        </w:rPr>
        <w:t>Брянская область</w:t>
      </w:r>
    </w:p>
    <w:p w:rsidR="00D262AB" w:rsidRPr="00061686" w:rsidRDefault="00D262AB" w:rsidP="00D262AB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D262AB" w:rsidRDefault="00D262AB" w:rsidP="00D262AB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D262AB" w:rsidRDefault="00D262AB" w:rsidP="00D262AB">
      <w:pPr>
        <w:ind w:left="-720" w:right="-545"/>
        <w:jc w:val="center"/>
        <w:rPr>
          <w:szCs w:val="28"/>
          <w:lang w:val="ru-RU"/>
        </w:rPr>
      </w:pPr>
    </w:p>
    <w:p w:rsidR="00D262AB" w:rsidRDefault="00D262AB" w:rsidP="00D262AB">
      <w:pPr>
        <w:ind w:left="-720" w:right="-545"/>
        <w:jc w:val="center"/>
        <w:rPr>
          <w:b/>
          <w:sz w:val="32"/>
          <w:szCs w:val="32"/>
          <w:lang w:val="ru-RU"/>
        </w:rPr>
      </w:pPr>
      <w:proofErr w:type="gramStart"/>
      <w:r w:rsidRPr="002E49E9">
        <w:rPr>
          <w:b/>
          <w:sz w:val="32"/>
          <w:szCs w:val="32"/>
          <w:lang w:val="ru-RU"/>
        </w:rPr>
        <w:t>Р</w:t>
      </w:r>
      <w:proofErr w:type="gramEnd"/>
      <w:r>
        <w:rPr>
          <w:b/>
          <w:sz w:val="32"/>
          <w:szCs w:val="32"/>
          <w:lang w:val="ru-RU"/>
        </w:rPr>
        <w:t xml:space="preserve"> </w:t>
      </w:r>
      <w:r w:rsidRPr="002E49E9">
        <w:rPr>
          <w:b/>
          <w:sz w:val="32"/>
          <w:szCs w:val="32"/>
          <w:lang w:val="ru-RU"/>
        </w:rPr>
        <w:t>Е</w:t>
      </w:r>
      <w:r>
        <w:rPr>
          <w:b/>
          <w:sz w:val="32"/>
          <w:szCs w:val="32"/>
          <w:lang w:val="ru-RU"/>
        </w:rPr>
        <w:t xml:space="preserve"> </w:t>
      </w:r>
      <w:r w:rsidRPr="002E49E9">
        <w:rPr>
          <w:b/>
          <w:sz w:val="32"/>
          <w:szCs w:val="32"/>
          <w:lang w:val="ru-RU"/>
        </w:rPr>
        <w:t>Ш</w:t>
      </w:r>
      <w:r>
        <w:rPr>
          <w:b/>
          <w:sz w:val="32"/>
          <w:szCs w:val="32"/>
          <w:lang w:val="ru-RU"/>
        </w:rPr>
        <w:t xml:space="preserve"> </w:t>
      </w:r>
      <w:r w:rsidRPr="002E49E9">
        <w:rPr>
          <w:b/>
          <w:sz w:val="32"/>
          <w:szCs w:val="32"/>
          <w:lang w:val="ru-RU"/>
        </w:rPr>
        <w:t>Е</w:t>
      </w:r>
      <w:r>
        <w:rPr>
          <w:b/>
          <w:sz w:val="32"/>
          <w:szCs w:val="32"/>
          <w:lang w:val="ru-RU"/>
        </w:rPr>
        <w:t xml:space="preserve"> </w:t>
      </w:r>
      <w:r w:rsidRPr="002E49E9">
        <w:rPr>
          <w:b/>
          <w:sz w:val="32"/>
          <w:szCs w:val="32"/>
          <w:lang w:val="ru-RU"/>
        </w:rPr>
        <w:t>Н</w:t>
      </w:r>
      <w:r>
        <w:rPr>
          <w:b/>
          <w:sz w:val="32"/>
          <w:szCs w:val="32"/>
          <w:lang w:val="ru-RU"/>
        </w:rPr>
        <w:t xml:space="preserve"> </w:t>
      </w:r>
      <w:r w:rsidRPr="002E49E9">
        <w:rPr>
          <w:b/>
          <w:sz w:val="32"/>
          <w:szCs w:val="32"/>
          <w:lang w:val="ru-RU"/>
        </w:rPr>
        <w:t>И</w:t>
      </w:r>
      <w:r>
        <w:rPr>
          <w:b/>
          <w:sz w:val="32"/>
          <w:szCs w:val="32"/>
          <w:lang w:val="ru-RU"/>
        </w:rPr>
        <w:t xml:space="preserve"> </w:t>
      </w:r>
      <w:r w:rsidRPr="002E49E9">
        <w:rPr>
          <w:b/>
          <w:sz w:val="32"/>
          <w:szCs w:val="32"/>
          <w:lang w:val="ru-RU"/>
        </w:rPr>
        <w:t>Е</w:t>
      </w:r>
    </w:p>
    <w:p w:rsidR="008A7952" w:rsidRPr="002E49E9" w:rsidRDefault="008A7952" w:rsidP="00D262AB">
      <w:pPr>
        <w:ind w:left="-720" w:right="-545"/>
        <w:jc w:val="center"/>
        <w:rPr>
          <w:b/>
          <w:sz w:val="32"/>
          <w:szCs w:val="32"/>
          <w:lang w:val="ru-RU"/>
        </w:rPr>
      </w:pPr>
    </w:p>
    <w:p w:rsidR="00D262AB" w:rsidRDefault="00D262AB" w:rsidP="00D262AB">
      <w:pPr>
        <w:ind w:left="-720" w:right="-545"/>
        <w:jc w:val="both"/>
        <w:rPr>
          <w:sz w:val="24"/>
          <w:lang w:val="ru-RU"/>
        </w:rPr>
      </w:pPr>
    </w:p>
    <w:p w:rsidR="00D262AB" w:rsidRPr="0033710B" w:rsidRDefault="00D262AB" w:rsidP="00D262AB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 w:rsidRPr="0033710B">
        <w:rPr>
          <w:sz w:val="24"/>
          <w:u w:val="single"/>
          <w:lang w:val="ru-RU"/>
        </w:rPr>
        <w:t xml:space="preserve">от  </w:t>
      </w:r>
      <w:r w:rsidR="008A7952" w:rsidRPr="0033710B">
        <w:rPr>
          <w:sz w:val="24"/>
          <w:u w:val="single"/>
          <w:lang w:val="ru-RU"/>
        </w:rPr>
        <w:t xml:space="preserve"> </w:t>
      </w:r>
      <w:r w:rsidR="0033710B" w:rsidRPr="0033710B">
        <w:rPr>
          <w:sz w:val="24"/>
          <w:u w:val="single"/>
          <w:lang w:val="ru-RU"/>
        </w:rPr>
        <w:t>18.06.2018</w:t>
      </w:r>
      <w:r w:rsidRPr="0033710B">
        <w:rPr>
          <w:sz w:val="24"/>
          <w:u w:val="single"/>
          <w:lang w:val="ru-RU"/>
        </w:rPr>
        <w:t xml:space="preserve"> г.</w:t>
      </w:r>
      <w:r w:rsidRPr="0033710B">
        <w:rPr>
          <w:sz w:val="24"/>
          <w:lang w:val="ru-RU"/>
        </w:rPr>
        <w:t xml:space="preserve">                              </w:t>
      </w:r>
      <w:r w:rsidR="0033710B">
        <w:rPr>
          <w:sz w:val="24"/>
          <w:lang w:val="ru-RU"/>
        </w:rPr>
        <w:t xml:space="preserve">        </w:t>
      </w:r>
      <w:r w:rsidRPr="0033710B">
        <w:rPr>
          <w:sz w:val="24"/>
          <w:lang w:val="ru-RU"/>
        </w:rPr>
        <w:t xml:space="preserve">№ </w:t>
      </w:r>
      <w:r w:rsidR="0033710B">
        <w:rPr>
          <w:sz w:val="24"/>
          <w:u w:val="single"/>
          <w:lang w:val="ru-RU"/>
        </w:rPr>
        <w:t>5</w:t>
      </w:r>
      <w:r w:rsidRPr="0033710B">
        <w:rPr>
          <w:sz w:val="24"/>
          <w:u w:val="single"/>
          <w:lang w:val="ru-RU"/>
        </w:rPr>
        <w:t xml:space="preserve"> </w:t>
      </w:r>
      <w:r w:rsidR="0033710B">
        <w:rPr>
          <w:sz w:val="24"/>
          <w:u w:val="single"/>
          <w:lang w:val="ru-RU"/>
        </w:rPr>
        <w:t>– 1024</w:t>
      </w:r>
      <w:r w:rsidRPr="0033710B">
        <w:rPr>
          <w:sz w:val="24"/>
          <w:u w:val="single"/>
          <w:lang w:val="ru-RU"/>
        </w:rPr>
        <w:t xml:space="preserve">                                                                                                      </w:t>
      </w:r>
    </w:p>
    <w:p w:rsidR="00D262AB" w:rsidRDefault="00D262AB" w:rsidP="00D262AB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:rsidR="00D262AB" w:rsidRPr="00DB0C23" w:rsidRDefault="00D262AB" w:rsidP="00D262AB">
      <w:pPr>
        <w:ind w:left="-720" w:right="-545"/>
        <w:jc w:val="both"/>
        <w:rPr>
          <w:sz w:val="24"/>
          <w:lang w:val="ru-RU"/>
        </w:rPr>
      </w:pPr>
      <w:r>
        <w:rPr>
          <w:sz w:val="24"/>
          <w:u w:val="single"/>
          <w:lang w:val="ru-RU"/>
        </w:rPr>
        <w:t xml:space="preserve"> </w:t>
      </w:r>
    </w:p>
    <w:p w:rsidR="00AF23FA" w:rsidRDefault="00AF23FA" w:rsidP="00D262AB">
      <w:pPr>
        <w:rPr>
          <w:sz w:val="24"/>
          <w:lang w:val="ru-RU"/>
        </w:rPr>
      </w:pPr>
      <w:r>
        <w:rPr>
          <w:sz w:val="24"/>
          <w:lang w:val="ru-RU"/>
        </w:rPr>
        <w:t>О внесении изменений в  решение СНДГФ</w:t>
      </w:r>
    </w:p>
    <w:p w:rsidR="00AF23FA" w:rsidRDefault="00C33351" w:rsidP="00D262AB">
      <w:pPr>
        <w:rPr>
          <w:sz w:val="24"/>
          <w:lang w:val="ru-RU"/>
        </w:rPr>
      </w:pPr>
      <w:r>
        <w:rPr>
          <w:sz w:val="24"/>
          <w:lang w:val="ru-RU"/>
        </w:rPr>
        <w:t>№ 5-581 от 26.02.2016</w:t>
      </w:r>
      <w:r w:rsidR="00AF23FA">
        <w:rPr>
          <w:sz w:val="24"/>
          <w:lang w:val="ru-RU"/>
        </w:rPr>
        <w:t>г. «</w:t>
      </w:r>
      <w:r w:rsidR="008A7952">
        <w:rPr>
          <w:sz w:val="24"/>
          <w:lang w:val="ru-RU"/>
        </w:rPr>
        <w:t>Об утверждении</w:t>
      </w:r>
    </w:p>
    <w:p w:rsidR="008A7952" w:rsidRPr="00FE3587" w:rsidRDefault="008A7952" w:rsidP="00D262AB">
      <w:pPr>
        <w:rPr>
          <w:sz w:val="24"/>
          <w:lang w:val="ru-RU"/>
        </w:rPr>
      </w:pPr>
      <w:r>
        <w:rPr>
          <w:sz w:val="24"/>
          <w:lang w:val="ru-RU"/>
        </w:rPr>
        <w:t>структуры</w:t>
      </w:r>
      <w:r w:rsidR="00AF23FA">
        <w:rPr>
          <w:sz w:val="24"/>
          <w:lang w:val="ru-RU"/>
        </w:rPr>
        <w:t xml:space="preserve"> </w:t>
      </w:r>
      <w:r>
        <w:rPr>
          <w:sz w:val="24"/>
          <w:lang w:val="ru-RU"/>
        </w:rPr>
        <w:t>Администрации города Фокино</w:t>
      </w:r>
      <w:r w:rsidR="00AF23FA">
        <w:rPr>
          <w:sz w:val="24"/>
          <w:lang w:val="ru-RU"/>
        </w:rPr>
        <w:t>»</w:t>
      </w:r>
    </w:p>
    <w:p w:rsidR="00D262AB" w:rsidRDefault="00D262AB" w:rsidP="00D262AB">
      <w:pPr>
        <w:rPr>
          <w:sz w:val="24"/>
          <w:lang w:val="ru-RU"/>
        </w:rPr>
      </w:pPr>
    </w:p>
    <w:p w:rsidR="00D262AB" w:rsidRPr="008A7952" w:rsidRDefault="00D262AB" w:rsidP="00D262AB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Руководствуясь </w:t>
      </w:r>
      <w:r w:rsidR="008A7952">
        <w:rPr>
          <w:sz w:val="24"/>
          <w:lang w:val="ru-RU"/>
        </w:rPr>
        <w:t xml:space="preserve">Федеральным законом от 06.10.2003 </w:t>
      </w:r>
      <w:r w:rsidR="008A7952">
        <w:rPr>
          <w:sz w:val="24"/>
        </w:rPr>
        <w:t>N</w:t>
      </w:r>
      <w:r w:rsidR="008A7952" w:rsidRPr="008A7952">
        <w:rPr>
          <w:sz w:val="24"/>
          <w:lang w:val="ru-RU"/>
        </w:rPr>
        <w:t xml:space="preserve"> 131-</w:t>
      </w:r>
      <w:r w:rsidR="008A7952">
        <w:rPr>
          <w:sz w:val="24"/>
          <w:lang w:val="ru-RU"/>
        </w:rPr>
        <w:t>ФЗ «Об общих принципах организации местного самоуправления в Российской Федерации», Уставом городского округа «город Фокино»,</w:t>
      </w:r>
      <w:r w:rsidR="00B42050">
        <w:rPr>
          <w:sz w:val="24"/>
          <w:lang w:val="ru-RU"/>
        </w:rPr>
        <w:t xml:space="preserve"> </w:t>
      </w:r>
      <w:r w:rsidR="00F07AAA" w:rsidRPr="00F07AAA">
        <w:rPr>
          <w:sz w:val="24"/>
          <w:lang w:val="ru-RU"/>
        </w:rPr>
        <w:t>и в целях более качественной реализации полномочий по решению вопросов местного значения, а также повышения эффективности деятельности администрации города Фокино</w:t>
      </w:r>
      <w:r w:rsidR="00B42050">
        <w:rPr>
          <w:sz w:val="24"/>
          <w:lang w:val="ru-RU"/>
        </w:rPr>
        <w:t xml:space="preserve">, рассмотрев письмо  администрации города Фокино от </w:t>
      </w:r>
      <w:r w:rsidR="0033710B">
        <w:rPr>
          <w:sz w:val="24"/>
          <w:lang w:val="ru-RU"/>
        </w:rPr>
        <w:t>08.06.2018г. №1151,</w:t>
      </w:r>
    </w:p>
    <w:p w:rsidR="00D262AB" w:rsidRDefault="00D262AB" w:rsidP="00D262AB">
      <w:pPr>
        <w:jc w:val="both"/>
        <w:rPr>
          <w:sz w:val="24"/>
          <w:lang w:val="ru-RU"/>
        </w:rPr>
      </w:pPr>
    </w:p>
    <w:p w:rsidR="00D262AB" w:rsidRDefault="00D262AB" w:rsidP="00D262AB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Совет народных депутатов города Фокино </w:t>
      </w:r>
    </w:p>
    <w:p w:rsidR="00D262AB" w:rsidRDefault="00D262AB" w:rsidP="00D262AB">
      <w:pPr>
        <w:rPr>
          <w:sz w:val="24"/>
          <w:lang w:val="ru-RU"/>
        </w:rPr>
      </w:pPr>
    </w:p>
    <w:p w:rsidR="00D262AB" w:rsidRPr="00874CD6" w:rsidRDefault="00D262AB" w:rsidP="00D262AB">
      <w:pPr>
        <w:rPr>
          <w:szCs w:val="28"/>
          <w:lang w:val="ru-RU"/>
        </w:rPr>
      </w:pPr>
      <w:r>
        <w:rPr>
          <w:sz w:val="24"/>
          <w:lang w:val="ru-RU"/>
        </w:rPr>
        <w:t xml:space="preserve">    </w:t>
      </w:r>
      <w:proofErr w:type="gramStart"/>
      <w:r w:rsidRPr="00874CD6">
        <w:rPr>
          <w:szCs w:val="28"/>
          <w:lang w:val="ru-RU"/>
        </w:rPr>
        <w:t>Р</w:t>
      </w:r>
      <w:proofErr w:type="gramEnd"/>
      <w:r w:rsidRPr="00874CD6">
        <w:rPr>
          <w:szCs w:val="28"/>
          <w:lang w:val="ru-RU"/>
        </w:rPr>
        <w:t xml:space="preserve"> Е Ш И Л:</w:t>
      </w:r>
    </w:p>
    <w:p w:rsidR="00D262AB" w:rsidRDefault="00D262AB" w:rsidP="00D262AB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</w:p>
    <w:p w:rsidR="00FF480E" w:rsidRDefault="00AF23FA" w:rsidP="00AF23F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1. Внести изменения в реше</w:t>
      </w:r>
      <w:r w:rsidR="00C33351">
        <w:rPr>
          <w:sz w:val="24"/>
          <w:lang w:val="ru-RU"/>
        </w:rPr>
        <w:t>ние СНДГФ № 5- 581 от 26.02.2016</w:t>
      </w:r>
      <w:r>
        <w:rPr>
          <w:sz w:val="24"/>
          <w:lang w:val="ru-RU"/>
        </w:rPr>
        <w:t>г. «Об утверждении структуры Администрации города Фокино»</w:t>
      </w:r>
      <w:r w:rsidR="00FF480E">
        <w:rPr>
          <w:sz w:val="24"/>
          <w:lang w:val="ru-RU"/>
        </w:rPr>
        <w:t xml:space="preserve"> и утвердить структуру Администрации города Фокино в новой редакции </w:t>
      </w:r>
      <w:proofErr w:type="gramStart"/>
      <w:r w:rsidR="00FF480E">
        <w:rPr>
          <w:sz w:val="24"/>
          <w:lang w:val="ru-RU"/>
        </w:rPr>
        <w:t>согласно приложения</w:t>
      </w:r>
      <w:proofErr w:type="gramEnd"/>
      <w:r w:rsidR="00FF480E">
        <w:rPr>
          <w:sz w:val="24"/>
          <w:lang w:val="ru-RU"/>
        </w:rPr>
        <w:t xml:space="preserve"> </w:t>
      </w:r>
      <w:r w:rsidR="006252B9">
        <w:rPr>
          <w:sz w:val="24"/>
          <w:lang w:val="ru-RU"/>
        </w:rPr>
        <w:t xml:space="preserve">к настоящему решению </w:t>
      </w:r>
      <w:r w:rsidR="00FF480E">
        <w:rPr>
          <w:sz w:val="24"/>
          <w:lang w:val="ru-RU"/>
        </w:rPr>
        <w:t>(прилагается).</w:t>
      </w:r>
    </w:p>
    <w:p w:rsidR="006252B9" w:rsidRDefault="006252B9" w:rsidP="00AF23F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2. Администрации города Фокино привести в установленном порядке нормативные правовые </w:t>
      </w:r>
      <w:proofErr w:type="gramStart"/>
      <w:r>
        <w:rPr>
          <w:sz w:val="24"/>
          <w:lang w:val="ru-RU"/>
        </w:rPr>
        <w:t>акты</w:t>
      </w:r>
      <w:proofErr w:type="gramEnd"/>
      <w:r>
        <w:rPr>
          <w:sz w:val="24"/>
          <w:lang w:val="ru-RU"/>
        </w:rPr>
        <w:t xml:space="preserve"> регламентирующие ее деятельность в соответствии с утвержденной структурой.</w:t>
      </w:r>
    </w:p>
    <w:p w:rsidR="00D262AB" w:rsidRPr="009B3684" w:rsidRDefault="006252B9" w:rsidP="00AF23F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 w:eastAsia="ru-RU"/>
        </w:rPr>
        <w:t>3</w:t>
      </w:r>
      <w:r w:rsidR="00D262AB">
        <w:rPr>
          <w:sz w:val="24"/>
          <w:lang w:val="ru-RU" w:eastAsia="ru-RU"/>
        </w:rPr>
        <w:t xml:space="preserve">. </w:t>
      </w:r>
      <w:r w:rsidR="00FF480E">
        <w:rPr>
          <w:sz w:val="24"/>
          <w:lang w:val="ru-RU" w:eastAsia="ru-RU"/>
        </w:rPr>
        <w:t>Настоящее решение вступает в силу с момента его принятия.</w:t>
      </w:r>
    </w:p>
    <w:p w:rsidR="00C75EB3" w:rsidRDefault="00D262AB" w:rsidP="00D262AB">
      <w:p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C75EB3" w:rsidRDefault="00C75EB3" w:rsidP="00D262AB">
      <w:pPr>
        <w:rPr>
          <w:sz w:val="24"/>
          <w:lang w:val="ru-RU"/>
        </w:rPr>
      </w:pPr>
    </w:p>
    <w:p w:rsidR="00D262AB" w:rsidRDefault="00D262AB" w:rsidP="00D262AB">
      <w:pPr>
        <w:rPr>
          <w:sz w:val="24"/>
          <w:lang w:val="ru-RU"/>
        </w:rPr>
      </w:pPr>
      <w:r>
        <w:rPr>
          <w:sz w:val="24"/>
          <w:lang w:val="ru-RU"/>
        </w:rPr>
        <w:t>Глава города                                                                                                     О.В. Попович</w:t>
      </w:r>
    </w:p>
    <w:p w:rsidR="00D262AB" w:rsidRPr="00D262AB" w:rsidRDefault="00D262AB" w:rsidP="00D262AB">
      <w:pPr>
        <w:jc w:val="both"/>
        <w:rPr>
          <w:sz w:val="24"/>
          <w:lang w:val="ru-RU"/>
        </w:rPr>
        <w:sectPr w:rsidR="00D262AB" w:rsidRPr="00D262AB" w:rsidSect="008A7952">
          <w:pgSz w:w="11906" w:h="16838" w:code="9"/>
          <w:pgMar w:top="567" w:right="849" w:bottom="567" w:left="1560" w:header="709" w:footer="709" w:gutter="0"/>
          <w:cols w:space="708"/>
          <w:docGrid w:linePitch="360"/>
        </w:sectPr>
      </w:pPr>
      <w:r>
        <w:rPr>
          <w:sz w:val="24"/>
          <w:lang w:val="ru-RU"/>
        </w:rPr>
        <w:t xml:space="preserve"> </w:t>
      </w:r>
    </w:p>
    <w:p w:rsidR="00A37D5A" w:rsidRPr="006F0FE7" w:rsidRDefault="00DA082C" w:rsidP="00A37D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A37D5A" w:rsidRPr="006F0FE7">
        <w:rPr>
          <w:rFonts w:ascii="Times New Roman" w:hAnsi="Times New Roman" w:cs="Times New Roman"/>
          <w:b/>
          <w:sz w:val="24"/>
          <w:szCs w:val="24"/>
        </w:rPr>
        <w:t>СТРУКТУРА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DA082C">
        <w:rPr>
          <w:rFonts w:ascii="Times New Roman" w:hAnsi="Times New Roman" w:cs="Times New Roman"/>
          <w:sz w:val="24"/>
          <w:szCs w:val="24"/>
        </w:rPr>
        <w:t xml:space="preserve">Приложение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F0FE7" w:rsidRPr="00DA082C" w:rsidRDefault="00DA082C" w:rsidP="00A37D5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A37D5A" w:rsidRPr="006F0FE7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Фокино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A082C">
        <w:rPr>
          <w:rFonts w:ascii="Times New Roman" w:hAnsi="Times New Roman" w:cs="Times New Roman"/>
          <w:sz w:val="24"/>
          <w:szCs w:val="24"/>
        </w:rPr>
        <w:t xml:space="preserve">           к решению СНДГФ</w:t>
      </w:r>
    </w:p>
    <w:p w:rsidR="00DA082C" w:rsidRPr="00DA082C" w:rsidRDefault="00DA082C" w:rsidP="00A37D5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DA082C">
        <w:rPr>
          <w:rFonts w:ascii="Times New Roman" w:hAnsi="Times New Roman" w:cs="Times New Roman"/>
          <w:sz w:val="24"/>
          <w:szCs w:val="24"/>
        </w:rPr>
        <w:t>№ 5- 1024 от 18.06.2018г.</w:t>
      </w:r>
    </w:p>
    <w:p w:rsidR="00A37D5A" w:rsidRDefault="00774A52" w:rsidP="00A37D5A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774A52">
        <w:rPr>
          <w:noProof/>
          <w:lang w:val="en-US" w:eastAsia="ru-RU"/>
        </w:rPr>
        <w:pict>
          <v:rect id="_x0000_s1026" style="position:absolute;left:0;text-align:left;margin-left:269.15pt;margin-top:6.6pt;width:229.65pt;height:34.5pt;z-index:251658240">
            <v:textbox style="mso-next-textbox:#_x0000_s1026">
              <w:txbxContent>
                <w:p w:rsidR="00C75EB3" w:rsidRDefault="00C75EB3">
                  <w:pPr>
                    <w:rPr>
                      <w:sz w:val="24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</w:t>
                  </w:r>
                  <w:proofErr w:type="gramStart"/>
                  <w:r w:rsidR="00A37D5A" w:rsidRPr="00C75EB3">
                    <w:rPr>
                      <w:sz w:val="24"/>
                    </w:rPr>
                    <w:t xml:space="preserve">ГЛАВА </w:t>
                  </w:r>
                  <w:r w:rsidRPr="00C75EB3">
                    <w:rPr>
                      <w:sz w:val="24"/>
                      <w:lang w:val="ru-RU"/>
                    </w:rPr>
                    <w:t xml:space="preserve"> АДМИНИСТРАЦИИ</w:t>
                  </w:r>
                  <w:proofErr w:type="gramEnd"/>
                </w:p>
                <w:p w:rsidR="00A37D5A" w:rsidRPr="00C75EB3" w:rsidRDefault="00C75EB3">
                  <w:pPr>
                    <w:rPr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          </w:t>
                  </w:r>
                  <w:r w:rsidRPr="00C75EB3">
                    <w:rPr>
                      <w:sz w:val="24"/>
                      <w:lang w:val="ru-RU"/>
                    </w:rPr>
                    <w:t xml:space="preserve"> ГОРОДА</w:t>
                  </w:r>
                  <w:r>
                    <w:rPr>
                      <w:lang w:val="ru-RU"/>
                    </w:rPr>
                    <w:t xml:space="preserve">   ФОКИНО</w:t>
                  </w:r>
                </w:p>
              </w:txbxContent>
            </v:textbox>
          </v:rect>
        </w:pict>
      </w:r>
      <w:r w:rsidR="006F0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D11" w:rsidRDefault="00774A52">
      <w:r w:rsidRPr="00774A52">
        <w:rPr>
          <w:noProof/>
          <w:lang w:eastAsia="ru-RU"/>
        </w:rPr>
        <w:pict>
          <v:rect id="_x0000_s1043" style="position:absolute;margin-left:595.85pt;margin-top:324.05pt;width:148.4pt;height:31.3pt;z-index:251675648">
            <v:textbox style="mso-next-textbox:#_x0000_s1043">
              <w:txbxContent>
                <w:p w:rsidR="0054570B" w:rsidRPr="009D605D" w:rsidRDefault="009D605D" w:rsidP="0054570B">
                  <w:pPr>
                    <w:shd w:val="clear" w:color="auto" w:fill="FFFFFF" w:themeFill="background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а</w:t>
                  </w:r>
                  <w:proofErr w:type="spellStart"/>
                  <w:r w:rsidR="0054570B" w:rsidRPr="0035129D">
                    <w:t>рхив</w:t>
                  </w:r>
                  <w:proofErr w:type="spellEnd"/>
                  <w:r>
                    <w:rPr>
                      <w:lang w:val="ru-RU"/>
                    </w:rPr>
                    <w:t>а</w:t>
                  </w:r>
                </w:p>
                <w:p w:rsidR="0054570B" w:rsidRDefault="0054570B"/>
              </w:txbxContent>
            </v:textbox>
          </v:rect>
        </w:pict>
      </w:r>
      <w:r w:rsidRPr="00774A5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550.8pt;margin-top:347.4pt;width:45.05pt;height:0;z-index:25169817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71" type="#_x0000_t32" style="position:absolute;margin-left:550.8pt;margin-top:109.8pt;width:.05pt;height:35.95pt;z-index:251703296" o:connectortype="straight"/>
        </w:pict>
      </w:r>
      <w:r w:rsidRPr="00774A52">
        <w:rPr>
          <w:noProof/>
          <w:lang w:eastAsia="ru-RU"/>
        </w:rPr>
        <w:pict>
          <v:rect id="_x0000_s1029" style="position:absolute;margin-left:532.15pt;margin-top:56.25pt;width:212.1pt;height:53.55pt;z-index:251661312">
            <v:textbox style="mso-next-textbox:#_x0000_s1029">
              <w:txbxContent>
                <w:p w:rsidR="00A37D5A" w:rsidRPr="00B42050" w:rsidRDefault="00A37D5A" w:rsidP="00A37D5A">
                  <w:pPr>
                    <w:shd w:val="clear" w:color="auto" w:fill="FFFFFF" w:themeFill="background1"/>
                    <w:jc w:val="center"/>
                    <w:rPr>
                      <w:lang w:val="ru-RU"/>
                    </w:rPr>
                  </w:pPr>
                  <w:r w:rsidRPr="00B42050">
                    <w:rPr>
                      <w:lang w:val="ru-RU"/>
                    </w:rPr>
                    <w:t xml:space="preserve">Заместитель главы администрации </w:t>
                  </w:r>
                  <w:r w:rsidR="005F471E">
                    <w:rPr>
                      <w:lang w:val="ru-RU"/>
                    </w:rPr>
                    <w:t xml:space="preserve">города Фокино </w:t>
                  </w:r>
                  <w:r w:rsidRPr="00B42050">
                    <w:rPr>
                      <w:lang w:val="ru-RU"/>
                    </w:rPr>
                    <w:t>по социальным вопросам</w:t>
                  </w:r>
                </w:p>
                <w:p w:rsidR="00A37D5A" w:rsidRPr="00B42050" w:rsidRDefault="00A37D5A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774A52">
        <w:rPr>
          <w:noProof/>
          <w:lang w:eastAsia="ru-RU"/>
        </w:rPr>
        <w:pict>
          <v:rect id="_x0000_s1040" style="position:absolute;margin-left:595.85pt;margin-top:135.05pt;width:148.4pt;height:58.15pt;z-index:251672576">
            <v:textbox style="mso-next-textbox:#_x0000_s1040">
              <w:txbxContent>
                <w:p w:rsidR="0054570B" w:rsidRPr="00B42050" w:rsidRDefault="0054570B" w:rsidP="0054570B">
                  <w:pPr>
                    <w:shd w:val="clear" w:color="auto" w:fill="FFFFFF" w:themeFill="background1"/>
                    <w:jc w:val="center"/>
                    <w:rPr>
                      <w:lang w:val="ru-RU"/>
                    </w:rPr>
                  </w:pPr>
                  <w:r w:rsidRPr="00B42050">
                    <w:rPr>
                      <w:lang w:val="ru-RU"/>
                    </w:rPr>
                    <w:t>Сектор по делам семьи, материнства и детства</w:t>
                  </w:r>
                </w:p>
                <w:p w:rsidR="0054570B" w:rsidRPr="00B42050" w:rsidRDefault="0054570B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774A52">
        <w:rPr>
          <w:noProof/>
          <w:lang w:eastAsia="ru-RU"/>
        </w:rPr>
        <w:pict>
          <v:shape id="_x0000_s1062" type="#_x0000_t32" style="position:absolute;margin-left:550.8pt;margin-top:151.8pt;width:45.05pt;height:0;z-index:251695104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rect id="_x0000_s1041" style="position:absolute;margin-left:595.85pt;margin-top:207pt;width:148.4pt;height:52.85pt;z-index:251673600">
            <v:textbox style="mso-next-textbox:#_x0000_s1041">
              <w:txbxContent>
                <w:p w:rsidR="0054570B" w:rsidRPr="00B42050" w:rsidRDefault="0054570B" w:rsidP="0054570B">
                  <w:pPr>
                    <w:shd w:val="clear" w:color="auto" w:fill="FFFFFF" w:themeFill="background1"/>
                    <w:jc w:val="center"/>
                    <w:rPr>
                      <w:lang w:val="ru-RU"/>
                    </w:rPr>
                  </w:pPr>
                  <w:r w:rsidRPr="00B42050">
                    <w:rPr>
                      <w:lang w:val="ru-RU"/>
                    </w:rPr>
                    <w:t>Комиссия по делам несовершеннолетних и защите их прав</w:t>
                  </w:r>
                </w:p>
                <w:p w:rsidR="0054570B" w:rsidRPr="00B42050" w:rsidRDefault="0054570B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774A52">
        <w:rPr>
          <w:noProof/>
          <w:lang w:eastAsia="ru-RU"/>
        </w:rPr>
        <w:pict>
          <v:shape id="_x0000_s1063" type="#_x0000_t32" style="position:absolute;margin-left:550.8pt;margin-top:219.5pt;width:45.05pt;height:0;z-index:251696128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shape id="_x0000_s1064" type="#_x0000_t32" style="position:absolute;margin-left:550.8pt;margin-top:294pt;width:45.05pt;height:0;z-index:251697152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rect id="_x0000_s1042" style="position:absolute;margin-left:595.85pt;margin-top:281.5pt;width:148.4pt;height:26.9pt;z-index:251674624">
            <v:textbox style="mso-next-textbox:#_x0000_s1042">
              <w:txbxContent>
                <w:p w:rsidR="0054570B" w:rsidRPr="0035129D" w:rsidRDefault="0054570B" w:rsidP="0054570B">
                  <w:pPr>
                    <w:shd w:val="clear" w:color="auto" w:fill="FFFFFF" w:themeFill="background1"/>
                    <w:jc w:val="center"/>
                  </w:pPr>
                  <w:proofErr w:type="spellStart"/>
                  <w:r w:rsidRPr="0035129D">
                    <w:t>Военно-учетный</w:t>
                  </w:r>
                  <w:proofErr w:type="spellEnd"/>
                  <w:r w:rsidRPr="0035129D">
                    <w:t xml:space="preserve"> </w:t>
                  </w:r>
                  <w:proofErr w:type="spellStart"/>
                  <w:r w:rsidRPr="0035129D">
                    <w:t>стол</w:t>
                  </w:r>
                  <w:proofErr w:type="spellEnd"/>
                </w:p>
                <w:p w:rsidR="0054570B" w:rsidRDefault="0054570B"/>
              </w:txbxContent>
            </v:textbox>
          </v:rect>
        </w:pict>
      </w:r>
      <w:r w:rsidRPr="00774A52">
        <w:rPr>
          <w:noProof/>
          <w:lang w:eastAsia="ru-RU"/>
        </w:rPr>
        <w:pict>
          <v:shape id="_x0000_s1061" type="#_x0000_t32" style="position:absolute;margin-left:550.8pt;margin-top:131.1pt;width:0;height:216.3pt;z-index:251694080" o:connectortype="straight"/>
        </w:pict>
      </w:r>
      <w:r w:rsidRPr="00774A52">
        <w:rPr>
          <w:noProof/>
          <w:lang w:eastAsia="ru-RU"/>
        </w:rPr>
        <w:pict>
          <v:shape id="_x0000_s1055" type="#_x0000_t32" style="position:absolute;margin-left:8.05pt;margin-top:479.55pt;width:43.7pt;height:0;z-index:25168793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70" type="#_x0000_t32" style="position:absolute;margin-left:8pt;margin-top:436.8pt;width:.05pt;height:42.75pt;z-index:251702272" o:connectortype="straight"/>
        </w:pict>
      </w:r>
      <w:r w:rsidRPr="00774A52">
        <w:rPr>
          <w:noProof/>
          <w:lang w:eastAsia="ru-RU"/>
        </w:rPr>
        <w:pict>
          <v:shape id="_x0000_s1050" type="#_x0000_t32" style="position:absolute;margin-left:8pt;margin-top:145.75pt;width:43.85pt;height:0;z-index:251682816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rect id="_x0000_s1034" style="position:absolute;margin-left:51.75pt;margin-top:361.35pt;width:163.5pt;height:88.95pt;z-index:251666432">
            <v:textbox style="mso-next-textbox:#_x0000_s1034">
              <w:txbxContent>
                <w:p w:rsidR="0054570B" w:rsidRPr="00C7672C" w:rsidRDefault="0054570B" w:rsidP="0054570B">
                  <w:pPr>
                    <w:shd w:val="clear" w:color="auto" w:fill="FFFFFF" w:themeFill="background1"/>
                    <w:jc w:val="center"/>
                    <w:rPr>
                      <w:lang w:val="ru-RU"/>
                    </w:rPr>
                  </w:pPr>
                  <w:r w:rsidRPr="00C7672C">
                    <w:rPr>
                      <w:lang w:val="ru-RU"/>
                    </w:rPr>
                    <w:t xml:space="preserve">Комитет  по управлению муниципальным имуществом </w:t>
                  </w:r>
                  <w:r w:rsidR="00C7672C">
                    <w:rPr>
                      <w:lang w:val="ru-RU"/>
                    </w:rPr>
                    <w:t>города Фокино</w:t>
                  </w:r>
                </w:p>
                <w:p w:rsidR="0054570B" w:rsidRPr="00C7672C" w:rsidRDefault="0054570B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774A52">
        <w:rPr>
          <w:noProof/>
          <w:lang w:eastAsia="ru-RU"/>
        </w:rPr>
        <w:pict>
          <v:rect id="_x0000_s1032" style="position:absolute;margin-left:51.75pt;margin-top:266.5pt;width:163.4pt;height:88.85pt;z-index:251664384">
            <v:textbox style="mso-next-textbox:#_x0000_s1032">
              <w:txbxContent>
                <w:p w:rsidR="00A37D5A" w:rsidRPr="00B42050" w:rsidRDefault="009D605D" w:rsidP="00A37D5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</w:t>
                  </w:r>
                  <w:r w:rsidR="00A37D5A" w:rsidRPr="00B42050">
                    <w:rPr>
                      <w:lang w:val="ru-RU"/>
                    </w:rPr>
                    <w:t xml:space="preserve"> по секретному делопроизводству и мобилизационной</w:t>
                  </w:r>
                  <w:r w:rsidR="0054570B" w:rsidRPr="00B42050">
                    <w:rPr>
                      <w:lang w:val="ru-RU"/>
                    </w:rPr>
                    <w:t xml:space="preserve"> работе</w:t>
                  </w:r>
                </w:p>
              </w:txbxContent>
            </v:textbox>
          </v:rect>
        </w:pict>
      </w:r>
      <w:r w:rsidRPr="00774A52">
        <w:rPr>
          <w:noProof/>
          <w:lang w:eastAsia="ru-RU"/>
        </w:rPr>
        <w:pict>
          <v:shape id="_x0000_s1054" type="#_x0000_t32" style="position:absolute;margin-left:8pt;margin-top:386.55pt;width:43.85pt;height:0;z-index:251686912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rect id="_x0000_s1030" style="position:absolute;margin-left:51.75pt;margin-top:130.6pt;width:163.35pt;height:42.95pt;z-index:251662336">
            <v:textbox style="mso-next-textbox:#_x0000_s1030">
              <w:txbxContent>
                <w:p w:rsidR="00A37D5A" w:rsidRPr="000A608D" w:rsidRDefault="00A37D5A" w:rsidP="00A37D5A">
                  <w:pPr>
                    <w:shd w:val="clear" w:color="auto" w:fill="FFFFFF" w:themeFill="background1"/>
                    <w:jc w:val="center"/>
                    <w:rPr>
                      <w:lang w:val="ru-RU"/>
                    </w:rPr>
                  </w:pPr>
                  <w:r w:rsidRPr="000A608D">
                    <w:rPr>
                      <w:lang w:val="ru-RU"/>
                    </w:rPr>
                    <w:t>Отдел бухгалтерского учёта и отчетности</w:t>
                  </w:r>
                </w:p>
                <w:p w:rsidR="00A37D5A" w:rsidRPr="000A608D" w:rsidRDefault="00A37D5A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774A52">
        <w:rPr>
          <w:noProof/>
          <w:lang w:eastAsia="ru-RU"/>
        </w:rPr>
        <w:pict>
          <v:rect id="_x0000_s1027" style="position:absolute;margin-left:51.8pt;margin-top:60.75pt;width:163.4pt;height:61.05pt;z-index:251659264">
            <v:textbox style="mso-next-textbox:#_x0000_s1027">
              <w:txbxContent>
                <w:p w:rsidR="00A37D5A" w:rsidRPr="006765E5" w:rsidRDefault="00A37D5A" w:rsidP="00A37D5A">
                  <w:pPr>
                    <w:jc w:val="center"/>
                    <w:rPr>
                      <w:lang w:val="ru-RU"/>
                    </w:rPr>
                  </w:pPr>
                  <w:proofErr w:type="spellStart"/>
                  <w:r w:rsidRPr="00A37D5A">
                    <w:t>Финансовое</w:t>
                  </w:r>
                  <w:proofErr w:type="spellEnd"/>
                  <w:r w:rsidRPr="00A37D5A">
                    <w:t xml:space="preserve"> </w:t>
                  </w:r>
                  <w:proofErr w:type="spellStart"/>
                  <w:r w:rsidRPr="00A37D5A">
                    <w:t>управление</w:t>
                  </w:r>
                  <w:proofErr w:type="spellEnd"/>
                  <w:r w:rsidR="006765E5">
                    <w:rPr>
                      <w:lang w:val="ru-RU"/>
                    </w:rPr>
                    <w:t xml:space="preserve"> администрации города Фокино</w:t>
                  </w:r>
                </w:p>
              </w:txbxContent>
            </v:textbox>
          </v:rect>
        </w:pict>
      </w:r>
      <w:r w:rsidRPr="00774A52">
        <w:rPr>
          <w:noProof/>
          <w:lang w:eastAsia="ru-RU"/>
        </w:rPr>
        <w:pict>
          <v:rect id="_x0000_s1031" style="position:absolute;margin-left:51.75pt;margin-top:181.05pt;width:163.4pt;height:73.75pt;z-index:251663360">
            <v:textbox style="mso-next-textbox:#_x0000_s1031">
              <w:txbxContent>
                <w:p w:rsidR="00A37D5A" w:rsidRPr="000A608D" w:rsidRDefault="00A37D5A" w:rsidP="00A37D5A">
                  <w:pPr>
                    <w:shd w:val="clear" w:color="auto" w:fill="FFFFFF" w:themeFill="background1"/>
                    <w:jc w:val="center"/>
                    <w:rPr>
                      <w:lang w:val="ru-RU"/>
                    </w:rPr>
                  </w:pPr>
                  <w:r w:rsidRPr="000A608D">
                    <w:rPr>
                      <w:lang w:val="ru-RU"/>
                    </w:rPr>
                    <w:t xml:space="preserve">Отдел </w:t>
                  </w:r>
                  <w:r w:rsidR="00EE05AE">
                    <w:rPr>
                      <w:lang w:val="ru-RU"/>
                    </w:rPr>
                    <w:t xml:space="preserve">организационно-контрольной, </w:t>
                  </w:r>
                  <w:r w:rsidRPr="000A608D">
                    <w:rPr>
                      <w:lang w:val="ru-RU"/>
                    </w:rPr>
                    <w:t>юридической и кадровой работы</w:t>
                  </w:r>
                </w:p>
                <w:p w:rsidR="00A37D5A" w:rsidRPr="000A608D" w:rsidRDefault="00A37D5A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774A52">
        <w:rPr>
          <w:noProof/>
          <w:lang w:eastAsia="ru-RU"/>
        </w:rPr>
        <w:pict>
          <v:shape id="_x0000_s1051" type="#_x0000_t32" style="position:absolute;margin-left:8pt;margin-top:193.2pt;width:43.85pt;height:.6pt;z-index:251683840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shape id="_x0000_s1052" type="#_x0000_t32" style="position:absolute;margin-left:8pt;margin-top:284.6pt;width:43.85pt;height:0;z-index:251684864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shape id="_x0000_s1045" type="#_x0000_t32" style="position:absolute;margin-left:7.9pt;margin-top:39.8pt;width:0;height:308.05pt;z-index:251677696" o:connectortype="straight"/>
        </w:pict>
      </w:r>
      <w:r w:rsidRPr="00774A52">
        <w:rPr>
          <w:noProof/>
          <w:lang w:eastAsia="ru-RU"/>
        </w:rPr>
        <w:pict>
          <v:rect id="_x0000_s1035" style="position:absolute;margin-left:51.75pt;margin-top:454.8pt;width:163.4pt;height:53.25pt;z-index:251667456">
            <v:textbox style="mso-next-textbox:#_x0000_s1035">
              <w:txbxContent>
                <w:p w:rsidR="0054570B" w:rsidRPr="0035129D" w:rsidRDefault="00223A5E" w:rsidP="0054570B">
                  <w:pPr>
                    <w:shd w:val="clear" w:color="auto" w:fill="FFFFFF" w:themeFill="background1"/>
                    <w:jc w:val="center"/>
                  </w:pPr>
                  <w:proofErr w:type="spellStart"/>
                  <w:r>
                    <w:t>Отдел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</w:t>
                  </w:r>
                  <w:r w:rsidR="0054570B" w:rsidRPr="0035129D">
                    <w:t>правлени</w:t>
                  </w:r>
                  <w:r>
                    <w:t>ю</w:t>
                  </w:r>
                  <w:proofErr w:type="spellEnd"/>
                  <w:r w:rsidR="0054570B" w:rsidRPr="0035129D">
                    <w:t xml:space="preserve"> </w:t>
                  </w:r>
                  <w:proofErr w:type="spellStart"/>
                  <w:r w:rsidR="0054570B" w:rsidRPr="0035129D">
                    <w:t>делами</w:t>
                  </w:r>
                  <w:proofErr w:type="spellEnd"/>
                </w:p>
                <w:p w:rsidR="0054570B" w:rsidRDefault="0054570B"/>
              </w:txbxContent>
            </v:textbox>
          </v:rect>
        </w:pict>
      </w:r>
      <w:r w:rsidRPr="00774A52">
        <w:rPr>
          <w:noProof/>
          <w:lang w:eastAsia="ru-RU"/>
        </w:rPr>
        <w:pict>
          <v:shape id="_x0000_s1044" type="#_x0000_t32" style="position:absolute;margin-left:7.95pt;margin-top:38.55pt;width:657.4pt;height:1.25pt;flip:y;z-index:251676672" o:connectortype="straight"/>
        </w:pict>
      </w:r>
      <w:r>
        <w:rPr>
          <w:noProof/>
          <w:lang w:val="ru-RU" w:eastAsia="ru-RU"/>
        </w:rPr>
        <w:pict>
          <v:shape id="_x0000_s1069" type="#_x0000_t32" style="position:absolute;margin-left:7.95pt;margin-top:409.05pt;width:0;height:27.75pt;z-index:251701248" o:connectortype="straight"/>
        </w:pict>
      </w:r>
      <w:r>
        <w:rPr>
          <w:noProof/>
          <w:lang w:val="ru-RU" w:eastAsia="ru-RU"/>
        </w:rPr>
        <w:pict>
          <v:shape id="_x0000_s1068" type="#_x0000_t32" style="position:absolute;margin-left:550.8pt;margin-top:284.6pt;width:0;height:33.7pt;z-index:251700224" o:connectortype="straight"/>
        </w:pict>
      </w:r>
      <w:r w:rsidRPr="00774A52">
        <w:rPr>
          <w:noProof/>
          <w:lang w:eastAsia="ru-RU"/>
        </w:rPr>
        <w:pict>
          <v:rect id="_x0000_s1038" style="position:absolute;margin-left:309.15pt;margin-top:264.3pt;width:193.05pt;height:44.1pt;z-index:251670528">
            <v:textbox style="mso-next-textbox:#_x0000_s1038">
              <w:txbxContent>
                <w:p w:rsidR="0054570B" w:rsidRPr="00B42050" w:rsidRDefault="0054570B" w:rsidP="0054570B">
                  <w:pPr>
                    <w:shd w:val="clear" w:color="auto" w:fill="FFFFFF" w:themeFill="background1"/>
                    <w:jc w:val="center"/>
                    <w:rPr>
                      <w:lang w:val="ru-RU"/>
                    </w:rPr>
                  </w:pPr>
                  <w:r w:rsidRPr="00B42050">
                    <w:rPr>
                      <w:lang w:val="ru-RU"/>
                    </w:rPr>
                    <w:t>Специалист по делам ГО и ЧС</w:t>
                  </w:r>
                </w:p>
                <w:p w:rsidR="0054570B" w:rsidRPr="00B42050" w:rsidRDefault="0054570B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774A52">
        <w:rPr>
          <w:noProof/>
          <w:lang w:eastAsia="ru-RU"/>
        </w:rPr>
        <w:pict>
          <v:shape id="_x0000_s1059" type="#_x0000_t32" style="position:absolute;margin-left:276pt;margin-top:294pt;width:33.15pt;height:0;z-index:251692032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rect id="_x0000_s1039" style="position:absolute;margin-left:309.15pt;margin-top:336.3pt;width:193.05pt;height:25.05pt;z-index:251671552">
            <v:textbox style="mso-next-textbox:#_x0000_s1039">
              <w:txbxContent>
                <w:p w:rsidR="0054570B" w:rsidRPr="0035129D" w:rsidRDefault="0054570B" w:rsidP="0054570B">
                  <w:pPr>
                    <w:shd w:val="clear" w:color="auto" w:fill="FFFFFF" w:themeFill="background1"/>
                    <w:jc w:val="center"/>
                  </w:pPr>
                  <w:proofErr w:type="spellStart"/>
                  <w:r w:rsidRPr="0035129D">
                    <w:t>Архитектор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города</w:t>
                  </w:r>
                  <w:proofErr w:type="spellEnd"/>
                </w:p>
                <w:p w:rsidR="0054570B" w:rsidRDefault="0054570B"/>
              </w:txbxContent>
            </v:textbox>
          </v:rect>
        </w:pict>
      </w:r>
      <w:r w:rsidRPr="00774A52">
        <w:rPr>
          <w:noProof/>
          <w:lang w:eastAsia="ru-RU"/>
        </w:rPr>
        <w:pict>
          <v:shape id="_x0000_s1060" type="#_x0000_t32" style="position:absolute;margin-left:275.8pt;margin-top:347.4pt;width:33.15pt;height:0;z-index:251693056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rect id="_x0000_s1036" style="position:absolute;margin-left:309.15pt;margin-top:145.75pt;width:196.4pt;height:61.25pt;z-index:251668480">
            <v:textbox style="mso-next-textbox:#_x0000_s1036">
              <w:txbxContent>
                <w:p w:rsidR="0054570B" w:rsidRPr="00B42050" w:rsidRDefault="0054570B" w:rsidP="0054570B">
                  <w:pPr>
                    <w:shd w:val="clear" w:color="auto" w:fill="FFFFFF" w:themeFill="background1"/>
                    <w:jc w:val="center"/>
                    <w:rPr>
                      <w:lang w:val="ru-RU"/>
                    </w:rPr>
                  </w:pPr>
                  <w:r w:rsidRPr="00B42050">
                    <w:rPr>
                      <w:lang w:val="ru-RU"/>
                    </w:rPr>
                    <w:t>Отдел экономики и труда ЖКХ, благоустройства и транспорта</w:t>
                  </w:r>
                </w:p>
                <w:p w:rsidR="0054570B" w:rsidRPr="00B42050" w:rsidRDefault="0054570B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774A52">
        <w:rPr>
          <w:noProof/>
          <w:lang w:eastAsia="ru-RU"/>
        </w:rPr>
        <w:pict>
          <v:shape id="_x0000_s1057" type="#_x0000_t32" style="position:absolute;margin-left:276pt;margin-top:169.4pt;width:33.15pt;height:0;z-index:251689984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rect id="_x0000_s1037" style="position:absolute;margin-left:309.05pt;margin-top:219.5pt;width:193.05pt;height:26.3pt;z-index:251669504">
            <v:textbox style="mso-next-textbox:#_x0000_s1037">
              <w:txbxContent>
                <w:p w:rsidR="0054570B" w:rsidRPr="0035129D" w:rsidRDefault="0054570B" w:rsidP="0054570B">
                  <w:pPr>
                    <w:shd w:val="clear" w:color="auto" w:fill="FFFFFF" w:themeFill="background1"/>
                    <w:jc w:val="center"/>
                  </w:pPr>
                  <w:proofErr w:type="spellStart"/>
                  <w:r w:rsidRPr="0035129D">
                    <w:t>Административная</w:t>
                  </w:r>
                  <w:proofErr w:type="spellEnd"/>
                  <w:r w:rsidRPr="0035129D">
                    <w:t xml:space="preserve"> </w:t>
                  </w:r>
                  <w:proofErr w:type="spellStart"/>
                  <w:r w:rsidRPr="0035129D">
                    <w:t>комиссия</w:t>
                  </w:r>
                  <w:proofErr w:type="spellEnd"/>
                </w:p>
                <w:p w:rsidR="0054570B" w:rsidRDefault="0054570B"/>
              </w:txbxContent>
            </v:textbox>
          </v:rect>
        </w:pict>
      </w:r>
      <w:r w:rsidRPr="00774A52">
        <w:rPr>
          <w:noProof/>
          <w:lang w:eastAsia="ru-RU"/>
        </w:rPr>
        <w:pict>
          <v:shape id="_x0000_s1058" type="#_x0000_t32" style="position:absolute;margin-left:276pt;margin-top:227.65pt;width:33.15pt;height:.6pt;z-index:251691008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shape id="_x0000_s1056" type="#_x0000_t32" style="position:absolute;margin-left:275.95pt;margin-top:130.6pt;width:.05pt;height:216.8pt;z-index:251688960" o:connectortype="straight"/>
        </w:pict>
      </w:r>
      <w:r>
        <w:rPr>
          <w:noProof/>
          <w:lang w:val="ru-RU" w:eastAsia="ru-RU"/>
        </w:rPr>
        <w:pict>
          <v:shape id="_x0000_s1067" type="#_x0000_t32" style="position:absolute;margin-left:7.95pt;margin-top:342.3pt;width:0;height:66.75pt;z-index:251699200" o:connectortype="straight"/>
        </w:pict>
      </w:r>
      <w:r w:rsidRPr="00774A52">
        <w:rPr>
          <w:noProof/>
          <w:lang w:eastAsia="ru-RU"/>
        </w:rPr>
        <w:pict>
          <v:shape id="_x0000_s1053" type="#_x0000_t32" style="position:absolute;margin-left:7.95pt;margin-top:275.85pt;width:0;height:0;z-index:251685888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rect id="_x0000_s1028" style="position:absolute;margin-left:269.15pt;margin-top:56.25pt;width:233pt;height:74.35pt;z-index:251660288">
            <v:textbox style="mso-next-textbox:#_x0000_s1028">
              <w:txbxContent>
                <w:p w:rsidR="00A37D5A" w:rsidRPr="00B42050" w:rsidRDefault="00A37D5A" w:rsidP="00A37D5A">
                  <w:pPr>
                    <w:shd w:val="clear" w:color="auto" w:fill="FFFFFF" w:themeFill="background1"/>
                    <w:jc w:val="center"/>
                    <w:rPr>
                      <w:lang w:val="ru-RU"/>
                    </w:rPr>
                  </w:pPr>
                  <w:r w:rsidRPr="00B42050">
                    <w:rPr>
                      <w:lang w:val="ru-RU"/>
                    </w:rPr>
                    <w:t xml:space="preserve">Заместитель главы администрации </w:t>
                  </w:r>
                  <w:r w:rsidR="005F471E">
                    <w:rPr>
                      <w:lang w:val="ru-RU"/>
                    </w:rPr>
                    <w:t xml:space="preserve">города Фокино </w:t>
                  </w:r>
                  <w:r w:rsidRPr="00B42050">
                    <w:rPr>
                      <w:lang w:val="ru-RU"/>
                    </w:rPr>
                    <w:t>по вопросам строительства, экономики, ЖКХ, транспорта и территориальной безопасности</w:t>
                  </w:r>
                </w:p>
                <w:p w:rsidR="00A37D5A" w:rsidRPr="00B42050" w:rsidRDefault="00A37D5A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774A52">
        <w:rPr>
          <w:noProof/>
          <w:lang w:eastAsia="ru-RU"/>
        </w:rPr>
        <w:pict>
          <v:shape id="_x0000_s1049" type="#_x0000_t32" style="position:absolute;margin-left:7.95pt;margin-top:71.75pt;width:43.85pt;height:.6pt;z-index:251681792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shape id="_x0000_s1048" type="#_x0000_t32" style="position:absolute;margin-left:665.35pt;margin-top:38.55pt;width:0;height:17.7pt;z-index:251680768" o:connectortype="straight">
            <v:stroke endarrow="block"/>
          </v:shape>
        </w:pict>
      </w:r>
      <w:r w:rsidRPr="00774A52">
        <w:rPr>
          <w:noProof/>
          <w:lang w:eastAsia="ru-RU"/>
        </w:rPr>
        <w:pict>
          <v:shape id="_x0000_s1047" type="#_x0000_t32" style="position:absolute;margin-left:386.75pt;margin-top:38.55pt;width:.6pt;height:17.7pt;z-index:251679744" o:connectortype="straight">
            <v:stroke endarrow="block"/>
          </v:shape>
        </w:pict>
      </w:r>
    </w:p>
    <w:sectPr w:rsidR="00CD0D11" w:rsidSect="00C75EB3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D5A"/>
    <w:rsid w:val="000A608D"/>
    <w:rsid w:val="00122800"/>
    <w:rsid w:val="0015635F"/>
    <w:rsid w:val="001F79BE"/>
    <w:rsid w:val="00211196"/>
    <w:rsid w:val="00223A5E"/>
    <w:rsid w:val="00317C37"/>
    <w:rsid w:val="0033710B"/>
    <w:rsid w:val="00394C4A"/>
    <w:rsid w:val="0054570B"/>
    <w:rsid w:val="005732BF"/>
    <w:rsid w:val="005A27EB"/>
    <w:rsid w:val="005B1596"/>
    <w:rsid w:val="005D3DF7"/>
    <w:rsid w:val="005F471E"/>
    <w:rsid w:val="006252B9"/>
    <w:rsid w:val="006765E5"/>
    <w:rsid w:val="0068613D"/>
    <w:rsid w:val="006F0FE7"/>
    <w:rsid w:val="00774A52"/>
    <w:rsid w:val="007A4FF1"/>
    <w:rsid w:val="008A7952"/>
    <w:rsid w:val="009B34FD"/>
    <w:rsid w:val="009D605D"/>
    <w:rsid w:val="00A37D5A"/>
    <w:rsid w:val="00AF23FA"/>
    <w:rsid w:val="00B03F23"/>
    <w:rsid w:val="00B42050"/>
    <w:rsid w:val="00C10CB9"/>
    <w:rsid w:val="00C33351"/>
    <w:rsid w:val="00C75EB3"/>
    <w:rsid w:val="00C7672C"/>
    <w:rsid w:val="00CD0D11"/>
    <w:rsid w:val="00D24F7D"/>
    <w:rsid w:val="00D262AB"/>
    <w:rsid w:val="00D301BE"/>
    <w:rsid w:val="00DA082C"/>
    <w:rsid w:val="00DD0556"/>
    <w:rsid w:val="00E8013A"/>
    <w:rsid w:val="00ED2370"/>
    <w:rsid w:val="00EE05AE"/>
    <w:rsid w:val="00EF712C"/>
    <w:rsid w:val="00F07AAA"/>
    <w:rsid w:val="00F71ACE"/>
    <w:rsid w:val="00F8595A"/>
    <w:rsid w:val="00F86A09"/>
    <w:rsid w:val="00F90C99"/>
    <w:rsid w:val="00FA0D2B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7" type="connector" idref="#_x0000_s1058"/>
        <o:r id="V:Rule28" type="connector" idref="#_x0000_s1060"/>
        <o:r id="V:Rule29" type="connector" idref="#_x0000_s1070"/>
        <o:r id="V:Rule30" type="connector" idref="#_x0000_s1071"/>
        <o:r id="V:Rule31" type="connector" idref="#_x0000_s1047"/>
        <o:r id="V:Rule32" type="connector" idref="#_x0000_s1061"/>
        <o:r id="V:Rule33" type="connector" idref="#_x0000_s1056"/>
        <o:r id="V:Rule34" type="connector" idref="#_x0000_s1062"/>
        <o:r id="V:Rule35" type="connector" idref="#_x0000_s1063"/>
        <o:r id="V:Rule36" type="connector" idref="#_x0000_s1051"/>
        <o:r id="V:Rule37" type="connector" idref="#_x0000_s1059"/>
        <o:r id="V:Rule38" type="connector" idref="#_x0000_s1069"/>
        <o:r id="V:Rule39" type="connector" idref="#_x0000_s1067"/>
        <o:r id="V:Rule40" type="connector" idref="#_x0000_s1057"/>
        <o:r id="V:Rule41" type="connector" idref="#_x0000_s1055"/>
        <o:r id="V:Rule42" type="connector" idref="#_x0000_s1049"/>
        <o:r id="V:Rule43" type="connector" idref="#_x0000_s1054"/>
        <o:r id="V:Rule44" type="connector" idref="#_x0000_s1064"/>
        <o:r id="V:Rule45" type="connector" idref="#_x0000_s1053"/>
        <o:r id="V:Rule46" type="connector" idref="#_x0000_s1050"/>
        <o:r id="V:Rule47" type="connector" idref="#_x0000_s1045"/>
        <o:r id="V:Rule48" type="connector" idref="#_x0000_s1052"/>
        <o:r id="V:Rule49" type="connector" idref="#_x0000_s1068"/>
        <o:r id="V:Rule50" type="connector" idref="#_x0000_s1065"/>
        <o:r id="V:Rule51" type="connector" idref="#_x0000_s1044"/>
        <o:r id="V:Rule5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2018-06-19T06:47:00Z</cp:lastPrinted>
  <dcterms:created xsi:type="dcterms:W3CDTF">2016-02-15T07:37:00Z</dcterms:created>
  <dcterms:modified xsi:type="dcterms:W3CDTF">2018-06-20T11:48:00Z</dcterms:modified>
</cp:coreProperties>
</file>