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FA92" w14:textId="77777777" w:rsidR="0013528C" w:rsidRPr="003C2C29" w:rsidRDefault="0013528C" w:rsidP="0013528C">
      <w:pPr>
        <w:suppressAutoHyphens/>
        <w:spacing w:after="0" w:line="240" w:lineRule="auto"/>
        <w:ind w:left="-720" w:right="-545"/>
        <w:jc w:val="center"/>
        <w:rPr>
          <w:rFonts w:ascii="Times New Roman" w:eastAsia="Times New Roman" w:hAnsi="Times New Roman" w:cs="Times New Roman"/>
          <w:sz w:val="28"/>
          <w:szCs w:val="28"/>
          <w:lang w:eastAsia="ru-RU"/>
        </w:rPr>
      </w:pPr>
      <w:r w:rsidRPr="003C2C29">
        <w:rPr>
          <w:rFonts w:ascii="Times New Roman" w:eastAsia="Times New Roman" w:hAnsi="Times New Roman" w:cs="Times New Roman"/>
          <w:sz w:val="28"/>
          <w:szCs w:val="28"/>
          <w:lang w:eastAsia="ru-RU"/>
        </w:rPr>
        <w:t>Российская Федерация</w:t>
      </w:r>
    </w:p>
    <w:p w14:paraId="506C8037" w14:textId="77777777" w:rsidR="0013528C" w:rsidRPr="003C2C29" w:rsidRDefault="0013528C" w:rsidP="0013528C">
      <w:pPr>
        <w:suppressAutoHyphens/>
        <w:spacing w:after="0" w:line="240" w:lineRule="auto"/>
        <w:ind w:left="-720" w:right="-545"/>
        <w:jc w:val="center"/>
        <w:rPr>
          <w:rFonts w:ascii="Times New Roman" w:eastAsia="Times New Roman" w:hAnsi="Times New Roman" w:cs="Times New Roman"/>
          <w:sz w:val="28"/>
          <w:szCs w:val="28"/>
          <w:lang w:eastAsia="ru-RU"/>
        </w:rPr>
      </w:pPr>
      <w:r w:rsidRPr="003C2C29">
        <w:rPr>
          <w:rFonts w:ascii="Times New Roman" w:eastAsia="Times New Roman" w:hAnsi="Times New Roman" w:cs="Times New Roman"/>
          <w:sz w:val="28"/>
          <w:szCs w:val="28"/>
          <w:lang w:eastAsia="ru-RU"/>
        </w:rPr>
        <w:t>Брянская область</w:t>
      </w:r>
    </w:p>
    <w:p w14:paraId="6D7F9B44" w14:textId="77777777" w:rsidR="0013528C" w:rsidRPr="003C2C29" w:rsidRDefault="0013528C" w:rsidP="0013528C">
      <w:pPr>
        <w:suppressAutoHyphens/>
        <w:spacing w:after="0" w:line="240" w:lineRule="auto"/>
        <w:ind w:left="-720" w:right="-545"/>
        <w:jc w:val="center"/>
        <w:rPr>
          <w:rFonts w:ascii="Times New Roman" w:eastAsia="Times New Roman" w:hAnsi="Times New Roman" w:cs="Times New Roman"/>
          <w:b/>
          <w:sz w:val="32"/>
          <w:szCs w:val="32"/>
          <w:lang w:eastAsia="ru-RU"/>
        </w:rPr>
      </w:pPr>
      <w:r w:rsidRPr="003C2C29">
        <w:rPr>
          <w:rFonts w:ascii="Times New Roman" w:eastAsia="Times New Roman" w:hAnsi="Times New Roman" w:cs="Times New Roman"/>
          <w:b/>
          <w:sz w:val="32"/>
          <w:szCs w:val="32"/>
          <w:lang w:eastAsia="ru-RU"/>
        </w:rPr>
        <w:t>СОВЕТ НАРОДНЫХ ДЕПУТАТОВ ГОРОДА ФОКИНО</w:t>
      </w:r>
    </w:p>
    <w:p w14:paraId="53745F03" w14:textId="77777777" w:rsidR="0013528C" w:rsidRPr="003C2C29" w:rsidRDefault="0013528C" w:rsidP="0013528C">
      <w:pPr>
        <w:suppressAutoHyphens/>
        <w:spacing w:after="0" w:line="240" w:lineRule="auto"/>
        <w:jc w:val="center"/>
        <w:rPr>
          <w:rFonts w:ascii="Times New Roman" w:eastAsia="Times New Roman" w:hAnsi="Times New Roman" w:cs="Times New Roman"/>
          <w:sz w:val="32"/>
          <w:szCs w:val="32"/>
          <w:lang w:eastAsia="ru-RU"/>
        </w:rPr>
      </w:pPr>
      <w:r w:rsidRPr="003C2C29">
        <w:rPr>
          <w:rFonts w:ascii="Times New Roman" w:eastAsia="Times New Roman" w:hAnsi="Times New Roman" w:cs="Times New Roman"/>
          <w:sz w:val="32"/>
          <w:szCs w:val="32"/>
          <w:lang w:eastAsia="ru-RU"/>
        </w:rPr>
        <w:t>(СНДГФ)</w:t>
      </w:r>
    </w:p>
    <w:p w14:paraId="326DD1BA" w14:textId="77777777" w:rsidR="0013528C" w:rsidRPr="003C2C29" w:rsidRDefault="0013528C" w:rsidP="0013528C">
      <w:pPr>
        <w:suppressAutoHyphens/>
        <w:spacing w:after="0" w:line="240" w:lineRule="auto"/>
        <w:ind w:left="-720" w:right="-545"/>
        <w:jc w:val="center"/>
        <w:rPr>
          <w:rFonts w:ascii="Times New Roman" w:eastAsia="Times New Roman" w:hAnsi="Times New Roman" w:cs="Times New Roman"/>
          <w:sz w:val="32"/>
          <w:szCs w:val="32"/>
          <w:lang w:eastAsia="ru-RU"/>
        </w:rPr>
      </w:pPr>
    </w:p>
    <w:p w14:paraId="1FBB721F" w14:textId="18F5986F" w:rsidR="0013528C" w:rsidRPr="003C2C29" w:rsidRDefault="0013528C" w:rsidP="0013528C">
      <w:pPr>
        <w:suppressAutoHyphens/>
        <w:spacing w:after="0" w:line="240" w:lineRule="auto"/>
        <w:ind w:left="-720" w:right="-545"/>
        <w:jc w:val="center"/>
        <w:rPr>
          <w:rFonts w:ascii="Times New Roman" w:eastAsia="Times New Roman" w:hAnsi="Times New Roman" w:cs="Times New Roman"/>
          <w:b/>
          <w:sz w:val="32"/>
          <w:szCs w:val="32"/>
          <w:lang w:eastAsia="ru-RU"/>
        </w:rPr>
      </w:pPr>
      <w:r w:rsidRPr="003C2C29">
        <w:rPr>
          <w:rFonts w:ascii="Times New Roman" w:eastAsia="Times New Roman" w:hAnsi="Times New Roman" w:cs="Times New Roman"/>
          <w:b/>
          <w:sz w:val="32"/>
          <w:szCs w:val="32"/>
          <w:lang w:eastAsia="ru-RU"/>
        </w:rPr>
        <w:t>Р Е Ш Е Н И Е</w:t>
      </w:r>
    </w:p>
    <w:p w14:paraId="7515C01D" w14:textId="77777777" w:rsidR="0013528C" w:rsidRPr="0013528C" w:rsidRDefault="0013528C" w:rsidP="0013528C">
      <w:pPr>
        <w:suppressAutoHyphens/>
        <w:spacing w:after="0" w:line="240" w:lineRule="auto"/>
        <w:ind w:left="-720" w:right="-545"/>
        <w:jc w:val="both"/>
        <w:rPr>
          <w:rFonts w:ascii="Times New Roman" w:eastAsia="Times New Roman" w:hAnsi="Times New Roman" w:cs="Times New Roman"/>
          <w:sz w:val="24"/>
          <w:szCs w:val="24"/>
          <w:lang w:eastAsia="ru-RU"/>
        </w:rPr>
      </w:pPr>
    </w:p>
    <w:p w14:paraId="5E7802DB" w14:textId="1EB90907" w:rsidR="0013528C" w:rsidRPr="0013528C" w:rsidRDefault="0013528C" w:rsidP="0013528C">
      <w:pPr>
        <w:suppressAutoHyphens/>
        <w:spacing w:after="0" w:line="240" w:lineRule="auto"/>
        <w:ind w:left="-720" w:right="-545"/>
        <w:jc w:val="both"/>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w:t>
      </w:r>
      <w:r w:rsidRPr="0013528C">
        <w:rPr>
          <w:rFonts w:ascii="Times New Roman" w:eastAsia="Times New Roman" w:hAnsi="Times New Roman" w:cs="Times New Roman"/>
          <w:sz w:val="24"/>
          <w:szCs w:val="24"/>
          <w:lang w:eastAsia="ru-RU"/>
        </w:rPr>
        <w:tab/>
      </w:r>
      <w:r w:rsidRPr="0013528C">
        <w:rPr>
          <w:rFonts w:ascii="Times New Roman" w:eastAsia="Times New Roman" w:hAnsi="Times New Roman" w:cs="Times New Roman"/>
          <w:sz w:val="24"/>
          <w:szCs w:val="24"/>
          <w:u w:val="single"/>
          <w:lang w:eastAsia="ru-RU"/>
        </w:rPr>
        <w:t xml:space="preserve">от   </w:t>
      </w:r>
      <w:r w:rsidR="003C2C29">
        <w:rPr>
          <w:rFonts w:ascii="Times New Roman" w:eastAsia="Times New Roman" w:hAnsi="Times New Roman" w:cs="Times New Roman"/>
          <w:sz w:val="24"/>
          <w:szCs w:val="24"/>
          <w:u w:val="single"/>
          <w:lang w:eastAsia="ru-RU"/>
        </w:rPr>
        <w:t>26.03.</w:t>
      </w:r>
      <w:r w:rsidRPr="0013528C">
        <w:rPr>
          <w:rFonts w:ascii="Times New Roman" w:eastAsia="Times New Roman" w:hAnsi="Times New Roman" w:cs="Times New Roman"/>
          <w:sz w:val="24"/>
          <w:szCs w:val="24"/>
          <w:u w:val="single"/>
          <w:lang w:eastAsia="ru-RU"/>
        </w:rPr>
        <w:t>2025г.</w:t>
      </w:r>
      <w:r w:rsidRPr="0013528C">
        <w:rPr>
          <w:rFonts w:ascii="Times New Roman" w:eastAsia="Times New Roman" w:hAnsi="Times New Roman" w:cs="Times New Roman"/>
          <w:sz w:val="24"/>
          <w:szCs w:val="24"/>
          <w:lang w:eastAsia="ru-RU"/>
        </w:rPr>
        <w:t xml:space="preserve">                      </w:t>
      </w:r>
      <w:r w:rsidR="003C2C29">
        <w:rPr>
          <w:rFonts w:ascii="Times New Roman" w:eastAsia="Times New Roman" w:hAnsi="Times New Roman" w:cs="Times New Roman"/>
          <w:sz w:val="24"/>
          <w:szCs w:val="24"/>
          <w:lang w:eastAsia="ru-RU"/>
        </w:rPr>
        <w:t xml:space="preserve">               </w:t>
      </w:r>
      <w:r w:rsidRPr="0013528C">
        <w:rPr>
          <w:rFonts w:ascii="Times New Roman" w:eastAsia="Times New Roman" w:hAnsi="Times New Roman" w:cs="Times New Roman"/>
          <w:sz w:val="24"/>
          <w:szCs w:val="24"/>
          <w:lang w:eastAsia="ru-RU"/>
        </w:rPr>
        <w:t>№</w:t>
      </w:r>
      <w:r w:rsidR="003C2C29">
        <w:rPr>
          <w:rFonts w:ascii="Times New Roman" w:eastAsia="Times New Roman" w:hAnsi="Times New Roman" w:cs="Times New Roman"/>
          <w:sz w:val="24"/>
          <w:szCs w:val="24"/>
          <w:lang w:eastAsia="ru-RU"/>
        </w:rPr>
        <w:t xml:space="preserve"> </w:t>
      </w:r>
      <w:r w:rsidR="003C2C29" w:rsidRPr="003C2C29">
        <w:rPr>
          <w:rFonts w:ascii="Times New Roman" w:eastAsia="Times New Roman" w:hAnsi="Times New Roman" w:cs="Times New Roman"/>
          <w:sz w:val="24"/>
          <w:szCs w:val="24"/>
          <w:u w:val="single"/>
          <w:lang w:eastAsia="ru-RU"/>
        </w:rPr>
        <w:t xml:space="preserve">7 – 286 </w:t>
      </w:r>
      <w:r w:rsidRPr="003C2C29">
        <w:rPr>
          <w:rFonts w:ascii="Times New Roman" w:eastAsia="Times New Roman" w:hAnsi="Times New Roman" w:cs="Times New Roman"/>
          <w:sz w:val="24"/>
          <w:szCs w:val="24"/>
          <w:u w:val="single"/>
          <w:lang w:eastAsia="ru-RU"/>
        </w:rPr>
        <w:t xml:space="preserve">                                                                                                      </w:t>
      </w:r>
    </w:p>
    <w:p w14:paraId="3D12822C" w14:textId="3BDB1ED9" w:rsidR="0013528C" w:rsidRPr="003C2C29" w:rsidRDefault="0013528C" w:rsidP="0013528C">
      <w:pPr>
        <w:suppressAutoHyphens/>
        <w:spacing w:after="0" w:line="240" w:lineRule="auto"/>
        <w:ind w:left="-720" w:right="-545"/>
        <w:jc w:val="both"/>
        <w:rPr>
          <w:rFonts w:ascii="Times New Roman" w:eastAsia="Times New Roman" w:hAnsi="Times New Roman" w:cs="Times New Roman"/>
          <w:sz w:val="24"/>
          <w:szCs w:val="24"/>
          <w:lang w:eastAsia="ru-RU"/>
        </w:rPr>
      </w:pPr>
      <w:r w:rsidRPr="003C2C29">
        <w:rPr>
          <w:rFonts w:ascii="Times New Roman" w:eastAsia="Times New Roman" w:hAnsi="Times New Roman" w:cs="Times New Roman"/>
          <w:sz w:val="24"/>
          <w:szCs w:val="24"/>
          <w:lang w:eastAsia="ru-RU"/>
        </w:rPr>
        <w:t xml:space="preserve">            г. Фокино</w:t>
      </w:r>
    </w:p>
    <w:p w14:paraId="0A189A12" w14:textId="77777777" w:rsidR="0013528C" w:rsidRPr="0013528C" w:rsidRDefault="0013528C" w:rsidP="0013528C">
      <w:pPr>
        <w:suppressAutoHyphens/>
        <w:spacing w:after="0" w:line="240" w:lineRule="auto"/>
        <w:ind w:right="-545"/>
        <w:jc w:val="both"/>
        <w:rPr>
          <w:rFonts w:ascii="Times New Roman" w:eastAsia="Times New Roman" w:hAnsi="Times New Roman" w:cs="Times New Roman"/>
          <w:sz w:val="20"/>
          <w:szCs w:val="20"/>
          <w:lang w:eastAsia="ru-RU"/>
        </w:rPr>
      </w:pPr>
    </w:p>
    <w:p w14:paraId="344B3475" w14:textId="77777777" w:rsidR="0013528C" w:rsidRPr="0013528C" w:rsidRDefault="0013528C" w:rsidP="0013528C">
      <w:pPr>
        <w:suppressAutoHyphens/>
        <w:spacing w:after="0" w:line="240" w:lineRule="auto"/>
        <w:ind w:right="-545"/>
        <w:jc w:val="both"/>
        <w:rPr>
          <w:rFonts w:ascii="Times New Roman" w:eastAsia="Times New Roman" w:hAnsi="Times New Roman" w:cs="Times New Roman"/>
          <w:sz w:val="20"/>
          <w:szCs w:val="20"/>
          <w:lang w:eastAsia="ru-RU"/>
        </w:rPr>
      </w:pPr>
    </w:p>
    <w:p w14:paraId="44282EAA" w14:textId="77777777" w:rsidR="0013528C" w:rsidRPr="0013528C" w:rsidRDefault="0013528C" w:rsidP="0013528C">
      <w:pPr>
        <w:suppressAutoHyphens/>
        <w:spacing w:after="0" w:line="240" w:lineRule="auto"/>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Об утверждении Положения о муниципальном</w:t>
      </w:r>
    </w:p>
    <w:p w14:paraId="54931882" w14:textId="77777777" w:rsidR="0013528C" w:rsidRPr="0013528C" w:rsidRDefault="002A5CFC" w:rsidP="0013528C">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жилищном контроле</w:t>
      </w:r>
      <w:r w:rsidR="0013528C" w:rsidRPr="0013528C">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w:t>
      </w:r>
      <w:r w:rsidR="0013528C" w:rsidRPr="0013528C">
        <w:rPr>
          <w:rFonts w:ascii="Times New Roman" w:eastAsia="Times New Roman" w:hAnsi="Times New Roman" w:cs="Times New Roman"/>
          <w:sz w:val="24"/>
          <w:szCs w:val="24"/>
          <w:lang w:eastAsia="ru-RU"/>
        </w:rPr>
        <w:t>городском округе город Фокино</w:t>
      </w:r>
    </w:p>
    <w:p w14:paraId="2A200A85" w14:textId="77777777" w:rsidR="0013528C" w:rsidRPr="0013528C" w:rsidRDefault="0013528C" w:rsidP="0013528C">
      <w:pPr>
        <w:suppressAutoHyphens/>
        <w:spacing w:after="0" w:line="240" w:lineRule="auto"/>
        <w:rPr>
          <w:rFonts w:ascii="Times New Roman" w:eastAsia="Times New Roman" w:hAnsi="Times New Roman" w:cs="Times New Roman"/>
          <w:sz w:val="24"/>
          <w:szCs w:val="24"/>
          <w:lang w:eastAsia="ru-RU"/>
        </w:rPr>
      </w:pPr>
    </w:p>
    <w:p w14:paraId="2A405B3F" w14:textId="55488F37" w:rsidR="0013528C" w:rsidRPr="0013528C" w:rsidRDefault="0013528C" w:rsidP="0013528C">
      <w:pPr>
        <w:suppressAutoHyphens/>
        <w:spacing w:after="0" w:line="240" w:lineRule="auto"/>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w:t>
      </w:r>
    </w:p>
    <w:p w14:paraId="01F94BF1" w14:textId="48EB608A" w:rsidR="0013528C" w:rsidRPr="0013528C" w:rsidRDefault="0013528C" w:rsidP="0013528C">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 </w:t>
      </w:r>
      <w:r w:rsidR="003C2C29">
        <w:rPr>
          <w:rFonts w:ascii="Times New Roman" w:eastAsia="Times New Roman" w:hAnsi="Times New Roman" w:cs="Times New Roman"/>
          <w:sz w:val="24"/>
          <w:szCs w:val="24"/>
          <w:lang w:eastAsia="ru-RU"/>
        </w:rPr>
        <w:t xml:space="preserve">руководствуясь </w:t>
      </w:r>
      <w:r w:rsidRPr="0013528C">
        <w:rPr>
          <w:rFonts w:ascii="Times New Roman" w:eastAsia="Times New Roman" w:hAnsi="Times New Roman" w:cs="Times New Roman"/>
          <w:sz w:val="24"/>
          <w:szCs w:val="24"/>
          <w:lang w:eastAsia="ru-RU"/>
        </w:rPr>
        <w:t>Уставом городского округа город Фокино</w:t>
      </w:r>
      <w:r w:rsidR="003C2C29">
        <w:rPr>
          <w:rFonts w:ascii="Times New Roman" w:eastAsia="Times New Roman" w:hAnsi="Times New Roman" w:cs="Times New Roman"/>
          <w:sz w:val="24"/>
          <w:szCs w:val="24"/>
          <w:lang w:eastAsia="ru-RU"/>
        </w:rPr>
        <w:t xml:space="preserve"> Брянской области, рассмотрев письмо администрации города Фокино № 242 от 18.02.2025г.,</w:t>
      </w:r>
    </w:p>
    <w:p w14:paraId="53E31E0A"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rPr>
      </w:pPr>
      <w:r w:rsidRPr="0013528C">
        <w:rPr>
          <w:rFonts w:ascii="Times New Roman" w:eastAsia="Times New Roman" w:hAnsi="Times New Roman" w:cs="Times New Roman"/>
          <w:sz w:val="24"/>
          <w:szCs w:val="24"/>
          <w:lang w:eastAsia="ru-RU"/>
        </w:rPr>
        <w:t xml:space="preserve">    </w:t>
      </w:r>
    </w:p>
    <w:p w14:paraId="4B043608"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Совет народных депутатов города Фокино</w:t>
      </w:r>
    </w:p>
    <w:p w14:paraId="7B99BDEC" w14:textId="77777777" w:rsidR="0013528C" w:rsidRPr="0013528C" w:rsidRDefault="0013528C" w:rsidP="0013528C">
      <w:pPr>
        <w:suppressAutoHyphens/>
        <w:spacing w:after="0" w:line="240" w:lineRule="auto"/>
        <w:rPr>
          <w:rFonts w:ascii="Times New Roman" w:eastAsia="Times New Roman" w:hAnsi="Times New Roman" w:cs="Times New Roman"/>
          <w:sz w:val="24"/>
          <w:szCs w:val="24"/>
          <w:lang w:eastAsia="ru-RU"/>
        </w:rPr>
      </w:pPr>
    </w:p>
    <w:p w14:paraId="541811F3" w14:textId="77777777" w:rsidR="0013528C" w:rsidRPr="003C2C29" w:rsidRDefault="0013528C" w:rsidP="0013528C">
      <w:pPr>
        <w:suppressAutoHyphens/>
        <w:spacing w:after="0" w:line="240" w:lineRule="auto"/>
        <w:ind w:left="-540"/>
        <w:rPr>
          <w:rFonts w:ascii="Times New Roman" w:eastAsia="Times New Roman" w:hAnsi="Times New Roman" w:cs="Times New Roman"/>
          <w:sz w:val="28"/>
          <w:szCs w:val="28"/>
          <w:lang w:eastAsia="ru-RU"/>
        </w:rPr>
      </w:pPr>
      <w:r w:rsidRPr="003C2C29">
        <w:rPr>
          <w:rFonts w:ascii="Times New Roman" w:eastAsia="Times New Roman" w:hAnsi="Times New Roman" w:cs="Times New Roman"/>
          <w:sz w:val="24"/>
          <w:szCs w:val="24"/>
          <w:lang w:eastAsia="ru-RU"/>
        </w:rPr>
        <w:t xml:space="preserve">        </w:t>
      </w:r>
      <w:r w:rsidRPr="003C2C29">
        <w:rPr>
          <w:rFonts w:ascii="Times New Roman" w:eastAsia="Times New Roman" w:hAnsi="Times New Roman" w:cs="Times New Roman"/>
          <w:sz w:val="28"/>
          <w:szCs w:val="28"/>
          <w:lang w:eastAsia="ru-RU"/>
        </w:rPr>
        <w:t>Р Е Ш И Л:</w:t>
      </w:r>
    </w:p>
    <w:p w14:paraId="3A758400"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4955BCFB" w14:textId="3AD05FD8" w:rsidR="00B2773A" w:rsidRPr="00B2773A" w:rsidRDefault="00B2773A" w:rsidP="00B2773A">
      <w:pPr>
        <w:suppressAutoHyphens/>
        <w:spacing w:after="0" w:line="240" w:lineRule="auto"/>
        <w:ind w:left="-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2773A">
        <w:rPr>
          <w:rFonts w:ascii="Times New Roman" w:eastAsia="Times New Roman" w:hAnsi="Times New Roman" w:cs="Times New Roman"/>
          <w:sz w:val="24"/>
          <w:szCs w:val="24"/>
          <w:lang w:eastAsia="ru-RU"/>
        </w:rPr>
        <w:t>1.</w:t>
      </w:r>
      <w:r w:rsidR="003C2C29">
        <w:rPr>
          <w:rFonts w:ascii="Times New Roman" w:eastAsia="Times New Roman" w:hAnsi="Times New Roman" w:cs="Times New Roman"/>
          <w:sz w:val="24"/>
          <w:szCs w:val="24"/>
          <w:lang w:eastAsia="ru-RU"/>
        </w:rPr>
        <w:t xml:space="preserve"> </w:t>
      </w:r>
      <w:r w:rsidRPr="00B2773A">
        <w:rPr>
          <w:rFonts w:ascii="Times New Roman" w:eastAsia="Times New Roman" w:hAnsi="Times New Roman" w:cs="Times New Roman"/>
          <w:sz w:val="24"/>
          <w:szCs w:val="24"/>
          <w:lang w:eastAsia="ru-RU"/>
        </w:rPr>
        <w:t xml:space="preserve">Утвердить Положение о муниципальном контроле в сфере благоустройства в городском округе город Фокино </w:t>
      </w:r>
      <w:proofErr w:type="gramStart"/>
      <w:r w:rsidRPr="00B2773A">
        <w:rPr>
          <w:rFonts w:ascii="Times New Roman" w:eastAsia="Times New Roman" w:hAnsi="Times New Roman" w:cs="Times New Roman"/>
          <w:sz w:val="24"/>
          <w:szCs w:val="24"/>
          <w:lang w:eastAsia="ru-RU"/>
        </w:rPr>
        <w:t>согласно приложения</w:t>
      </w:r>
      <w:proofErr w:type="gramEnd"/>
      <w:r w:rsidRPr="00B2773A">
        <w:rPr>
          <w:rFonts w:ascii="Times New Roman" w:eastAsia="Times New Roman" w:hAnsi="Times New Roman" w:cs="Times New Roman"/>
          <w:sz w:val="24"/>
          <w:szCs w:val="24"/>
          <w:lang w:eastAsia="ru-RU"/>
        </w:rPr>
        <w:t xml:space="preserve"> № 1.</w:t>
      </w:r>
    </w:p>
    <w:p w14:paraId="793FBFDF" w14:textId="34C8E09F" w:rsidR="00B2773A" w:rsidRDefault="00B2773A" w:rsidP="00B2773A">
      <w:pPr>
        <w:suppressAutoHyphens/>
        <w:spacing w:after="0" w:line="240" w:lineRule="auto"/>
        <w:ind w:left="-540" w:firstLine="540"/>
        <w:jc w:val="both"/>
        <w:rPr>
          <w:rFonts w:ascii="Times New Roman" w:eastAsia="Times New Roman" w:hAnsi="Times New Roman" w:cs="Times New Roman"/>
          <w:sz w:val="24"/>
          <w:szCs w:val="24"/>
          <w:lang w:eastAsia="ru-RU"/>
        </w:rPr>
      </w:pPr>
      <w:r w:rsidRPr="00B2773A">
        <w:rPr>
          <w:rFonts w:ascii="Times New Roman" w:eastAsia="Times New Roman" w:hAnsi="Times New Roman" w:cs="Times New Roman"/>
          <w:sz w:val="24"/>
          <w:szCs w:val="24"/>
          <w:lang w:eastAsia="ru-RU"/>
        </w:rPr>
        <w:t>2.</w:t>
      </w:r>
      <w:r w:rsidR="003C2C29">
        <w:rPr>
          <w:rFonts w:ascii="Times New Roman" w:eastAsia="Times New Roman" w:hAnsi="Times New Roman" w:cs="Times New Roman"/>
          <w:sz w:val="24"/>
          <w:szCs w:val="24"/>
          <w:lang w:eastAsia="ru-RU"/>
        </w:rPr>
        <w:t xml:space="preserve"> </w:t>
      </w:r>
      <w:r w:rsidRPr="00B2773A">
        <w:rPr>
          <w:rFonts w:ascii="Times New Roman" w:eastAsia="Times New Roman" w:hAnsi="Times New Roman" w:cs="Times New Roman"/>
          <w:sz w:val="24"/>
          <w:szCs w:val="24"/>
          <w:lang w:eastAsia="ru-RU"/>
        </w:rPr>
        <w:t>Решение Совета народных депутатов города Фокино от 29.10.2021г. № 6-73</w:t>
      </w:r>
      <w:r w:rsidR="002A5CFC">
        <w:rPr>
          <w:rFonts w:ascii="Times New Roman" w:eastAsia="Times New Roman" w:hAnsi="Times New Roman" w:cs="Times New Roman"/>
          <w:sz w:val="24"/>
          <w:szCs w:val="24"/>
          <w:lang w:eastAsia="ru-RU"/>
        </w:rPr>
        <w:t>5</w:t>
      </w:r>
      <w:r w:rsidRPr="00B2773A">
        <w:rPr>
          <w:rFonts w:ascii="Times New Roman" w:eastAsia="Times New Roman" w:hAnsi="Times New Roman" w:cs="Times New Roman"/>
          <w:sz w:val="24"/>
          <w:szCs w:val="24"/>
          <w:lang w:eastAsia="ru-RU"/>
        </w:rPr>
        <w:t xml:space="preserve"> «Об утверждении Положения о муниципальном </w:t>
      </w:r>
      <w:r w:rsidR="002A5CFC">
        <w:rPr>
          <w:rFonts w:ascii="Times New Roman" w:eastAsia="Times New Roman" w:hAnsi="Times New Roman" w:cs="Times New Roman"/>
          <w:sz w:val="24"/>
          <w:szCs w:val="24"/>
          <w:lang w:eastAsia="ru-RU"/>
        </w:rPr>
        <w:t xml:space="preserve">жилищном </w:t>
      </w:r>
      <w:r w:rsidRPr="00B2773A">
        <w:rPr>
          <w:rFonts w:ascii="Times New Roman" w:eastAsia="Times New Roman" w:hAnsi="Times New Roman" w:cs="Times New Roman"/>
          <w:sz w:val="24"/>
          <w:szCs w:val="24"/>
          <w:lang w:eastAsia="ru-RU"/>
        </w:rPr>
        <w:t>контроле в городском округе город Фокино» считать утратившим силу.</w:t>
      </w:r>
    </w:p>
    <w:p w14:paraId="195DF540" w14:textId="3AF473B1" w:rsidR="003C2C29" w:rsidRPr="00B2773A" w:rsidRDefault="003C2C29" w:rsidP="00B2773A">
      <w:pPr>
        <w:suppressAutoHyphens/>
        <w:spacing w:after="0" w:line="240" w:lineRule="auto"/>
        <w:ind w:left="-540"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Настоящее решение вступает в силу с момента его официального опубликования.</w:t>
      </w:r>
    </w:p>
    <w:p w14:paraId="1DB0D449" w14:textId="61691794" w:rsidR="00B2773A" w:rsidRPr="00B2773A" w:rsidRDefault="00B2773A" w:rsidP="00B2773A">
      <w:pPr>
        <w:suppressAutoHyphens/>
        <w:spacing w:after="0" w:line="240" w:lineRule="auto"/>
        <w:ind w:left="-540"/>
        <w:jc w:val="both"/>
        <w:rPr>
          <w:rFonts w:ascii="Times New Roman" w:eastAsia="Times New Roman" w:hAnsi="Times New Roman" w:cs="Times New Roman"/>
          <w:sz w:val="24"/>
          <w:szCs w:val="24"/>
          <w:lang w:eastAsia="ru-RU"/>
        </w:rPr>
      </w:pPr>
      <w:r w:rsidRPr="00B2773A">
        <w:rPr>
          <w:rFonts w:ascii="Times New Roman" w:eastAsia="Times New Roman" w:hAnsi="Times New Roman" w:cs="Times New Roman"/>
          <w:sz w:val="24"/>
          <w:szCs w:val="24"/>
          <w:lang w:eastAsia="ru-RU"/>
        </w:rPr>
        <w:t xml:space="preserve">      </w:t>
      </w:r>
      <w:r w:rsidR="003C2C29">
        <w:rPr>
          <w:rFonts w:ascii="Times New Roman" w:eastAsia="Times New Roman" w:hAnsi="Times New Roman" w:cs="Times New Roman"/>
          <w:sz w:val="24"/>
          <w:szCs w:val="24"/>
          <w:lang w:eastAsia="ru-RU"/>
        </w:rPr>
        <w:t xml:space="preserve">   4</w:t>
      </w:r>
      <w:r w:rsidRPr="00B2773A">
        <w:rPr>
          <w:rFonts w:ascii="Times New Roman" w:eastAsia="Times New Roman" w:hAnsi="Times New Roman" w:cs="Times New Roman"/>
          <w:sz w:val="24"/>
          <w:szCs w:val="24"/>
          <w:lang w:eastAsia="ru-RU"/>
        </w:rPr>
        <w:t>.</w:t>
      </w:r>
      <w:r w:rsidR="003C2C29">
        <w:rPr>
          <w:rFonts w:ascii="Times New Roman" w:eastAsia="Times New Roman" w:hAnsi="Times New Roman" w:cs="Times New Roman"/>
          <w:sz w:val="24"/>
          <w:szCs w:val="24"/>
          <w:lang w:eastAsia="ru-RU"/>
        </w:rPr>
        <w:t xml:space="preserve"> </w:t>
      </w:r>
      <w:r w:rsidRPr="00B2773A">
        <w:rPr>
          <w:rFonts w:ascii="Times New Roman" w:eastAsia="Times New Roman" w:hAnsi="Times New Roman" w:cs="Times New Roman"/>
          <w:sz w:val="24"/>
          <w:szCs w:val="24"/>
          <w:lang w:eastAsia="ru-RU"/>
        </w:rPr>
        <w:t>Решение опубликовать в муниципальной газете «Фокинский вестник»</w:t>
      </w:r>
      <w:r w:rsidR="003C2C29">
        <w:rPr>
          <w:rFonts w:ascii="Times New Roman" w:eastAsia="Times New Roman" w:hAnsi="Times New Roman" w:cs="Times New Roman"/>
          <w:sz w:val="24"/>
          <w:szCs w:val="24"/>
          <w:lang w:eastAsia="ru-RU"/>
        </w:rPr>
        <w:t xml:space="preserve"> и</w:t>
      </w:r>
      <w:r w:rsidRPr="00B2773A">
        <w:rPr>
          <w:rFonts w:ascii="Times New Roman" w:eastAsia="Times New Roman" w:hAnsi="Times New Roman" w:cs="Times New Roman"/>
          <w:sz w:val="24"/>
          <w:szCs w:val="24"/>
          <w:lang w:eastAsia="ru-RU"/>
        </w:rPr>
        <w:t xml:space="preserve"> разместить на официальном сайте </w:t>
      </w:r>
      <w:r w:rsidR="003C2C29">
        <w:rPr>
          <w:rFonts w:ascii="Times New Roman" w:eastAsia="Times New Roman" w:hAnsi="Times New Roman" w:cs="Times New Roman"/>
          <w:sz w:val="24"/>
          <w:szCs w:val="24"/>
          <w:lang w:eastAsia="ru-RU"/>
        </w:rPr>
        <w:t>а</w:t>
      </w:r>
      <w:r w:rsidRPr="00B2773A">
        <w:rPr>
          <w:rFonts w:ascii="Times New Roman" w:eastAsia="Times New Roman" w:hAnsi="Times New Roman" w:cs="Times New Roman"/>
          <w:sz w:val="24"/>
          <w:szCs w:val="24"/>
          <w:lang w:eastAsia="ru-RU"/>
        </w:rPr>
        <w:t xml:space="preserve">дминистрации </w:t>
      </w:r>
      <w:proofErr w:type="spellStart"/>
      <w:r w:rsidRPr="00B2773A">
        <w:rPr>
          <w:rFonts w:ascii="Times New Roman" w:eastAsia="Times New Roman" w:hAnsi="Times New Roman" w:cs="Times New Roman"/>
          <w:sz w:val="24"/>
          <w:szCs w:val="24"/>
          <w:lang w:eastAsia="ru-RU"/>
        </w:rPr>
        <w:t>г.Фокино</w:t>
      </w:r>
      <w:proofErr w:type="spellEnd"/>
      <w:r w:rsidRPr="00B2773A">
        <w:rPr>
          <w:rFonts w:ascii="Times New Roman" w:eastAsia="Times New Roman" w:hAnsi="Times New Roman" w:cs="Times New Roman"/>
          <w:sz w:val="24"/>
          <w:szCs w:val="24"/>
          <w:lang w:eastAsia="ru-RU"/>
        </w:rPr>
        <w:t xml:space="preserve"> в сети «Интернет»</w:t>
      </w:r>
      <w:r>
        <w:rPr>
          <w:rFonts w:ascii="Times New Roman" w:eastAsia="Times New Roman" w:hAnsi="Times New Roman" w:cs="Times New Roman"/>
          <w:sz w:val="24"/>
          <w:szCs w:val="24"/>
          <w:lang w:eastAsia="ru-RU"/>
        </w:rPr>
        <w:t>.</w:t>
      </w:r>
    </w:p>
    <w:p w14:paraId="23CCBB2E" w14:textId="77777777" w:rsidR="0013528C" w:rsidRPr="0013528C" w:rsidRDefault="0013528C" w:rsidP="00B2773A">
      <w:pPr>
        <w:suppressAutoHyphens/>
        <w:spacing w:after="0" w:line="240" w:lineRule="auto"/>
        <w:ind w:left="-540"/>
        <w:jc w:val="both"/>
        <w:rPr>
          <w:rFonts w:ascii="Times New Roman" w:eastAsia="Times New Roman" w:hAnsi="Times New Roman" w:cs="Times New Roman"/>
          <w:sz w:val="24"/>
          <w:szCs w:val="24"/>
          <w:lang w:eastAsia="ru-RU"/>
        </w:rPr>
      </w:pPr>
    </w:p>
    <w:p w14:paraId="00359235" w14:textId="77777777" w:rsidR="0013528C" w:rsidRPr="0013528C" w:rsidRDefault="0013528C" w:rsidP="00B2773A">
      <w:pPr>
        <w:suppressAutoHyphens/>
        <w:spacing w:after="0" w:line="240" w:lineRule="auto"/>
        <w:jc w:val="both"/>
        <w:rPr>
          <w:rFonts w:ascii="Times New Roman" w:eastAsia="Times New Roman" w:hAnsi="Times New Roman" w:cs="Times New Roman"/>
          <w:sz w:val="24"/>
          <w:szCs w:val="24"/>
          <w:lang w:eastAsia="ru-RU"/>
        </w:rPr>
      </w:pPr>
    </w:p>
    <w:p w14:paraId="22369B1A"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Глава города</w:t>
      </w:r>
      <w:r w:rsidRPr="0013528C">
        <w:rPr>
          <w:rFonts w:ascii="Times New Roman" w:eastAsia="Times New Roman" w:hAnsi="Times New Roman" w:cs="Times New Roman"/>
          <w:sz w:val="24"/>
          <w:szCs w:val="24"/>
          <w:lang w:eastAsia="ru-RU"/>
        </w:rPr>
        <w:tab/>
      </w:r>
      <w:r w:rsidRPr="0013528C">
        <w:rPr>
          <w:rFonts w:ascii="Times New Roman" w:eastAsia="Times New Roman" w:hAnsi="Times New Roman" w:cs="Times New Roman"/>
          <w:sz w:val="24"/>
          <w:szCs w:val="24"/>
          <w:lang w:eastAsia="ru-RU"/>
        </w:rPr>
        <w:tab/>
      </w:r>
      <w:r w:rsidRPr="0013528C">
        <w:rPr>
          <w:rFonts w:ascii="Times New Roman" w:eastAsia="Times New Roman" w:hAnsi="Times New Roman" w:cs="Times New Roman"/>
          <w:sz w:val="24"/>
          <w:szCs w:val="24"/>
          <w:lang w:eastAsia="ru-RU"/>
        </w:rPr>
        <w:tab/>
      </w:r>
      <w:r w:rsidRPr="0013528C">
        <w:rPr>
          <w:rFonts w:ascii="Times New Roman" w:eastAsia="Times New Roman" w:hAnsi="Times New Roman" w:cs="Times New Roman"/>
          <w:sz w:val="24"/>
          <w:szCs w:val="24"/>
          <w:lang w:eastAsia="ru-RU"/>
        </w:rPr>
        <w:tab/>
      </w:r>
      <w:r w:rsidRPr="0013528C">
        <w:rPr>
          <w:rFonts w:ascii="Times New Roman" w:eastAsia="Times New Roman" w:hAnsi="Times New Roman" w:cs="Times New Roman"/>
          <w:sz w:val="24"/>
          <w:szCs w:val="24"/>
          <w:lang w:eastAsia="ru-RU"/>
        </w:rPr>
        <w:tab/>
        <w:t xml:space="preserve">                            О.В. Попович  </w:t>
      </w:r>
    </w:p>
    <w:p w14:paraId="23E8EF7E"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3A387BBB"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w:t>
      </w:r>
    </w:p>
    <w:p w14:paraId="23EF8F4D"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385932B2"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50FAB992"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3DADE6E3"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537F6BEE"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5A5C5EA7"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24A81AAA"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6013B81C"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6F8AE788"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p>
    <w:p w14:paraId="3EE132AF" w14:textId="77777777" w:rsidR="00861036" w:rsidRDefault="00861036" w:rsidP="0013528C">
      <w:pPr>
        <w:suppressAutoHyphens/>
        <w:spacing w:after="0" w:line="240" w:lineRule="auto"/>
        <w:ind w:left="3708" w:firstLine="1248"/>
        <w:rPr>
          <w:rFonts w:ascii="Times New Roman" w:eastAsia="Times New Roman" w:hAnsi="Times New Roman" w:cs="Times New Roman"/>
          <w:sz w:val="24"/>
          <w:szCs w:val="24"/>
          <w:lang w:eastAsia="ru-RU"/>
        </w:rPr>
      </w:pPr>
    </w:p>
    <w:p w14:paraId="60623B2A" w14:textId="77777777" w:rsidR="00861036" w:rsidRDefault="00861036" w:rsidP="0013528C">
      <w:pPr>
        <w:suppressAutoHyphens/>
        <w:spacing w:after="0" w:line="240" w:lineRule="auto"/>
        <w:ind w:left="3708" w:firstLine="1248"/>
        <w:rPr>
          <w:rFonts w:ascii="Times New Roman" w:eastAsia="Times New Roman" w:hAnsi="Times New Roman" w:cs="Times New Roman"/>
          <w:sz w:val="24"/>
          <w:szCs w:val="24"/>
          <w:lang w:eastAsia="ru-RU"/>
        </w:rPr>
      </w:pPr>
    </w:p>
    <w:p w14:paraId="3384A10F" w14:textId="77777777" w:rsidR="00861036" w:rsidRDefault="00861036" w:rsidP="0013528C">
      <w:pPr>
        <w:suppressAutoHyphens/>
        <w:spacing w:after="0" w:line="240" w:lineRule="auto"/>
        <w:ind w:left="3708" w:firstLine="1248"/>
        <w:rPr>
          <w:rFonts w:ascii="Times New Roman" w:eastAsia="Times New Roman" w:hAnsi="Times New Roman" w:cs="Times New Roman"/>
          <w:sz w:val="24"/>
          <w:szCs w:val="24"/>
          <w:lang w:eastAsia="ru-RU"/>
        </w:rPr>
      </w:pPr>
    </w:p>
    <w:p w14:paraId="02239E62" w14:textId="77777777" w:rsidR="00861036" w:rsidRDefault="00861036" w:rsidP="0013528C">
      <w:pPr>
        <w:suppressAutoHyphens/>
        <w:spacing w:after="0" w:line="240" w:lineRule="auto"/>
        <w:ind w:left="3708" w:firstLine="1248"/>
        <w:rPr>
          <w:rFonts w:ascii="Times New Roman" w:eastAsia="Times New Roman" w:hAnsi="Times New Roman" w:cs="Times New Roman"/>
          <w:sz w:val="24"/>
          <w:szCs w:val="24"/>
          <w:lang w:eastAsia="ru-RU"/>
        </w:rPr>
      </w:pPr>
    </w:p>
    <w:p w14:paraId="2B7FD897" w14:textId="77777777" w:rsidR="00861036" w:rsidRDefault="00861036" w:rsidP="0013528C">
      <w:pPr>
        <w:suppressAutoHyphens/>
        <w:spacing w:after="0" w:line="240" w:lineRule="auto"/>
        <w:ind w:left="3708" w:firstLine="1248"/>
        <w:rPr>
          <w:rFonts w:ascii="Times New Roman" w:eastAsia="Times New Roman" w:hAnsi="Times New Roman" w:cs="Times New Roman"/>
          <w:sz w:val="24"/>
          <w:szCs w:val="24"/>
          <w:lang w:eastAsia="ru-RU"/>
        </w:rPr>
      </w:pPr>
    </w:p>
    <w:p w14:paraId="62A4DB2B" w14:textId="77777777" w:rsidR="0013528C" w:rsidRPr="0013528C" w:rsidRDefault="0013528C" w:rsidP="0013528C">
      <w:pPr>
        <w:suppressAutoHyphens/>
        <w:spacing w:after="0" w:line="240" w:lineRule="auto"/>
        <w:ind w:left="3708" w:firstLine="1248"/>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lastRenderedPageBreak/>
        <w:t>Приложение № 1</w:t>
      </w:r>
    </w:p>
    <w:p w14:paraId="6978E7F2" w14:textId="77777777"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к решению Совета народных депутатов</w:t>
      </w:r>
    </w:p>
    <w:p w14:paraId="5E671B42" w14:textId="504F45CA" w:rsidR="0013528C" w:rsidRPr="0013528C" w:rsidRDefault="0013528C" w:rsidP="0013528C">
      <w:pPr>
        <w:suppressAutoHyphens/>
        <w:spacing w:after="0" w:line="240" w:lineRule="auto"/>
        <w:ind w:left="-540"/>
        <w:rPr>
          <w:rFonts w:ascii="Times New Roman" w:eastAsia="Times New Roman" w:hAnsi="Times New Roman" w:cs="Times New Roman"/>
          <w:sz w:val="24"/>
          <w:szCs w:val="24"/>
          <w:lang w:eastAsia="ru-RU"/>
        </w:rPr>
      </w:pPr>
      <w:r w:rsidRPr="0013528C">
        <w:rPr>
          <w:rFonts w:ascii="Times New Roman" w:eastAsia="Times New Roman" w:hAnsi="Times New Roman" w:cs="Times New Roman"/>
          <w:sz w:val="24"/>
          <w:szCs w:val="24"/>
          <w:lang w:eastAsia="ru-RU"/>
        </w:rPr>
        <w:t xml:space="preserve">                                                                                            города Фокино от</w:t>
      </w:r>
      <w:r w:rsidR="003C2C29">
        <w:rPr>
          <w:rFonts w:ascii="Times New Roman" w:eastAsia="Times New Roman" w:hAnsi="Times New Roman" w:cs="Times New Roman"/>
          <w:sz w:val="24"/>
          <w:szCs w:val="24"/>
          <w:lang w:eastAsia="ru-RU"/>
        </w:rPr>
        <w:t xml:space="preserve"> 26.03.</w:t>
      </w:r>
      <w:r w:rsidRPr="0013528C">
        <w:rPr>
          <w:rFonts w:ascii="Times New Roman" w:eastAsia="Times New Roman" w:hAnsi="Times New Roman" w:cs="Times New Roman"/>
          <w:sz w:val="24"/>
          <w:szCs w:val="24"/>
          <w:lang w:eastAsia="ru-RU"/>
        </w:rPr>
        <w:t>2025г</w:t>
      </w:r>
      <w:r w:rsidR="003C2C29">
        <w:rPr>
          <w:rFonts w:ascii="Times New Roman" w:eastAsia="Times New Roman" w:hAnsi="Times New Roman" w:cs="Times New Roman"/>
          <w:sz w:val="24"/>
          <w:szCs w:val="24"/>
          <w:lang w:eastAsia="ru-RU"/>
        </w:rPr>
        <w:t xml:space="preserve">.  </w:t>
      </w:r>
      <w:r w:rsidRPr="0013528C">
        <w:rPr>
          <w:rFonts w:ascii="Times New Roman" w:eastAsia="Times New Roman" w:hAnsi="Times New Roman" w:cs="Times New Roman"/>
          <w:sz w:val="24"/>
          <w:szCs w:val="24"/>
          <w:lang w:eastAsia="ru-RU"/>
        </w:rPr>
        <w:t xml:space="preserve">№ </w:t>
      </w:r>
      <w:r w:rsidR="003C2C29">
        <w:rPr>
          <w:rFonts w:ascii="Times New Roman" w:eastAsia="Times New Roman" w:hAnsi="Times New Roman" w:cs="Times New Roman"/>
          <w:sz w:val="24"/>
          <w:szCs w:val="24"/>
          <w:lang w:eastAsia="ru-RU"/>
        </w:rPr>
        <w:t>7-286</w:t>
      </w:r>
    </w:p>
    <w:p w14:paraId="348DA5D8" w14:textId="77777777" w:rsidR="00E956DB" w:rsidRPr="00E956DB" w:rsidRDefault="00E956DB" w:rsidP="00E956DB">
      <w:pPr>
        <w:spacing w:after="0" w:line="240" w:lineRule="auto"/>
        <w:jc w:val="both"/>
        <w:rPr>
          <w:rFonts w:ascii="Times New Roman" w:hAnsi="Times New Roman" w:cs="Times New Roman"/>
          <w:sz w:val="24"/>
          <w:szCs w:val="24"/>
        </w:rPr>
      </w:pPr>
    </w:p>
    <w:p w14:paraId="39201467" w14:textId="77777777" w:rsidR="00E956DB" w:rsidRPr="00746A79" w:rsidRDefault="00746A79" w:rsidP="00746A79">
      <w:pPr>
        <w:spacing w:after="0" w:line="240" w:lineRule="auto"/>
        <w:jc w:val="center"/>
        <w:rPr>
          <w:rFonts w:ascii="Times New Roman" w:hAnsi="Times New Roman" w:cs="Times New Roman"/>
          <w:b/>
          <w:sz w:val="24"/>
          <w:szCs w:val="24"/>
        </w:rPr>
      </w:pPr>
      <w:r w:rsidRPr="00746A79">
        <w:rPr>
          <w:rFonts w:ascii="Times New Roman" w:hAnsi="Times New Roman" w:cs="Times New Roman"/>
          <w:b/>
          <w:sz w:val="24"/>
          <w:szCs w:val="24"/>
        </w:rPr>
        <w:t>ПОЛОЖЕНИЕ</w:t>
      </w:r>
    </w:p>
    <w:p w14:paraId="1EBB9175" w14:textId="77777777" w:rsidR="00746A79" w:rsidRPr="00746A79" w:rsidRDefault="00746A79" w:rsidP="00746A79">
      <w:pPr>
        <w:spacing w:after="0" w:line="240" w:lineRule="auto"/>
        <w:jc w:val="center"/>
        <w:rPr>
          <w:rFonts w:ascii="Times New Roman" w:hAnsi="Times New Roman" w:cs="Times New Roman"/>
          <w:b/>
          <w:sz w:val="24"/>
          <w:szCs w:val="24"/>
        </w:rPr>
      </w:pPr>
      <w:r w:rsidRPr="00746A79">
        <w:rPr>
          <w:rFonts w:ascii="Times New Roman" w:hAnsi="Times New Roman" w:cs="Times New Roman"/>
          <w:b/>
          <w:sz w:val="24"/>
          <w:szCs w:val="24"/>
        </w:rPr>
        <w:t>о муниципальном жилищном контроле в городском округе город Фокино</w:t>
      </w:r>
    </w:p>
    <w:p w14:paraId="1CC7E769" w14:textId="77777777" w:rsidR="00E956DB" w:rsidRPr="00E956DB" w:rsidRDefault="00E956DB" w:rsidP="00E956DB">
      <w:pPr>
        <w:spacing w:after="0" w:line="240" w:lineRule="auto"/>
        <w:jc w:val="both"/>
        <w:rPr>
          <w:rFonts w:ascii="Times New Roman" w:hAnsi="Times New Roman" w:cs="Times New Roman"/>
          <w:sz w:val="24"/>
          <w:szCs w:val="24"/>
        </w:rPr>
      </w:pPr>
    </w:p>
    <w:p w14:paraId="3C055992" w14:textId="77777777" w:rsidR="00E956DB" w:rsidRPr="00746A79" w:rsidRDefault="00E956DB" w:rsidP="00E956DB">
      <w:pPr>
        <w:spacing w:after="0" w:line="240" w:lineRule="auto"/>
        <w:jc w:val="center"/>
        <w:rPr>
          <w:rFonts w:ascii="Times New Roman" w:hAnsi="Times New Roman" w:cs="Times New Roman"/>
          <w:b/>
          <w:sz w:val="24"/>
          <w:szCs w:val="24"/>
        </w:rPr>
      </w:pPr>
      <w:r w:rsidRPr="00746A79">
        <w:rPr>
          <w:rFonts w:ascii="Times New Roman" w:hAnsi="Times New Roman" w:cs="Times New Roman"/>
          <w:b/>
          <w:sz w:val="24"/>
          <w:szCs w:val="24"/>
        </w:rPr>
        <w:t>1. Общие положения</w:t>
      </w:r>
    </w:p>
    <w:p w14:paraId="344A193F" w14:textId="77777777" w:rsidR="00E956DB" w:rsidRPr="00E956DB" w:rsidRDefault="00E956DB" w:rsidP="00E956DB">
      <w:pPr>
        <w:spacing w:after="0" w:line="240" w:lineRule="auto"/>
        <w:jc w:val="both"/>
        <w:rPr>
          <w:rFonts w:ascii="Times New Roman" w:hAnsi="Times New Roman" w:cs="Times New Roman"/>
          <w:sz w:val="24"/>
          <w:szCs w:val="24"/>
        </w:rPr>
      </w:pPr>
    </w:p>
    <w:p w14:paraId="19B74C3F" w14:textId="77777777" w:rsidR="00E956DB" w:rsidRPr="00E956DB" w:rsidRDefault="00E956DB" w:rsidP="00746A79">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жилищного контроля </w:t>
      </w:r>
      <w:r w:rsidR="00746A79">
        <w:rPr>
          <w:rFonts w:ascii="Times New Roman" w:hAnsi="Times New Roman" w:cs="Times New Roman"/>
          <w:sz w:val="24"/>
          <w:szCs w:val="24"/>
        </w:rPr>
        <w:t>на территории городского округа город Фокино.</w:t>
      </w:r>
    </w:p>
    <w:p w14:paraId="27F4D5DE" w14:textId="77777777" w:rsidR="00E956DB" w:rsidRPr="00E956DB" w:rsidRDefault="00E956DB" w:rsidP="00746A79">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1 - 12 статьи 20 Жилищного кодекса Российской Федерации.</w:t>
      </w:r>
    </w:p>
    <w:p w14:paraId="76BD7C56" w14:textId="77777777" w:rsidR="00E956DB" w:rsidRPr="00E956DB" w:rsidRDefault="00E956DB" w:rsidP="00746A79">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1.3. Муниципальный контроль осуществляется администрацией </w:t>
      </w:r>
      <w:r w:rsidR="00746A79">
        <w:rPr>
          <w:rFonts w:ascii="Times New Roman" w:hAnsi="Times New Roman" w:cs="Times New Roman"/>
          <w:sz w:val="24"/>
          <w:szCs w:val="24"/>
        </w:rPr>
        <w:t>города Фокино</w:t>
      </w:r>
      <w:r w:rsidRPr="00E956DB">
        <w:rPr>
          <w:rFonts w:ascii="Times New Roman" w:hAnsi="Times New Roman" w:cs="Times New Roman"/>
          <w:sz w:val="24"/>
          <w:szCs w:val="24"/>
        </w:rPr>
        <w:t xml:space="preserve"> (далее - контрольный орган).</w:t>
      </w:r>
    </w:p>
    <w:p w14:paraId="5E57F583"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1.4. Объектами муниципального контроля (далее - объект контроля) являются:</w:t>
      </w:r>
    </w:p>
    <w:p w14:paraId="6F728F9C"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8FC3887"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p>
    <w:p w14:paraId="1F115967"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1.5. 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 лицами, информации, получаемой в рамках межведомственного взаимодействия, а также общедоступной информации.</w:t>
      </w:r>
    </w:p>
    <w:p w14:paraId="779F8D65"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F0058BF"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1.6. От имени контрольного органа муниципальный контроль вправе осуществлять следующие должностные лица администрации </w:t>
      </w:r>
      <w:r w:rsidR="00861036">
        <w:rPr>
          <w:rFonts w:ascii="Times New Roman" w:hAnsi="Times New Roman" w:cs="Times New Roman"/>
          <w:sz w:val="24"/>
          <w:szCs w:val="24"/>
        </w:rPr>
        <w:t>города Фокино:</w:t>
      </w:r>
    </w:p>
    <w:p w14:paraId="0B597760" w14:textId="77777777" w:rsidR="00E956DB" w:rsidRDefault="00861036" w:rsidP="00861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глава администрации;</w:t>
      </w:r>
    </w:p>
    <w:p w14:paraId="02454524" w14:textId="77777777" w:rsidR="00861036" w:rsidRDefault="00861036" w:rsidP="00861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исполняющий обязанности главы администрации;</w:t>
      </w:r>
    </w:p>
    <w:p w14:paraId="367A3073" w14:textId="77777777" w:rsidR="00861036" w:rsidRDefault="00861036" w:rsidP="00861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начальник отдела экономики, жилищно-коммунального хозяйства, благоустройства и транспорта;</w:t>
      </w:r>
    </w:p>
    <w:p w14:paraId="08A1725E" w14:textId="77777777" w:rsidR="00861036" w:rsidRPr="00E956DB" w:rsidRDefault="00861036" w:rsidP="008610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ведущий специалист отдела экономики, жилищно-коммунального хозяйства, благоустройства и транспорта;</w:t>
      </w:r>
    </w:p>
    <w:p w14:paraId="34AD2850"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1.7.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уполномоченные должностные лица контрольного органа).</w:t>
      </w:r>
    </w:p>
    <w:p w14:paraId="71F04653"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1.8.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(далее - Федеральный закон N 248-ФЗ).</w:t>
      </w:r>
    </w:p>
    <w:p w14:paraId="29C6C003"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N 248-ФЗ.</w:t>
      </w:r>
    </w:p>
    <w:p w14:paraId="48C0EF42"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1.10. В целях, связанных с осуществлением муниципального контроля, контрольный орган получает на безвозмездной основе документы и (или) сведения от </w:t>
      </w:r>
      <w:r w:rsidRPr="00E956DB">
        <w:rPr>
          <w:rFonts w:ascii="Times New Roman" w:hAnsi="Times New Roman" w:cs="Times New Roman"/>
          <w:sz w:val="24"/>
          <w:szCs w:val="24"/>
        </w:rPr>
        <w:lastRenderedPageBreak/>
        <w:t>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2CA78B59"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1.11.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N 248-ФЗ, осуществляются с учетом требований законодательства Российской Федерации о государственной и иной охраняемой законом тайне.</w:t>
      </w:r>
    </w:p>
    <w:p w14:paraId="32999D0A" w14:textId="77777777" w:rsidR="00E956DB" w:rsidRPr="00E956DB" w:rsidRDefault="00E956DB" w:rsidP="0086103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1.12. Муниципальный контроль осуществляется в соответствии с настоящим Положением.</w:t>
      </w:r>
    </w:p>
    <w:p w14:paraId="4A2A5BF4" w14:textId="77777777" w:rsidR="00E956DB" w:rsidRPr="00E956DB" w:rsidRDefault="00E956DB" w:rsidP="00E956DB">
      <w:pPr>
        <w:spacing w:after="0" w:line="240" w:lineRule="auto"/>
        <w:jc w:val="both"/>
        <w:rPr>
          <w:rFonts w:ascii="Times New Roman" w:hAnsi="Times New Roman" w:cs="Times New Roman"/>
          <w:sz w:val="24"/>
          <w:szCs w:val="24"/>
        </w:rPr>
      </w:pPr>
    </w:p>
    <w:p w14:paraId="561678E1" w14:textId="77777777" w:rsidR="00E956DB" w:rsidRPr="00861036" w:rsidRDefault="00861036" w:rsidP="00E956DB">
      <w:pPr>
        <w:spacing w:after="0" w:line="240" w:lineRule="auto"/>
        <w:jc w:val="center"/>
        <w:rPr>
          <w:rFonts w:ascii="Times New Roman" w:hAnsi="Times New Roman" w:cs="Times New Roman"/>
          <w:b/>
          <w:sz w:val="24"/>
          <w:szCs w:val="24"/>
        </w:rPr>
      </w:pPr>
      <w:r w:rsidRPr="00861036">
        <w:rPr>
          <w:rFonts w:ascii="Times New Roman" w:hAnsi="Times New Roman" w:cs="Times New Roman"/>
          <w:b/>
          <w:sz w:val="24"/>
          <w:szCs w:val="24"/>
        </w:rPr>
        <w:t>2</w:t>
      </w:r>
      <w:r w:rsidR="00E956DB" w:rsidRPr="00861036">
        <w:rPr>
          <w:rFonts w:ascii="Times New Roman" w:hAnsi="Times New Roman" w:cs="Times New Roman"/>
          <w:b/>
          <w:sz w:val="24"/>
          <w:szCs w:val="24"/>
        </w:rPr>
        <w:t>. Управление рисками причинения вреда (ущерба) охраняемым</w:t>
      </w:r>
    </w:p>
    <w:p w14:paraId="37283664" w14:textId="77777777" w:rsidR="00E956DB" w:rsidRPr="00861036" w:rsidRDefault="00E956DB" w:rsidP="00E956DB">
      <w:pPr>
        <w:spacing w:after="0" w:line="240" w:lineRule="auto"/>
        <w:jc w:val="center"/>
        <w:rPr>
          <w:rFonts w:ascii="Times New Roman" w:hAnsi="Times New Roman" w:cs="Times New Roman"/>
          <w:b/>
          <w:sz w:val="24"/>
          <w:szCs w:val="24"/>
        </w:rPr>
      </w:pPr>
      <w:r w:rsidRPr="00861036">
        <w:rPr>
          <w:rFonts w:ascii="Times New Roman" w:hAnsi="Times New Roman" w:cs="Times New Roman"/>
          <w:b/>
          <w:sz w:val="24"/>
          <w:szCs w:val="24"/>
        </w:rPr>
        <w:t>законом ценностям при осуществлении муниципального контроля</w:t>
      </w:r>
    </w:p>
    <w:p w14:paraId="1CBB6E53" w14:textId="77777777" w:rsidR="00E956DB" w:rsidRPr="00E956DB" w:rsidRDefault="00E956DB" w:rsidP="00E956DB">
      <w:pPr>
        <w:spacing w:after="0" w:line="240" w:lineRule="auto"/>
        <w:jc w:val="both"/>
        <w:rPr>
          <w:rFonts w:ascii="Times New Roman" w:hAnsi="Times New Roman" w:cs="Times New Roman"/>
          <w:sz w:val="24"/>
          <w:szCs w:val="24"/>
        </w:rPr>
      </w:pPr>
    </w:p>
    <w:p w14:paraId="5D843161" w14:textId="77777777" w:rsidR="00E956DB" w:rsidRPr="00E956DB" w:rsidRDefault="00E956DB" w:rsidP="003D5DD9">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3673E2A" w14:textId="77777777" w:rsidR="00E956DB" w:rsidRPr="00E956DB" w:rsidRDefault="00E956DB" w:rsidP="003D5DD9">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w:t>
      </w:r>
      <w:r w:rsidR="003D5DD9">
        <w:rPr>
          <w:rFonts w:ascii="Times New Roman" w:hAnsi="Times New Roman" w:cs="Times New Roman"/>
          <w:sz w:val="24"/>
          <w:szCs w:val="24"/>
        </w:rPr>
        <w:t>разрабатывает индикаторы риска нарушения обязательных требований, перечень которых изложен в приложении 1 к настоящему Приложению.</w:t>
      </w:r>
    </w:p>
    <w:p w14:paraId="1AC8A8A0"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1EF9D406"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1) средний риск;</w:t>
      </w:r>
    </w:p>
    <w:p w14:paraId="7147B21C"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2) умеренный риск;</w:t>
      </w:r>
    </w:p>
    <w:p w14:paraId="6688C465"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 низкий риск.</w:t>
      </w:r>
    </w:p>
    <w:p w14:paraId="27E34A02"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Объекты контроля относятся к следующим категориям риска:</w:t>
      </w:r>
    </w:p>
    <w:p w14:paraId="559AF71B"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1 - 12 части 1 статьи 20 Жилищного кодекса Российской Федерации, выявленных в ходе осуществления муниципального контроля;</w:t>
      </w:r>
    </w:p>
    <w:p w14:paraId="3506B27B"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1 - 12 части 1 статьи 20 Жилищного кодекса Российской Федерации, выявленное в ходе осуществления муниципального контроля;</w:t>
      </w:r>
    </w:p>
    <w:p w14:paraId="5CF9F332"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к категории низкого риска - контролируемые лица, не соответствующие критериям для среднего и умеренного риска.</w:t>
      </w:r>
    </w:p>
    <w:p w14:paraId="7BF3AF2F"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lastRenderedPageBreak/>
        <w:t>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E949F1A"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Контрольный орган осуществляет категорирование объектов контроля в порядке, определенном статьей 24 Федерального закона N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36A87A31" w14:textId="77777777" w:rsidR="00E956DB" w:rsidRPr="00E956DB" w:rsidRDefault="00E956DB" w:rsidP="00E956DB">
      <w:pPr>
        <w:spacing w:after="0" w:line="240" w:lineRule="auto"/>
        <w:jc w:val="both"/>
        <w:rPr>
          <w:rFonts w:ascii="Times New Roman" w:hAnsi="Times New Roman" w:cs="Times New Roman"/>
          <w:sz w:val="24"/>
          <w:szCs w:val="24"/>
        </w:rPr>
      </w:pPr>
    </w:p>
    <w:p w14:paraId="78648A28" w14:textId="77777777" w:rsidR="00E956DB" w:rsidRPr="00806873" w:rsidRDefault="00806873" w:rsidP="00E956DB">
      <w:pPr>
        <w:spacing w:after="0" w:line="240" w:lineRule="auto"/>
        <w:jc w:val="center"/>
        <w:rPr>
          <w:rFonts w:ascii="Times New Roman" w:hAnsi="Times New Roman" w:cs="Times New Roman"/>
          <w:b/>
          <w:sz w:val="24"/>
          <w:szCs w:val="24"/>
        </w:rPr>
      </w:pPr>
      <w:r w:rsidRPr="00806873">
        <w:rPr>
          <w:rFonts w:ascii="Times New Roman" w:hAnsi="Times New Roman" w:cs="Times New Roman"/>
          <w:b/>
          <w:sz w:val="24"/>
          <w:szCs w:val="24"/>
        </w:rPr>
        <w:t>3</w:t>
      </w:r>
      <w:r w:rsidR="00E956DB" w:rsidRPr="00806873">
        <w:rPr>
          <w:rFonts w:ascii="Times New Roman" w:hAnsi="Times New Roman" w:cs="Times New Roman"/>
          <w:b/>
          <w:sz w:val="24"/>
          <w:szCs w:val="24"/>
        </w:rPr>
        <w:t>. Профилактика рисков причинения вреда (ущерба)</w:t>
      </w:r>
      <w:r w:rsidRPr="00806873">
        <w:rPr>
          <w:rFonts w:ascii="Times New Roman" w:hAnsi="Times New Roman" w:cs="Times New Roman"/>
          <w:b/>
          <w:sz w:val="24"/>
          <w:szCs w:val="24"/>
        </w:rPr>
        <w:t xml:space="preserve"> </w:t>
      </w:r>
      <w:r w:rsidR="00E956DB" w:rsidRPr="00806873">
        <w:rPr>
          <w:rFonts w:ascii="Times New Roman" w:hAnsi="Times New Roman" w:cs="Times New Roman"/>
          <w:b/>
          <w:sz w:val="24"/>
          <w:szCs w:val="24"/>
        </w:rPr>
        <w:t>охраняемым законом ценностям при осуществлении</w:t>
      </w:r>
      <w:r w:rsidRPr="00806873">
        <w:rPr>
          <w:rFonts w:ascii="Times New Roman" w:hAnsi="Times New Roman" w:cs="Times New Roman"/>
          <w:b/>
          <w:sz w:val="24"/>
          <w:szCs w:val="24"/>
        </w:rPr>
        <w:t xml:space="preserve"> </w:t>
      </w:r>
      <w:r w:rsidR="00E956DB" w:rsidRPr="00806873">
        <w:rPr>
          <w:rFonts w:ascii="Times New Roman" w:hAnsi="Times New Roman" w:cs="Times New Roman"/>
          <w:b/>
          <w:sz w:val="24"/>
          <w:szCs w:val="24"/>
        </w:rPr>
        <w:t>муниципального контроля</w:t>
      </w:r>
    </w:p>
    <w:p w14:paraId="44151100" w14:textId="77777777" w:rsidR="00E956DB" w:rsidRPr="00E956DB" w:rsidRDefault="00E956DB" w:rsidP="00E956DB">
      <w:pPr>
        <w:spacing w:after="0" w:line="240" w:lineRule="auto"/>
        <w:jc w:val="both"/>
        <w:rPr>
          <w:rFonts w:ascii="Times New Roman" w:hAnsi="Times New Roman" w:cs="Times New Roman"/>
          <w:sz w:val="24"/>
          <w:szCs w:val="24"/>
        </w:rPr>
      </w:pPr>
    </w:p>
    <w:p w14:paraId="7739F933"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3.1. Профилактические мероприятия проводятся контрольным органом в целях, определенных частью 1 статьи 44 Федерального закона N 248-ФЗ, а также являются приоритетным по отношению к проведению контрольных мероприятий.</w:t>
      </w:r>
    </w:p>
    <w:p w14:paraId="061A0F52" w14:textId="77777777" w:rsidR="00E956DB" w:rsidRPr="00E956DB" w:rsidRDefault="00E956DB" w:rsidP="00806873">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806873">
        <w:rPr>
          <w:rFonts w:ascii="Times New Roman" w:hAnsi="Times New Roman" w:cs="Times New Roman"/>
          <w:sz w:val="24"/>
          <w:szCs w:val="24"/>
        </w:rPr>
        <w:t>города Фокино</w:t>
      </w:r>
      <w:r w:rsidRPr="00E956DB">
        <w:rPr>
          <w:rFonts w:ascii="Times New Roman" w:hAnsi="Times New Roman" w:cs="Times New Roman"/>
          <w:sz w:val="24"/>
          <w:szCs w:val="24"/>
        </w:rPr>
        <w:t xml:space="preserve"> в соответствии с законодательством.</w:t>
      </w:r>
    </w:p>
    <w:p w14:paraId="30CA5E95"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 Если иное не установлено Федеральным законом N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N 248-ФЗ, принимает меры, указанные в статьи 90 Федерального закона N 248-ФЗ.</w:t>
      </w:r>
    </w:p>
    <w:p w14:paraId="5E9B50E5"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77B4812"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3.5. При осуществлении муниципального контроля могут проводиться следующие виды профилактических мероприятий:</w:t>
      </w:r>
    </w:p>
    <w:p w14:paraId="1F889D14" w14:textId="77777777" w:rsidR="00E956DB" w:rsidRPr="00E956DB" w:rsidRDefault="00DC48D6" w:rsidP="00DC48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E956DB" w:rsidRPr="00E956DB">
        <w:rPr>
          <w:rFonts w:ascii="Times New Roman" w:hAnsi="Times New Roman" w:cs="Times New Roman"/>
          <w:sz w:val="24"/>
          <w:szCs w:val="24"/>
        </w:rPr>
        <w:t>) информирование;</w:t>
      </w:r>
    </w:p>
    <w:p w14:paraId="56FEC721" w14:textId="77777777" w:rsidR="00E956DB" w:rsidRPr="00E956DB" w:rsidRDefault="00DC48D6" w:rsidP="00DC48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E956DB" w:rsidRPr="00E956DB">
        <w:rPr>
          <w:rFonts w:ascii="Times New Roman" w:hAnsi="Times New Roman" w:cs="Times New Roman"/>
          <w:sz w:val="24"/>
          <w:szCs w:val="24"/>
        </w:rPr>
        <w:t>) консультирование;</w:t>
      </w:r>
    </w:p>
    <w:p w14:paraId="072A260B" w14:textId="77777777" w:rsidR="00E956DB" w:rsidRPr="00E956DB" w:rsidRDefault="00DC48D6" w:rsidP="00DC48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E956DB" w:rsidRPr="00E956DB">
        <w:rPr>
          <w:rFonts w:ascii="Times New Roman" w:hAnsi="Times New Roman" w:cs="Times New Roman"/>
          <w:sz w:val="24"/>
          <w:szCs w:val="24"/>
        </w:rPr>
        <w:t>) объявление предостережения;</w:t>
      </w:r>
    </w:p>
    <w:p w14:paraId="77021A6E" w14:textId="77777777" w:rsidR="00E956DB" w:rsidRPr="00E956DB" w:rsidRDefault="00DC48D6" w:rsidP="00DC48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E956DB" w:rsidRPr="00E956DB">
        <w:rPr>
          <w:rFonts w:ascii="Times New Roman" w:hAnsi="Times New Roman" w:cs="Times New Roman"/>
          <w:sz w:val="24"/>
          <w:szCs w:val="24"/>
        </w:rPr>
        <w:t>) профилактический визит.</w:t>
      </w:r>
    </w:p>
    <w:p w14:paraId="26BCF522"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3.6. Информирование осуществляется посредством размещения сведений, предусмотренных частью 3 статьи 46 Федерального закона N 248-ФЗ, на официальном сайте контрольного органа в сети "Интернет"</w:t>
      </w:r>
      <w:r w:rsidR="00DC48D6">
        <w:rPr>
          <w:rFonts w:ascii="Times New Roman" w:hAnsi="Times New Roman" w:cs="Times New Roman"/>
          <w:sz w:val="24"/>
          <w:szCs w:val="24"/>
        </w:rPr>
        <w:t>.</w:t>
      </w:r>
      <w:r w:rsidRPr="00E956DB">
        <w:rPr>
          <w:rFonts w:ascii="Times New Roman" w:hAnsi="Times New Roman" w:cs="Times New Roman"/>
          <w:sz w:val="24"/>
          <w:szCs w:val="24"/>
        </w:rPr>
        <w:t>,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A14E6E7"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4EEB05AE"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3.8. Консультирование осуществляется по следующим вопросам:</w:t>
      </w:r>
    </w:p>
    <w:p w14:paraId="2945D548"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 организации и осуществления муниципального контроля;</w:t>
      </w:r>
    </w:p>
    <w:p w14:paraId="7713E24D"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б) порядка осуществления профилактических, контрольных мероприятий, установленных настоящим Положением;</w:t>
      </w:r>
    </w:p>
    <w:p w14:paraId="50DD9830"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lastRenderedPageBreak/>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602438C9"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68A35E91"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5E6FE1ED"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053B279A"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w:t>
      </w:r>
      <w:r w:rsidR="00DC48D6">
        <w:rPr>
          <w:rFonts w:ascii="Times New Roman" w:hAnsi="Times New Roman" w:cs="Times New Roman"/>
          <w:sz w:val="24"/>
          <w:szCs w:val="24"/>
        </w:rPr>
        <w:t xml:space="preserve"> </w:t>
      </w:r>
      <w:r w:rsidRPr="00E956DB">
        <w:rPr>
          <w:rFonts w:ascii="Times New Roman" w:hAnsi="Times New Roman" w:cs="Times New Roman"/>
          <w:sz w:val="24"/>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96B0501"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3.10. 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N 248-ФЗ.</w:t>
      </w:r>
    </w:p>
    <w:p w14:paraId="29ABCAD6"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14:paraId="3E91348E"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осуществляются в срок, не превышающий 15 рабочих дней со дня регистрации такого возражения.</w:t>
      </w:r>
    </w:p>
    <w:p w14:paraId="639A09FE"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14:paraId="277E5062"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3.11. 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N 248-ФЗ, и с периодичностью, установленной постановлением Правительства Российской Федерации.</w:t>
      </w:r>
    </w:p>
    <w:p w14:paraId="33DE83CA"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3.12. Контролируемое лицо, предусмотренное частью 1 статьи 52.2 Федерального закона N 248-ФЗ, вправе обратиться в контрольный орган с заявлением о проведении в отношении него профилактического визита (далее - заявление).</w:t>
      </w:r>
    </w:p>
    <w:p w14:paraId="7A729B18"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Заявление подается посредством Единого портала государственных и муниципальных услуг (функций).</w:t>
      </w:r>
    </w:p>
    <w:p w14:paraId="19B4E933"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N 248-ФЗ, о чем уведомляет контролируемое лицо.</w:t>
      </w:r>
    </w:p>
    <w:p w14:paraId="4C62F835"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N 248-ФЗ.</w:t>
      </w:r>
    </w:p>
    <w:p w14:paraId="0BD8E951"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B7B76A9" w14:textId="77777777" w:rsidR="00E956DB" w:rsidRPr="00DC48D6" w:rsidRDefault="00DC48D6" w:rsidP="00E956DB">
      <w:pPr>
        <w:spacing w:after="0" w:line="240" w:lineRule="auto"/>
        <w:jc w:val="center"/>
        <w:rPr>
          <w:rFonts w:ascii="Times New Roman" w:hAnsi="Times New Roman" w:cs="Times New Roman"/>
          <w:b/>
          <w:sz w:val="24"/>
          <w:szCs w:val="24"/>
        </w:rPr>
      </w:pPr>
      <w:r w:rsidRPr="00DC48D6">
        <w:rPr>
          <w:rFonts w:ascii="Times New Roman" w:hAnsi="Times New Roman" w:cs="Times New Roman"/>
          <w:b/>
          <w:sz w:val="24"/>
          <w:szCs w:val="24"/>
        </w:rPr>
        <w:t>4</w:t>
      </w:r>
      <w:r w:rsidR="00E956DB" w:rsidRPr="00DC48D6">
        <w:rPr>
          <w:rFonts w:ascii="Times New Roman" w:hAnsi="Times New Roman" w:cs="Times New Roman"/>
          <w:b/>
          <w:sz w:val="24"/>
          <w:szCs w:val="24"/>
        </w:rPr>
        <w:t>. Порядок организации муниципального контроля</w:t>
      </w:r>
    </w:p>
    <w:p w14:paraId="6A83E7A4" w14:textId="77777777" w:rsidR="00E956DB" w:rsidRPr="00E956DB" w:rsidRDefault="00E956DB" w:rsidP="00E956DB">
      <w:pPr>
        <w:spacing w:after="0" w:line="240" w:lineRule="auto"/>
        <w:jc w:val="both"/>
        <w:rPr>
          <w:rFonts w:ascii="Times New Roman" w:hAnsi="Times New Roman" w:cs="Times New Roman"/>
          <w:sz w:val="24"/>
          <w:szCs w:val="24"/>
        </w:rPr>
      </w:pPr>
    </w:p>
    <w:p w14:paraId="615A6BE6"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 Муниципальный контроль осуществляется без проведения плановых контрольных мероприятий.</w:t>
      </w:r>
    </w:p>
    <w:p w14:paraId="64EA30EB"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7638376"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lastRenderedPageBreak/>
        <w:t>4.2. В рамках осуществления муниципального контроля при взаимодействии с контролируемым лицом проводятся следующие контрольные мероприятия:</w:t>
      </w:r>
    </w:p>
    <w:p w14:paraId="0FB7026A"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 инспекционный визит;</w:t>
      </w:r>
    </w:p>
    <w:p w14:paraId="7AE446FD"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б) документарная проверка;</w:t>
      </w:r>
    </w:p>
    <w:p w14:paraId="228457BD"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выездная проверка.</w:t>
      </w:r>
    </w:p>
    <w:p w14:paraId="4A26C301"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C13D2EE"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 наблюдение за соблюдением обязательных требований (мониторинг безопасности);</w:t>
      </w:r>
    </w:p>
    <w:p w14:paraId="2F8FDEEF"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б) выездное обследование.</w:t>
      </w:r>
    </w:p>
    <w:p w14:paraId="3D6854EF"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668F340E"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N 248-ФЗ.</w:t>
      </w:r>
    </w:p>
    <w:p w14:paraId="1ECCF81F" w14:textId="77777777" w:rsidR="00E956DB" w:rsidRPr="00E956DB" w:rsidRDefault="00E956DB" w:rsidP="00DC48D6">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N 248-ФЗ.</w:t>
      </w:r>
    </w:p>
    <w:p w14:paraId="38577A7B"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пункте 1.7 Положения. В решении о проведении контрольного (надзорного) мероприятия указываются сведения, установленные частью 1 статьи 64 Федерального закона N 248-ФЗ.</w:t>
      </w:r>
    </w:p>
    <w:p w14:paraId="0F028386"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6E7C600D"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 совершать действия, предусмотренные частью 2 статьи 29 Федерального закона N 248-ФЗ;</w:t>
      </w:r>
    </w:p>
    <w:p w14:paraId="347DD1A7"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59E0C21E"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14:paraId="1E83D98F"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4.7. Контрольный орган (муниципальный служащий) в соответствии со статьей 32 Федерального закона N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433E0290"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4.8. Контрольный орган в соответствии со статьей 34 Федерального закона N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3CF53052"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w:t>
      </w:r>
      <w:r w:rsidRPr="00E956DB">
        <w:rPr>
          <w:rFonts w:ascii="Times New Roman" w:hAnsi="Times New Roman" w:cs="Times New Roman"/>
          <w:sz w:val="24"/>
          <w:szCs w:val="24"/>
        </w:rPr>
        <w:lastRenderedPageBreak/>
        <w:t>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4 и 5 статьи 21 Федерального закона N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54B83BF"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D09F493"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1F8A276"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A7D7AC3"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сведений, отнесенных законодательством Российской Федерации к государственной тайне;</w:t>
      </w:r>
    </w:p>
    <w:p w14:paraId="5ADB41E9"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объектов, территорий, которые законодательством Российской Федерации отнесены к режимным и особо важным объектам.</w:t>
      </w:r>
    </w:p>
    <w:p w14:paraId="287C74E4"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99D2239"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2C36C4EB"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N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C2D278A"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14:paraId="7B52AD80"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lastRenderedPageBreak/>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DD6F592"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По результатам мониторинга безопасности контрольным органом могут быть приняты решения, предусмотренные частью 3 статьи 74 Федерального закона N 248-ФЗ.</w:t>
      </w:r>
    </w:p>
    <w:p w14:paraId="2A97B570"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4.14. Выездное обследование проводится в порядке, установленном статьей 75 Федерального закона N 248-ФЗ.</w:t>
      </w:r>
    </w:p>
    <w:p w14:paraId="19184389"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52E39AF0"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осмотр;</w:t>
      </w:r>
    </w:p>
    <w:p w14:paraId="00BBBD90"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инструментальное обследование (с применением видеозаписи);</w:t>
      </w:r>
    </w:p>
    <w:p w14:paraId="3D63DEA8"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испытание.</w:t>
      </w:r>
    </w:p>
    <w:p w14:paraId="3B61A65A"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4.15. Инспекционный визит проводится в порядке, установленном статьей 70 Федерального закона N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C37AF67"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В ходе инспекционного визита могут совершаться следующие контрольные (надзорные) действия:</w:t>
      </w:r>
    </w:p>
    <w:p w14:paraId="6F50BAB0"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осмотр;</w:t>
      </w:r>
    </w:p>
    <w:p w14:paraId="0716DB97"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опрос;</w:t>
      </w:r>
    </w:p>
    <w:p w14:paraId="12F2E7D4"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получение письменных объяснений;</w:t>
      </w:r>
    </w:p>
    <w:p w14:paraId="0BB47DCB"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инструментальное обследование;</w:t>
      </w:r>
    </w:p>
    <w:p w14:paraId="264A9D0E"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777E06E"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14:paraId="6CE9943B"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7E88515"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N 248-ФЗ.</w:t>
      </w:r>
    </w:p>
    <w:p w14:paraId="0E4654F8"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4.16. Документарная проверка проводится в порядке, установленном статьей 72 Федерального закона N 248-ФЗ.</w:t>
      </w:r>
    </w:p>
    <w:p w14:paraId="3B365582"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2E7B2489"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 ходе документарной проверки могут совершаться следующие контрольные действия:</w:t>
      </w:r>
    </w:p>
    <w:p w14:paraId="45355A1C"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получение письменных объяснений;</w:t>
      </w:r>
    </w:p>
    <w:p w14:paraId="2ACEC2CF"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истребование документов;</w:t>
      </w:r>
    </w:p>
    <w:p w14:paraId="5914427C"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экспертиза.</w:t>
      </w:r>
    </w:p>
    <w:p w14:paraId="79476D3B"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w:t>
      </w:r>
      <w:r w:rsidRPr="00E956DB">
        <w:rPr>
          <w:rFonts w:ascii="Times New Roman" w:hAnsi="Times New Roman" w:cs="Times New Roman"/>
          <w:sz w:val="24"/>
          <w:szCs w:val="24"/>
        </w:rPr>
        <w:lastRenderedPageBreak/>
        <w:t>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443656A3"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N 248-ФЗ.</w:t>
      </w:r>
    </w:p>
    <w:p w14:paraId="73A67BC3"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4.17. Выездная проверка проводится в порядке, установленном статьей 73 Федерального закона N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4E6CBCB"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В ходе выездной проверки могут совершаться следующие контрольные действия:</w:t>
      </w:r>
    </w:p>
    <w:p w14:paraId="35251093"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осмотр;</w:t>
      </w:r>
    </w:p>
    <w:p w14:paraId="69F9AB78"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досмотр;</w:t>
      </w:r>
    </w:p>
    <w:p w14:paraId="2A341328"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опрос;</w:t>
      </w:r>
    </w:p>
    <w:p w14:paraId="2ACFA2F9"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получение письменных объяснений;</w:t>
      </w:r>
    </w:p>
    <w:p w14:paraId="7AAC0232"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истребование документов;</w:t>
      </w:r>
    </w:p>
    <w:p w14:paraId="33DD2CE7"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инструментальное обследование.</w:t>
      </w:r>
    </w:p>
    <w:p w14:paraId="471073C2"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N 248-ФЗ.</w:t>
      </w:r>
    </w:p>
    <w:p w14:paraId="5D35AB26"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w:t>
      </w:r>
    </w:p>
    <w:p w14:paraId="6EF3AA31"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N 248-ФЗ.</w:t>
      </w:r>
    </w:p>
    <w:p w14:paraId="14D50E64"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контрольный орган информацию о невозможности присутствия при проведении контрольного мероприятия, являются:</w:t>
      </w:r>
    </w:p>
    <w:p w14:paraId="4C95DE15"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нахождение на стационарном лечении в медицинском учреждении;</w:t>
      </w:r>
    </w:p>
    <w:p w14:paraId="2C75979C"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нахождение за пределами Российской Федерации;</w:t>
      </w:r>
    </w:p>
    <w:p w14:paraId="3645F631"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административный арест;</w:t>
      </w:r>
    </w:p>
    <w:p w14:paraId="35028A52"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D81416F" w14:textId="77777777" w:rsidR="00E956DB" w:rsidRPr="00E956DB" w:rsidRDefault="00E956DB" w:rsidP="00E956DB">
      <w:pPr>
        <w:spacing w:after="0" w:line="240" w:lineRule="auto"/>
        <w:jc w:val="both"/>
        <w:rPr>
          <w:rFonts w:ascii="Times New Roman" w:hAnsi="Times New Roman" w:cs="Times New Roman"/>
          <w:sz w:val="24"/>
          <w:szCs w:val="24"/>
        </w:rPr>
      </w:pPr>
      <w:r w:rsidRPr="00E956DB">
        <w:rPr>
          <w:rFonts w:ascii="Times New Roman" w:hAnsi="Times New Roman" w:cs="Times New Roman"/>
          <w:sz w:val="24"/>
          <w:szCs w:val="24"/>
        </w:rPr>
        <w:t>-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2B80A68"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Информация лица должна содержать:</w:t>
      </w:r>
    </w:p>
    <w:p w14:paraId="0973EB69"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 описание обстоятельств непреодолимой силы и их продолжительность;</w:t>
      </w:r>
    </w:p>
    <w:p w14:paraId="3F1AD464"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0352D17B"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lastRenderedPageBreak/>
        <w:t>в) указание на срок, необходимый для устранения обстоятельств, препятствующих присутствию при проведении контрольного мероприятия.</w:t>
      </w:r>
    </w:p>
    <w:p w14:paraId="1B3B044C"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2209C52" w14:textId="77777777" w:rsidR="00E956DB" w:rsidRPr="00E956DB" w:rsidRDefault="00E956DB" w:rsidP="00E956DB">
      <w:pPr>
        <w:spacing w:after="0" w:line="240" w:lineRule="auto"/>
        <w:jc w:val="both"/>
        <w:rPr>
          <w:rFonts w:ascii="Times New Roman" w:hAnsi="Times New Roman" w:cs="Times New Roman"/>
          <w:sz w:val="24"/>
          <w:szCs w:val="24"/>
        </w:rPr>
      </w:pPr>
    </w:p>
    <w:p w14:paraId="7819D5EB" w14:textId="77777777" w:rsidR="00E956DB" w:rsidRPr="001D4C08" w:rsidRDefault="001D4C08" w:rsidP="00E956DB">
      <w:pPr>
        <w:spacing w:after="0" w:line="240" w:lineRule="auto"/>
        <w:jc w:val="center"/>
        <w:rPr>
          <w:rFonts w:ascii="Times New Roman" w:hAnsi="Times New Roman" w:cs="Times New Roman"/>
          <w:b/>
          <w:sz w:val="24"/>
          <w:szCs w:val="24"/>
        </w:rPr>
      </w:pPr>
      <w:r w:rsidRPr="001D4C08">
        <w:rPr>
          <w:rFonts w:ascii="Times New Roman" w:hAnsi="Times New Roman" w:cs="Times New Roman"/>
          <w:b/>
          <w:sz w:val="24"/>
          <w:szCs w:val="24"/>
        </w:rPr>
        <w:t>5</w:t>
      </w:r>
      <w:r w:rsidR="00E956DB" w:rsidRPr="001D4C08">
        <w:rPr>
          <w:rFonts w:ascii="Times New Roman" w:hAnsi="Times New Roman" w:cs="Times New Roman"/>
          <w:b/>
          <w:sz w:val="24"/>
          <w:szCs w:val="24"/>
        </w:rPr>
        <w:t>. Результаты контрольного мероприятия</w:t>
      </w:r>
    </w:p>
    <w:p w14:paraId="12309A4D" w14:textId="77777777" w:rsidR="00E956DB" w:rsidRPr="00E956DB" w:rsidRDefault="00E956DB" w:rsidP="00E956DB">
      <w:pPr>
        <w:spacing w:after="0" w:line="240" w:lineRule="auto"/>
        <w:jc w:val="both"/>
        <w:rPr>
          <w:rFonts w:ascii="Times New Roman" w:hAnsi="Times New Roman" w:cs="Times New Roman"/>
          <w:sz w:val="24"/>
          <w:szCs w:val="24"/>
        </w:rPr>
      </w:pPr>
    </w:p>
    <w:p w14:paraId="6D9C2E3F"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N 248-ФЗ.</w:t>
      </w:r>
    </w:p>
    <w:p w14:paraId="1BA72285"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N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5E41710"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Акт составляется в сроки, определенные частью 3 статьи 87 Федерального закона N 248-ФЗ.</w:t>
      </w:r>
    </w:p>
    <w:p w14:paraId="4A55BD58"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64DAE9C"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Предписание, указанное в абзаце 1 настоящего пункта, выдается в порядке, определенном статьей 90.1 Федерального закона N 248-ФЗ.</w:t>
      </w:r>
    </w:p>
    <w:p w14:paraId="7D30881C" w14:textId="77777777" w:rsidR="00E956DB" w:rsidRP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5.3.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w:t>
      </w:r>
    </w:p>
    <w:p w14:paraId="49E29A86" w14:textId="77777777" w:rsidR="00E956DB" w:rsidRPr="00E956DB" w:rsidRDefault="00E956DB" w:rsidP="00E956DB">
      <w:pPr>
        <w:spacing w:after="0" w:line="240" w:lineRule="auto"/>
        <w:jc w:val="both"/>
        <w:rPr>
          <w:rFonts w:ascii="Times New Roman" w:hAnsi="Times New Roman" w:cs="Times New Roman"/>
          <w:sz w:val="24"/>
          <w:szCs w:val="24"/>
        </w:rPr>
      </w:pPr>
    </w:p>
    <w:p w14:paraId="154EE65E" w14:textId="77777777" w:rsidR="00E956DB" w:rsidRPr="001D4C08" w:rsidRDefault="001D4C08" w:rsidP="001D4C08">
      <w:pPr>
        <w:spacing w:after="0" w:line="240" w:lineRule="auto"/>
        <w:jc w:val="center"/>
        <w:rPr>
          <w:rFonts w:ascii="Times New Roman" w:hAnsi="Times New Roman" w:cs="Times New Roman"/>
          <w:b/>
          <w:sz w:val="24"/>
          <w:szCs w:val="24"/>
        </w:rPr>
      </w:pPr>
      <w:r w:rsidRPr="001D4C08">
        <w:rPr>
          <w:rFonts w:ascii="Times New Roman" w:hAnsi="Times New Roman" w:cs="Times New Roman"/>
          <w:b/>
          <w:sz w:val="24"/>
          <w:szCs w:val="24"/>
        </w:rPr>
        <w:t>6</w:t>
      </w:r>
      <w:r w:rsidR="00E956DB" w:rsidRPr="001D4C08">
        <w:rPr>
          <w:rFonts w:ascii="Times New Roman" w:hAnsi="Times New Roman" w:cs="Times New Roman"/>
          <w:b/>
          <w:sz w:val="24"/>
          <w:szCs w:val="24"/>
        </w:rPr>
        <w:t>. Обжалование решений контрольных органов,</w:t>
      </w:r>
    </w:p>
    <w:p w14:paraId="0EE855E7" w14:textId="77777777" w:rsidR="00E956DB" w:rsidRPr="001D4C08" w:rsidRDefault="00E956DB" w:rsidP="001D4C08">
      <w:pPr>
        <w:spacing w:after="0" w:line="240" w:lineRule="auto"/>
        <w:jc w:val="center"/>
        <w:rPr>
          <w:rFonts w:ascii="Times New Roman" w:hAnsi="Times New Roman" w:cs="Times New Roman"/>
          <w:b/>
          <w:sz w:val="24"/>
          <w:szCs w:val="24"/>
        </w:rPr>
      </w:pPr>
      <w:r w:rsidRPr="001D4C08">
        <w:rPr>
          <w:rFonts w:ascii="Times New Roman" w:hAnsi="Times New Roman" w:cs="Times New Roman"/>
          <w:b/>
          <w:sz w:val="24"/>
          <w:szCs w:val="24"/>
        </w:rPr>
        <w:t>действий (бездействия) их должностных лиц</w:t>
      </w:r>
    </w:p>
    <w:p w14:paraId="023449C7" w14:textId="77777777" w:rsidR="00E956DB" w:rsidRPr="001D4C08" w:rsidRDefault="00E956DB" w:rsidP="00E956DB">
      <w:pPr>
        <w:spacing w:after="0" w:line="240" w:lineRule="auto"/>
        <w:jc w:val="both"/>
        <w:rPr>
          <w:rFonts w:ascii="Times New Roman" w:hAnsi="Times New Roman" w:cs="Times New Roman"/>
          <w:b/>
          <w:sz w:val="24"/>
          <w:szCs w:val="24"/>
        </w:rPr>
      </w:pPr>
    </w:p>
    <w:p w14:paraId="2AFEF604" w14:textId="77777777" w:rsidR="00E956DB" w:rsidRDefault="00E956DB" w:rsidP="001D4C08">
      <w:pPr>
        <w:spacing w:after="0" w:line="240" w:lineRule="auto"/>
        <w:ind w:firstLine="708"/>
        <w:jc w:val="both"/>
        <w:rPr>
          <w:rFonts w:ascii="Times New Roman" w:hAnsi="Times New Roman" w:cs="Times New Roman"/>
          <w:sz w:val="24"/>
          <w:szCs w:val="24"/>
        </w:rPr>
      </w:pPr>
      <w:r w:rsidRPr="00E956DB">
        <w:rPr>
          <w:rFonts w:ascii="Times New Roman" w:hAnsi="Times New Roman" w:cs="Times New Roman"/>
          <w:sz w:val="24"/>
          <w:szCs w:val="24"/>
        </w:rPr>
        <w:t xml:space="preserve">6.1. </w:t>
      </w:r>
      <w:r w:rsidR="001D4C08">
        <w:rPr>
          <w:rFonts w:ascii="Times New Roman" w:hAnsi="Times New Roman" w:cs="Times New Roman"/>
          <w:sz w:val="24"/>
          <w:szCs w:val="24"/>
        </w:rPr>
        <w:t>Досудебный порядок подачи жалоб при осуществлении муниципального жилищного контроля не применяется.</w:t>
      </w:r>
    </w:p>
    <w:p w14:paraId="1230BD11" w14:textId="77777777" w:rsidR="00752AF5" w:rsidRDefault="00752AF5" w:rsidP="001D4C08">
      <w:pPr>
        <w:spacing w:after="0" w:line="240" w:lineRule="auto"/>
        <w:ind w:firstLine="708"/>
        <w:jc w:val="both"/>
        <w:rPr>
          <w:rFonts w:ascii="Times New Roman" w:hAnsi="Times New Roman" w:cs="Times New Roman"/>
          <w:sz w:val="24"/>
          <w:szCs w:val="24"/>
        </w:rPr>
      </w:pPr>
    </w:p>
    <w:p w14:paraId="72D1F5D6" w14:textId="77777777" w:rsidR="00752AF5" w:rsidRPr="00752AF5" w:rsidRDefault="00752AF5" w:rsidP="00752AF5">
      <w:pPr>
        <w:spacing w:after="0" w:line="240" w:lineRule="auto"/>
        <w:ind w:firstLine="708"/>
        <w:jc w:val="center"/>
        <w:rPr>
          <w:rFonts w:ascii="Times New Roman" w:hAnsi="Times New Roman" w:cs="Times New Roman"/>
          <w:b/>
          <w:sz w:val="24"/>
          <w:szCs w:val="24"/>
        </w:rPr>
      </w:pPr>
      <w:r w:rsidRPr="00752AF5">
        <w:rPr>
          <w:rFonts w:ascii="Times New Roman" w:hAnsi="Times New Roman" w:cs="Times New Roman"/>
          <w:b/>
          <w:sz w:val="24"/>
          <w:szCs w:val="24"/>
        </w:rPr>
        <w:t>7. Ключевые показатели и их целевые значения</w:t>
      </w:r>
    </w:p>
    <w:p w14:paraId="7BD10993" w14:textId="77777777" w:rsidR="00752AF5" w:rsidRDefault="00752AF5" w:rsidP="00752AF5">
      <w:pPr>
        <w:spacing w:after="0" w:line="240" w:lineRule="auto"/>
        <w:ind w:firstLine="708"/>
        <w:jc w:val="center"/>
        <w:rPr>
          <w:rFonts w:ascii="Times New Roman" w:hAnsi="Times New Roman" w:cs="Times New Roman"/>
          <w:sz w:val="24"/>
          <w:szCs w:val="24"/>
        </w:rPr>
      </w:pPr>
    </w:p>
    <w:p w14:paraId="1D694FE7" w14:textId="77777777" w:rsidR="00752AF5" w:rsidRPr="00E956DB" w:rsidRDefault="00752AF5" w:rsidP="00752A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Ключевые показатели вида контроля и их целевые значения, индикативные показатели для муниципального жилищного контроля установлены Приложением № 2 к настоящему Положению.</w:t>
      </w:r>
    </w:p>
    <w:p w14:paraId="6C2B225D" w14:textId="77777777" w:rsidR="00E956DB" w:rsidRPr="00E956DB" w:rsidRDefault="00E956DB" w:rsidP="00E956DB">
      <w:pPr>
        <w:spacing w:after="0" w:line="240" w:lineRule="auto"/>
        <w:jc w:val="both"/>
        <w:rPr>
          <w:rFonts w:ascii="Times New Roman" w:hAnsi="Times New Roman" w:cs="Times New Roman"/>
          <w:sz w:val="24"/>
          <w:szCs w:val="24"/>
        </w:rPr>
      </w:pPr>
    </w:p>
    <w:p w14:paraId="4DD234A2" w14:textId="77777777" w:rsidR="00E956DB" w:rsidRPr="00752AF5" w:rsidRDefault="00752AF5" w:rsidP="00E956DB">
      <w:pPr>
        <w:spacing w:after="0" w:line="240" w:lineRule="auto"/>
        <w:jc w:val="center"/>
        <w:rPr>
          <w:rFonts w:ascii="Times New Roman" w:hAnsi="Times New Roman" w:cs="Times New Roman"/>
          <w:b/>
          <w:sz w:val="24"/>
          <w:szCs w:val="24"/>
        </w:rPr>
      </w:pPr>
      <w:r w:rsidRPr="00752AF5">
        <w:rPr>
          <w:rFonts w:ascii="Times New Roman" w:hAnsi="Times New Roman" w:cs="Times New Roman"/>
          <w:b/>
          <w:sz w:val="24"/>
          <w:szCs w:val="24"/>
        </w:rPr>
        <w:lastRenderedPageBreak/>
        <w:t>8</w:t>
      </w:r>
      <w:r w:rsidR="00E956DB" w:rsidRPr="00752AF5">
        <w:rPr>
          <w:rFonts w:ascii="Times New Roman" w:hAnsi="Times New Roman" w:cs="Times New Roman"/>
          <w:b/>
          <w:sz w:val="24"/>
          <w:szCs w:val="24"/>
        </w:rPr>
        <w:t>. Заключительные положения</w:t>
      </w:r>
    </w:p>
    <w:p w14:paraId="143A0598" w14:textId="77777777" w:rsidR="00E956DB" w:rsidRPr="00752AF5" w:rsidRDefault="00E956DB" w:rsidP="00E956DB">
      <w:pPr>
        <w:spacing w:after="0" w:line="240" w:lineRule="auto"/>
        <w:jc w:val="both"/>
        <w:rPr>
          <w:rFonts w:ascii="Times New Roman" w:hAnsi="Times New Roman" w:cs="Times New Roman"/>
          <w:b/>
          <w:sz w:val="24"/>
          <w:szCs w:val="24"/>
        </w:rPr>
      </w:pPr>
    </w:p>
    <w:p w14:paraId="47AF220A" w14:textId="0C352702" w:rsidR="00752AF5" w:rsidRDefault="00752AF5" w:rsidP="003C2C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E956DB" w:rsidRPr="00E956DB">
        <w:rPr>
          <w:rFonts w:ascii="Times New Roman" w:hAnsi="Times New Roman" w:cs="Times New Roman"/>
          <w:sz w:val="24"/>
          <w:szCs w:val="24"/>
        </w:rPr>
        <w:t>.1.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4B9AA55" w14:textId="77777777" w:rsidR="00746A79" w:rsidRDefault="00746A79" w:rsidP="00E956DB">
      <w:pPr>
        <w:spacing w:after="0" w:line="240" w:lineRule="auto"/>
        <w:jc w:val="both"/>
        <w:rPr>
          <w:rFonts w:ascii="Times New Roman" w:hAnsi="Times New Roman" w:cs="Times New Roman"/>
          <w:sz w:val="24"/>
          <w:szCs w:val="24"/>
        </w:rPr>
      </w:pPr>
    </w:p>
    <w:p w14:paraId="01C84A69" w14:textId="77777777" w:rsidR="00746A79" w:rsidRDefault="00746A79" w:rsidP="00E956DB">
      <w:pPr>
        <w:spacing w:after="0" w:line="240" w:lineRule="auto"/>
        <w:jc w:val="both"/>
        <w:rPr>
          <w:rFonts w:ascii="Times New Roman" w:hAnsi="Times New Roman" w:cs="Times New Roman"/>
          <w:sz w:val="24"/>
          <w:szCs w:val="24"/>
        </w:rPr>
      </w:pPr>
    </w:p>
    <w:p w14:paraId="7BDB5537" w14:textId="77777777" w:rsidR="00746A79" w:rsidRPr="00746A79" w:rsidRDefault="00746A79" w:rsidP="00752AF5">
      <w:pPr>
        <w:spacing w:after="0" w:line="240" w:lineRule="auto"/>
        <w:ind w:left="4248" w:firstLine="708"/>
        <w:jc w:val="both"/>
        <w:rPr>
          <w:rFonts w:ascii="Times New Roman" w:hAnsi="Times New Roman" w:cs="Times New Roman"/>
          <w:sz w:val="24"/>
          <w:szCs w:val="24"/>
        </w:rPr>
      </w:pPr>
      <w:r w:rsidRPr="00746A79">
        <w:rPr>
          <w:rFonts w:ascii="Times New Roman" w:hAnsi="Times New Roman" w:cs="Times New Roman"/>
          <w:sz w:val="24"/>
          <w:szCs w:val="24"/>
        </w:rPr>
        <w:t>Приложение № 1</w:t>
      </w:r>
    </w:p>
    <w:p w14:paraId="28610C3B" w14:textId="77777777" w:rsidR="00746A79" w:rsidRPr="00746A79" w:rsidRDefault="00746A79" w:rsidP="00752AF5">
      <w:pPr>
        <w:spacing w:after="0" w:line="240" w:lineRule="auto"/>
        <w:ind w:left="4956"/>
        <w:jc w:val="both"/>
        <w:rPr>
          <w:rFonts w:ascii="Times New Roman" w:hAnsi="Times New Roman" w:cs="Times New Roman"/>
          <w:sz w:val="24"/>
          <w:szCs w:val="24"/>
        </w:rPr>
      </w:pPr>
      <w:r w:rsidRPr="00746A79">
        <w:rPr>
          <w:rFonts w:ascii="Times New Roman" w:hAnsi="Times New Roman" w:cs="Times New Roman"/>
          <w:sz w:val="24"/>
          <w:szCs w:val="24"/>
        </w:rPr>
        <w:t xml:space="preserve">к Положению о муниципальном </w:t>
      </w:r>
      <w:r w:rsidR="003B0FC2">
        <w:rPr>
          <w:rFonts w:ascii="Times New Roman" w:hAnsi="Times New Roman" w:cs="Times New Roman"/>
          <w:sz w:val="24"/>
          <w:szCs w:val="24"/>
        </w:rPr>
        <w:t xml:space="preserve">жилищном </w:t>
      </w:r>
      <w:r w:rsidRPr="00746A79">
        <w:rPr>
          <w:rFonts w:ascii="Times New Roman" w:hAnsi="Times New Roman" w:cs="Times New Roman"/>
          <w:sz w:val="24"/>
          <w:szCs w:val="24"/>
        </w:rPr>
        <w:t>контроле</w:t>
      </w:r>
      <w:r w:rsidR="003B0FC2">
        <w:rPr>
          <w:rFonts w:ascii="Times New Roman" w:hAnsi="Times New Roman" w:cs="Times New Roman"/>
          <w:sz w:val="24"/>
          <w:szCs w:val="24"/>
        </w:rPr>
        <w:t xml:space="preserve"> в городском округе город Фокино</w:t>
      </w:r>
    </w:p>
    <w:p w14:paraId="2E1EF78B" w14:textId="77777777" w:rsidR="00746A79" w:rsidRPr="00746A79" w:rsidRDefault="00752AF5" w:rsidP="003B0FC2">
      <w:pPr>
        <w:spacing w:after="0" w:line="240" w:lineRule="auto"/>
        <w:ind w:left="4248"/>
        <w:jc w:val="both"/>
        <w:rPr>
          <w:rFonts w:ascii="Times New Roman" w:hAnsi="Times New Roman" w:cs="Times New Roman"/>
          <w:sz w:val="24"/>
          <w:szCs w:val="24"/>
        </w:rPr>
      </w:pPr>
      <w:r>
        <w:rPr>
          <w:rFonts w:ascii="Times New Roman" w:hAnsi="Times New Roman" w:cs="Times New Roman"/>
          <w:sz w:val="24"/>
          <w:szCs w:val="24"/>
        </w:rPr>
        <w:t xml:space="preserve">           </w:t>
      </w:r>
      <w:r w:rsidR="003B0FC2">
        <w:rPr>
          <w:rFonts w:ascii="Times New Roman" w:hAnsi="Times New Roman" w:cs="Times New Roman"/>
          <w:sz w:val="24"/>
          <w:szCs w:val="24"/>
        </w:rPr>
        <w:t xml:space="preserve"> </w:t>
      </w:r>
    </w:p>
    <w:p w14:paraId="750B6D9A" w14:textId="77777777" w:rsidR="00746A79" w:rsidRPr="00746A79" w:rsidRDefault="00746A79" w:rsidP="00746A79">
      <w:pPr>
        <w:spacing w:after="0" w:line="240" w:lineRule="auto"/>
        <w:jc w:val="both"/>
        <w:rPr>
          <w:rFonts w:ascii="Times New Roman" w:hAnsi="Times New Roman" w:cs="Times New Roman"/>
          <w:sz w:val="24"/>
          <w:szCs w:val="24"/>
        </w:rPr>
      </w:pPr>
    </w:p>
    <w:p w14:paraId="5278B28B" w14:textId="77777777" w:rsidR="00746A79" w:rsidRDefault="00746A79" w:rsidP="002666A7">
      <w:pPr>
        <w:spacing w:after="0" w:line="240" w:lineRule="auto"/>
        <w:jc w:val="center"/>
        <w:rPr>
          <w:rFonts w:ascii="Times New Roman" w:hAnsi="Times New Roman" w:cs="Times New Roman"/>
          <w:b/>
          <w:sz w:val="24"/>
          <w:szCs w:val="24"/>
        </w:rPr>
      </w:pPr>
      <w:r w:rsidRPr="00E11D38">
        <w:rPr>
          <w:rFonts w:ascii="Times New Roman" w:hAnsi="Times New Roman" w:cs="Times New Roman"/>
          <w:b/>
          <w:sz w:val="24"/>
          <w:szCs w:val="24"/>
        </w:rPr>
        <w:t xml:space="preserve">Перечень индикаторов риска нарушения обязательных требований, проверяемых в рамках осуществления муниципального </w:t>
      </w:r>
      <w:r w:rsidR="00E11D38" w:rsidRPr="00E11D38">
        <w:rPr>
          <w:rFonts w:ascii="Times New Roman" w:hAnsi="Times New Roman" w:cs="Times New Roman"/>
          <w:b/>
          <w:sz w:val="24"/>
          <w:szCs w:val="24"/>
        </w:rPr>
        <w:t xml:space="preserve">жилищного </w:t>
      </w:r>
      <w:r w:rsidRPr="00E11D38">
        <w:rPr>
          <w:rFonts w:ascii="Times New Roman" w:hAnsi="Times New Roman" w:cs="Times New Roman"/>
          <w:b/>
          <w:sz w:val="24"/>
          <w:szCs w:val="24"/>
        </w:rPr>
        <w:t>контроля</w:t>
      </w:r>
    </w:p>
    <w:p w14:paraId="7B66533D" w14:textId="77777777" w:rsidR="006A5515" w:rsidRPr="00E11D38" w:rsidRDefault="006A5515" w:rsidP="002666A7">
      <w:pPr>
        <w:spacing w:after="0" w:line="240" w:lineRule="auto"/>
        <w:jc w:val="center"/>
        <w:rPr>
          <w:rFonts w:ascii="Times New Roman" w:hAnsi="Times New Roman" w:cs="Times New Roman"/>
          <w:b/>
          <w:sz w:val="24"/>
          <w:szCs w:val="24"/>
        </w:rPr>
      </w:pPr>
    </w:p>
    <w:p w14:paraId="1F9435B6"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3DD45FC"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а) порядку осуществления перевода жилого помещения в нежилое помещение и нежилого помещения в жилое в многоквартирном доме;</w:t>
      </w:r>
    </w:p>
    <w:p w14:paraId="2AD2973C"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б) порядку осуществления перепланировки и (или) переустройства помещений в многоквартирном доме;</w:t>
      </w:r>
    </w:p>
    <w:p w14:paraId="6C00A599"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в) к предоставлению коммунальных услуг собственникам и пользователям помещений в многоквартирных домах и жилых домов;</w:t>
      </w:r>
    </w:p>
    <w:p w14:paraId="6FDDBF63"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г) к обеспечению доступности для инвалидов помещений в многоквартирных домах;</w:t>
      </w:r>
    </w:p>
    <w:p w14:paraId="29042CE1"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203A8D94"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14:paraId="01563871"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63BFFA13"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 xml:space="preserve">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Pr="006A5515">
        <w:rPr>
          <w:rFonts w:ascii="Times New Roman" w:hAnsi="Times New Roman" w:cs="Times New Roman"/>
          <w:sz w:val="24"/>
          <w:szCs w:val="24"/>
        </w:rPr>
        <w:lastRenderedPageBreak/>
        <w:t>Контрольным органом объявлялись предостережения о недопустимости нарушения аналогичных обязательных требований.</w:t>
      </w:r>
    </w:p>
    <w:p w14:paraId="56E99F7E" w14:textId="77777777" w:rsidR="006A5515" w:rsidRPr="006A5515" w:rsidRDefault="006A5515" w:rsidP="006A5515">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49B67932" w14:textId="4BE39E13" w:rsidR="006A5515" w:rsidRDefault="006A5515" w:rsidP="003C2C29">
      <w:pPr>
        <w:spacing w:after="0" w:line="240" w:lineRule="auto"/>
        <w:ind w:firstLine="708"/>
        <w:jc w:val="both"/>
        <w:rPr>
          <w:rFonts w:ascii="Times New Roman" w:hAnsi="Times New Roman" w:cs="Times New Roman"/>
          <w:sz w:val="24"/>
          <w:szCs w:val="24"/>
        </w:rPr>
      </w:pPr>
      <w:r w:rsidRPr="006A5515">
        <w:rPr>
          <w:rFonts w:ascii="Times New Roman" w:hAnsi="Times New Roman" w:cs="Times New Roman"/>
          <w:sz w:val="24"/>
          <w:szCs w:val="24"/>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7854619B" w14:textId="77777777" w:rsidR="006A5515" w:rsidRDefault="006A5515" w:rsidP="002666A7">
      <w:pPr>
        <w:spacing w:after="0" w:line="240" w:lineRule="auto"/>
        <w:ind w:left="4956"/>
        <w:jc w:val="both"/>
        <w:rPr>
          <w:rFonts w:ascii="Times New Roman" w:hAnsi="Times New Roman" w:cs="Times New Roman"/>
          <w:sz w:val="24"/>
          <w:szCs w:val="24"/>
        </w:rPr>
      </w:pPr>
    </w:p>
    <w:p w14:paraId="58316D78" w14:textId="77777777" w:rsidR="006A5515" w:rsidRDefault="006A5515" w:rsidP="002666A7">
      <w:pPr>
        <w:spacing w:after="0" w:line="240" w:lineRule="auto"/>
        <w:ind w:left="4956"/>
        <w:jc w:val="both"/>
        <w:rPr>
          <w:rFonts w:ascii="Times New Roman" w:hAnsi="Times New Roman" w:cs="Times New Roman"/>
          <w:sz w:val="24"/>
          <w:szCs w:val="24"/>
        </w:rPr>
      </w:pPr>
    </w:p>
    <w:p w14:paraId="7B417FAA" w14:textId="77777777" w:rsidR="00746A79" w:rsidRPr="00746A79" w:rsidRDefault="00746A79" w:rsidP="002666A7">
      <w:pPr>
        <w:spacing w:after="0" w:line="240" w:lineRule="auto"/>
        <w:ind w:left="4956"/>
        <w:jc w:val="both"/>
        <w:rPr>
          <w:rFonts w:ascii="Times New Roman" w:hAnsi="Times New Roman" w:cs="Times New Roman"/>
          <w:sz w:val="24"/>
          <w:szCs w:val="24"/>
        </w:rPr>
      </w:pPr>
      <w:r w:rsidRPr="00746A79">
        <w:rPr>
          <w:rFonts w:ascii="Times New Roman" w:hAnsi="Times New Roman" w:cs="Times New Roman"/>
          <w:sz w:val="24"/>
          <w:szCs w:val="24"/>
        </w:rPr>
        <w:t>Приложение № 2</w:t>
      </w:r>
    </w:p>
    <w:p w14:paraId="1ACB8C41" w14:textId="77777777" w:rsidR="00746A79" w:rsidRPr="00746A79" w:rsidRDefault="00746A79" w:rsidP="002666A7">
      <w:pPr>
        <w:spacing w:after="0" w:line="240" w:lineRule="auto"/>
        <w:ind w:left="4956"/>
        <w:jc w:val="both"/>
        <w:rPr>
          <w:rFonts w:ascii="Times New Roman" w:hAnsi="Times New Roman" w:cs="Times New Roman"/>
          <w:sz w:val="24"/>
          <w:szCs w:val="24"/>
        </w:rPr>
      </w:pPr>
      <w:r w:rsidRPr="00746A79">
        <w:rPr>
          <w:rFonts w:ascii="Times New Roman" w:hAnsi="Times New Roman" w:cs="Times New Roman"/>
          <w:sz w:val="24"/>
          <w:szCs w:val="24"/>
        </w:rPr>
        <w:t xml:space="preserve">к Положению о муниципальном </w:t>
      </w:r>
      <w:r w:rsidR="007B0B66">
        <w:rPr>
          <w:rFonts w:ascii="Times New Roman" w:hAnsi="Times New Roman" w:cs="Times New Roman"/>
          <w:sz w:val="24"/>
          <w:szCs w:val="24"/>
        </w:rPr>
        <w:t>жилищном контроле в городском</w:t>
      </w:r>
      <w:r w:rsidRPr="00746A79">
        <w:rPr>
          <w:rFonts w:ascii="Times New Roman" w:hAnsi="Times New Roman" w:cs="Times New Roman"/>
          <w:sz w:val="24"/>
          <w:szCs w:val="24"/>
        </w:rPr>
        <w:t xml:space="preserve"> округ</w:t>
      </w:r>
      <w:r w:rsidR="007B0B66">
        <w:rPr>
          <w:rFonts w:ascii="Times New Roman" w:hAnsi="Times New Roman" w:cs="Times New Roman"/>
          <w:sz w:val="24"/>
          <w:szCs w:val="24"/>
        </w:rPr>
        <w:t>е</w:t>
      </w:r>
      <w:r w:rsidRPr="00746A79">
        <w:rPr>
          <w:rFonts w:ascii="Times New Roman" w:hAnsi="Times New Roman" w:cs="Times New Roman"/>
          <w:sz w:val="24"/>
          <w:szCs w:val="24"/>
        </w:rPr>
        <w:t xml:space="preserve"> город Фокино</w:t>
      </w:r>
    </w:p>
    <w:p w14:paraId="0DD057E2" w14:textId="77777777" w:rsidR="00746A79" w:rsidRPr="00746A79" w:rsidRDefault="00746A79" w:rsidP="00746A79">
      <w:pPr>
        <w:spacing w:after="0" w:line="240" w:lineRule="auto"/>
        <w:jc w:val="both"/>
        <w:rPr>
          <w:rFonts w:ascii="Times New Roman" w:hAnsi="Times New Roman" w:cs="Times New Roman"/>
          <w:sz w:val="24"/>
          <w:szCs w:val="24"/>
        </w:rPr>
      </w:pPr>
    </w:p>
    <w:p w14:paraId="0CC82A68" w14:textId="77777777" w:rsidR="00746A79" w:rsidRPr="00E11D38" w:rsidRDefault="00E11D38" w:rsidP="007B0B66">
      <w:pPr>
        <w:spacing w:after="0" w:line="240" w:lineRule="auto"/>
        <w:jc w:val="center"/>
        <w:rPr>
          <w:rFonts w:ascii="Times New Roman" w:hAnsi="Times New Roman" w:cs="Times New Roman"/>
          <w:b/>
          <w:sz w:val="24"/>
          <w:szCs w:val="24"/>
        </w:rPr>
      </w:pPr>
      <w:r w:rsidRPr="00E11D38">
        <w:rPr>
          <w:rFonts w:ascii="Times New Roman" w:hAnsi="Times New Roman" w:cs="Times New Roman"/>
          <w:b/>
          <w:sz w:val="24"/>
          <w:szCs w:val="24"/>
        </w:rPr>
        <w:t>Ключевые показатели муниципального</w:t>
      </w:r>
      <w:r>
        <w:rPr>
          <w:rFonts w:ascii="Times New Roman" w:hAnsi="Times New Roman" w:cs="Times New Roman"/>
          <w:b/>
          <w:sz w:val="24"/>
          <w:szCs w:val="24"/>
        </w:rPr>
        <w:t xml:space="preserve"> жилищного</w:t>
      </w:r>
      <w:r w:rsidRPr="00E11D38">
        <w:rPr>
          <w:rFonts w:ascii="Times New Roman" w:hAnsi="Times New Roman" w:cs="Times New Roman"/>
          <w:b/>
          <w:sz w:val="24"/>
          <w:szCs w:val="24"/>
        </w:rPr>
        <w:t xml:space="preserve"> контроля и их целевые значения </w:t>
      </w:r>
      <w:r w:rsidR="007B0B66" w:rsidRPr="00E11D38">
        <w:rPr>
          <w:rFonts w:ascii="Times New Roman" w:hAnsi="Times New Roman" w:cs="Times New Roman"/>
          <w:b/>
          <w:sz w:val="24"/>
          <w:szCs w:val="24"/>
        </w:rPr>
        <w:t xml:space="preserve"> </w:t>
      </w:r>
    </w:p>
    <w:p w14:paraId="760F9F2F" w14:textId="77777777" w:rsidR="00746A79" w:rsidRPr="00746A79" w:rsidRDefault="00746A79" w:rsidP="00746A79">
      <w:pPr>
        <w:spacing w:after="0" w:line="240" w:lineRule="auto"/>
        <w:jc w:val="both"/>
        <w:rPr>
          <w:rFonts w:ascii="Times New Roman" w:hAnsi="Times New Roman" w:cs="Times New Roman"/>
          <w:sz w:val="24"/>
          <w:szCs w:val="24"/>
        </w:rPr>
      </w:pPr>
    </w:p>
    <w:p w14:paraId="505AD23F" w14:textId="77777777" w:rsidR="00746A79" w:rsidRPr="00746A79" w:rsidRDefault="00746A79" w:rsidP="00E11D38">
      <w:pPr>
        <w:spacing w:after="0" w:line="240" w:lineRule="auto"/>
        <w:ind w:firstLine="708"/>
        <w:jc w:val="both"/>
        <w:rPr>
          <w:rFonts w:ascii="Times New Roman" w:hAnsi="Times New Roman" w:cs="Times New Roman"/>
          <w:sz w:val="24"/>
          <w:szCs w:val="24"/>
        </w:rPr>
      </w:pPr>
      <w:r w:rsidRPr="00746A79">
        <w:rPr>
          <w:rFonts w:ascii="Times New Roman" w:hAnsi="Times New Roman" w:cs="Times New Roman"/>
          <w:sz w:val="24"/>
          <w:szCs w:val="24"/>
        </w:rPr>
        <w:t xml:space="preserve">Для муниципального </w:t>
      </w:r>
      <w:r w:rsidR="00E11D38">
        <w:rPr>
          <w:rFonts w:ascii="Times New Roman" w:hAnsi="Times New Roman" w:cs="Times New Roman"/>
          <w:sz w:val="24"/>
          <w:szCs w:val="24"/>
        </w:rPr>
        <w:t xml:space="preserve">жилищного </w:t>
      </w:r>
      <w:r w:rsidRPr="00746A79">
        <w:rPr>
          <w:rFonts w:ascii="Times New Roman" w:hAnsi="Times New Roman" w:cs="Times New Roman"/>
          <w:sz w:val="24"/>
          <w:szCs w:val="24"/>
        </w:rPr>
        <w:t>контроля устанавливаются следующие ключевые показатели и их значения:</w:t>
      </w:r>
    </w:p>
    <w:p w14:paraId="4740A49C" w14:textId="77777777" w:rsidR="00746A79" w:rsidRPr="00746A79" w:rsidRDefault="00746A79" w:rsidP="00E11D38">
      <w:pPr>
        <w:spacing w:after="0" w:line="240" w:lineRule="auto"/>
        <w:ind w:firstLine="708"/>
        <w:jc w:val="both"/>
        <w:rPr>
          <w:rFonts w:ascii="Times New Roman" w:hAnsi="Times New Roman" w:cs="Times New Roman"/>
          <w:sz w:val="24"/>
          <w:szCs w:val="24"/>
        </w:rPr>
      </w:pPr>
      <w:r w:rsidRPr="00746A79">
        <w:rPr>
          <w:rFonts w:ascii="Times New Roman" w:hAnsi="Times New Roman" w:cs="Times New Roman"/>
          <w:sz w:val="24"/>
          <w:szCs w:val="24"/>
        </w:rPr>
        <w:t xml:space="preserve">доля устраненных нарушений обязательных требований от числа выявленных нарушений обязательных требований – </w:t>
      </w:r>
      <w:r w:rsidR="00E11D38">
        <w:rPr>
          <w:rFonts w:ascii="Times New Roman" w:hAnsi="Times New Roman" w:cs="Times New Roman"/>
          <w:sz w:val="24"/>
          <w:szCs w:val="24"/>
        </w:rPr>
        <w:t>не менее 60</w:t>
      </w:r>
      <w:r w:rsidRPr="00746A79">
        <w:rPr>
          <w:rFonts w:ascii="Times New Roman" w:hAnsi="Times New Roman" w:cs="Times New Roman"/>
          <w:sz w:val="24"/>
          <w:szCs w:val="24"/>
        </w:rPr>
        <w:t>%;</w:t>
      </w:r>
    </w:p>
    <w:p w14:paraId="15F7D9D4" w14:textId="77777777" w:rsidR="00746A79" w:rsidRPr="00746A79" w:rsidRDefault="00746A79" w:rsidP="00E11D38">
      <w:pPr>
        <w:spacing w:after="0" w:line="240" w:lineRule="auto"/>
        <w:ind w:firstLine="708"/>
        <w:jc w:val="both"/>
        <w:rPr>
          <w:rFonts w:ascii="Times New Roman" w:hAnsi="Times New Roman" w:cs="Times New Roman"/>
          <w:sz w:val="24"/>
          <w:szCs w:val="24"/>
        </w:rPr>
      </w:pPr>
      <w:r w:rsidRPr="00746A79">
        <w:rPr>
          <w:rFonts w:ascii="Times New Roman" w:hAnsi="Times New Roman" w:cs="Times New Roman"/>
          <w:sz w:val="24"/>
          <w:szCs w:val="24"/>
        </w:rPr>
        <w:t xml:space="preserve">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 – </w:t>
      </w:r>
      <w:r w:rsidR="00E11D38">
        <w:rPr>
          <w:rFonts w:ascii="Times New Roman" w:hAnsi="Times New Roman" w:cs="Times New Roman"/>
          <w:sz w:val="24"/>
          <w:szCs w:val="24"/>
        </w:rPr>
        <w:t>не более 10</w:t>
      </w:r>
      <w:r w:rsidRPr="00746A79">
        <w:rPr>
          <w:rFonts w:ascii="Times New Roman" w:hAnsi="Times New Roman" w:cs="Times New Roman"/>
          <w:sz w:val="24"/>
          <w:szCs w:val="24"/>
        </w:rPr>
        <w:t>%;</w:t>
      </w:r>
    </w:p>
    <w:p w14:paraId="606C55BB" w14:textId="77777777" w:rsidR="00746A79" w:rsidRPr="00746A79" w:rsidRDefault="00746A79" w:rsidP="00E11D38">
      <w:pPr>
        <w:spacing w:after="0" w:line="240" w:lineRule="auto"/>
        <w:ind w:firstLine="708"/>
        <w:jc w:val="both"/>
        <w:rPr>
          <w:rFonts w:ascii="Times New Roman" w:hAnsi="Times New Roman" w:cs="Times New Roman"/>
          <w:sz w:val="24"/>
          <w:szCs w:val="24"/>
        </w:rPr>
      </w:pPr>
      <w:r w:rsidRPr="00746A79">
        <w:rPr>
          <w:rFonts w:ascii="Times New Roman" w:hAnsi="Times New Roman" w:cs="Times New Roman"/>
          <w:sz w:val="24"/>
          <w:szCs w:val="24"/>
        </w:rPr>
        <w:t xml:space="preserve">доля контрольных мероприятий, проведенных в отчетном периоде, результаты которых были признаны недействительными (в том числе по решению суда и (или) по предписанию органов прокуратуры) – </w:t>
      </w:r>
      <w:r w:rsidR="00E11D38">
        <w:rPr>
          <w:rFonts w:ascii="Times New Roman" w:hAnsi="Times New Roman" w:cs="Times New Roman"/>
          <w:sz w:val="24"/>
          <w:szCs w:val="24"/>
        </w:rPr>
        <w:t>не более 10</w:t>
      </w:r>
      <w:r w:rsidRPr="00746A79">
        <w:rPr>
          <w:rFonts w:ascii="Times New Roman" w:hAnsi="Times New Roman" w:cs="Times New Roman"/>
          <w:sz w:val="24"/>
          <w:szCs w:val="24"/>
        </w:rPr>
        <w:t>%.</w:t>
      </w:r>
    </w:p>
    <w:p w14:paraId="3721DE38" w14:textId="77777777" w:rsidR="00746A79" w:rsidRPr="00746A79" w:rsidRDefault="00746A79" w:rsidP="00746A79">
      <w:pPr>
        <w:spacing w:after="0" w:line="240" w:lineRule="auto"/>
        <w:jc w:val="both"/>
        <w:rPr>
          <w:rFonts w:ascii="Times New Roman" w:hAnsi="Times New Roman" w:cs="Times New Roman"/>
          <w:sz w:val="24"/>
          <w:szCs w:val="24"/>
        </w:rPr>
      </w:pPr>
    </w:p>
    <w:p w14:paraId="2956EAC7" w14:textId="77777777" w:rsidR="00746A79" w:rsidRPr="00E11D38" w:rsidRDefault="00746A79" w:rsidP="00E11D38">
      <w:pPr>
        <w:spacing w:after="0" w:line="240" w:lineRule="auto"/>
        <w:jc w:val="center"/>
        <w:rPr>
          <w:rFonts w:ascii="Times New Roman" w:hAnsi="Times New Roman" w:cs="Times New Roman"/>
          <w:b/>
          <w:sz w:val="24"/>
          <w:szCs w:val="24"/>
        </w:rPr>
      </w:pPr>
      <w:r w:rsidRPr="00E11D38">
        <w:rPr>
          <w:rFonts w:ascii="Times New Roman" w:hAnsi="Times New Roman" w:cs="Times New Roman"/>
          <w:b/>
          <w:sz w:val="24"/>
          <w:szCs w:val="24"/>
        </w:rPr>
        <w:t xml:space="preserve">Индикативные показатели для муниципального </w:t>
      </w:r>
      <w:r w:rsidR="00E11D38">
        <w:rPr>
          <w:rFonts w:ascii="Times New Roman" w:hAnsi="Times New Roman" w:cs="Times New Roman"/>
          <w:b/>
          <w:sz w:val="24"/>
          <w:szCs w:val="24"/>
        </w:rPr>
        <w:t xml:space="preserve">жилищного </w:t>
      </w:r>
      <w:r w:rsidRPr="00E11D38">
        <w:rPr>
          <w:rFonts w:ascii="Times New Roman" w:hAnsi="Times New Roman" w:cs="Times New Roman"/>
          <w:b/>
          <w:sz w:val="24"/>
          <w:szCs w:val="24"/>
        </w:rPr>
        <w:t>контроля</w:t>
      </w:r>
    </w:p>
    <w:p w14:paraId="0679A55F" w14:textId="77777777" w:rsidR="00746A79" w:rsidRPr="00746A79" w:rsidRDefault="00746A79" w:rsidP="00746A79">
      <w:pPr>
        <w:spacing w:after="0" w:line="240" w:lineRule="auto"/>
        <w:jc w:val="both"/>
        <w:rPr>
          <w:rFonts w:ascii="Times New Roman" w:hAnsi="Times New Roman" w:cs="Times New Roman"/>
          <w:sz w:val="24"/>
          <w:szCs w:val="24"/>
        </w:rPr>
      </w:pPr>
    </w:p>
    <w:p w14:paraId="03C9CF29" w14:textId="77777777" w:rsidR="00746A79"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Общее количество контрольных (надзорных) мероприятий, проведенных за отчетный период;</w:t>
      </w:r>
    </w:p>
    <w:p w14:paraId="701CFA5C"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внеплановых контрольных (надзорных) мероприятий, проведенных за отчетный период;</w:t>
      </w:r>
    </w:p>
    <w:p w14:paraId="22BD8A8B"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обязательных профилактических визитов, проведенных за отчетный период;</w:t>
      </w:r>
    </w:p>
    <w:p w14:paraId="5C78B85B"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контрольных (надзорных) мероприятий, по результатам которых выявлены нарушения обязательных требований за отчетный период;</w:t>
      </w:r>
    </w:p>
    <w:p w14:paraId="1E456E4D"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предписаний об устранении выявленных нарушений, выданных за отчетный период;</w:t>
      </w:r>
    </w:p>
    <w:p w14:paraId="68A54162"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предостережений о недопустимости нарушения обязательных требований, объявленных за отчетный период;</w:t>
      </w:r>
    </w:p>
    <w:p w14:paraId="26CA3C65"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377BC8D5"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Количество направленных в органы прокуратуры заявлений о согласовании проведения контрольных (надзорных) мероприятий за отчётный период;</w:t>
      </w:r>
    </w:p>
    <w:p w14:paraId="22D45A90"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7A30F38" w14:textId="77777777" w:rsidR="005D6FA1" w:rsidRDefault="005D6FA1"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жалоб, </w:t>
      </w:r>
      <w:r w:rsidR="003C52E2">
        <w:rPr>
          <w:rFonts w:ascii="Times New Roman" w:hAnsi="Times New Roman" w:cs="Times New Roman"/>
          <w:sz w:val="24"/>
          <w:szCs w:val="24"/>
        </w:rPr>
        <w:t>поданных</w:t>
      </w:r>
      <w:r>
        <w:rPr>
          <w:rFonts w:ascii="Times New Roman" w:hAnsi="Times New Roman" w:cs="Times New Roman"/>
          <w:sz w:val="24"/>
          <w:szCs w:val="24"/>
        </w:rPr>
        <w:t xml:space="preserve"> </w:t>
      </w:r>
      <w:r w:rsidR="003C52E2">
        <w:rPr>
          <w:rFonts w:ascii="Times New Roman" w:hAnsi="Times New Roman" w:cs="Times New Roman"/>
          <w:sz w:val="24"/>
          <w:szCs w:val="24"/>
        </w:rPr>
        <w:t>контролируемыми</w:t>
      </w:r>
      <w:r>
        <w:rPr>
          <w:rFonts w:ascii="Times New Roman" w:hAnsi="Times New Roman" w:cs="Times New Roman"/>
          <w:sz w:val="24"/>
          <w:szCs w:val="24"/>
        </w:rPr>
        <w:t xml:space="preserve"> лицами в досудебном порядке за отчетный период;</w:t>
      </w:r>
    </w:p>
    <w:p w14:paraId="558BA711" w14:textId="77777777" w:rsidR="005D6FA1" w:rsidRDefault="003C52E2"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жалоб, в отношении которых контрольным (надзорным) органом был нарушен срок рассмотрения за отчетный период;</w:t>
      </w:r>
    </w:p>
    <w:p w14:paraId="69951B34" w14:textId="77777777" w:rsidR="003C52E2" w:rsidRDefault="003C52E2"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w:t>
      </w:r>
    </w:p>
    <w:p w14:paraId="1841868A" w14:textId="77777777" w:rsidR="003C52E2" w:rsidRPr="005D6FA1" w:rsidRDefault="003C52E2" w:rsidP="005D6FA1">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4D31E26" w14:textId="77777777" w:rsidR="00746A79" w:rsidRPr="00746A79" w:rsidRDefault="00746A79" w:rsidP="00746A79">
      <w:pPr>
        <w:spacing w:after="0" w:line="240" w:lineRule="auto"/>
        <w:jc w:val="both"/>
        <w:rPr>
          <w:rFonts w:ascii="Times New Roman" w:hAnsi="Times New Roman" w:cs="Times New Roman"/>
          <w:sz w:val="24"/>
          <w:szCs w:val="24"/>
        </w:rPr>
      </w:pPr>
    </w:p>
    <w:p w14:paraId="52384C41" w14:textId="77777777" w:rsidR="00746A79" w:rsidRPr="00746A79" w:rsidRDefault="00746A79" w:rsidP="00746A79">
      <w:pPr>
        <w:spacing w:after="0" w:line="240" w:lineRule="auto"/>
        <w:jc w:val="both"/>
        <w:rPr>
          <w:rFonts w:ascii="Times New Roman" w:hAnsi="Times New Roman" w:cs="Times New Roman"/>
          <w:sz w:val="24"/>
          <w:szCs w:val="24"/>
        </w:rPr>
      </w:pPr>
    </w:p>
    <w:sectPr w:rsidR="00746A79" w:rsidRPr="00746A79" w:rsidSect="003C2C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61A4F"/>
    <w:multiLevelType w:val="hybridMultilevel"/>
    <w:tmpl w:val="30B86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4878ED"/>
    <w:multiLevelType w:val="hybridMultilevel"/>
    <w:tmpl w:val="7FBE110C"/>
    <w:lvl w:ilvl="0" w:tplc="D79E444C">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4EE"/>
    <w:rsid w:val="0013528C"/>
    <w:rsid w:val="001D4C08"/>
    <w:rsid w:val="001D5232"/>
    <w:rsid w:val="001F6710"/>
    <w:rsid w:val="002666A7"/>
    <w:rsid w:val="002A5CFC"/>
    <w:rsid w:val="003B0FC2"/>
    <w:rsid w:val="003C2C29"/>
    <w:rsid w:val="003C52E2"/>
    <w:rsid w:val="003D5DD9"/>
    <w:rsid w:val="004E64EE"/>
    <w:rsid w:val="005D6FA1"/>
    <w:rsid w:val="006A5515"/>
    <w:rsid w:val="00746A79"/>
    <w:rsid w:val="00752AF5"/>
    <w:rsid w:val="007B0B66"/>
    <w:rsid w:val="007D527D"/>
    <w:rsid w:val="00806873"/>
    <w:rsid w:val="00861036"/>
    <w:rsid w:val="00B2773A"/>
    <w:rsid w:val="00DC48D6"/>
    <w:rsid w:val="00E11D38"/>
    <w:rsid w:val="00E95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30FC"/>
  <w15:docId w15:val="{7734E671-E5B0-44B9-B049-C033C2E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A7212-0E7A-438A-A4F9-D7987FE5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13</Pages>
  <Words>5765</Words>
  <Characters>32866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16</cp:revision>
  <dcterms:created xsi:type="dcterms:W3CDTF">2025-03-10T12:03:00Z</dcterms:created>
  <dcterms:modified xsi:type="dcterms:W3CDTF">2025-03-26T11:25:00Z</dcterms:modified>
</cp:coreProperties>
</file>