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A5FC" w14:textId="77777777" w:rsidR="00284AE7" w:rsidRPr="00926C54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1F4178BC" w14:textId="77777777" w:rsidR="00284AE7" w:rsidRPr="00926C54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C54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2DC18303" w14:textId="77777777" w:rsidR="00284AE7" w:rsidRPr="00926C54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C54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73CBE533" w14:textId="77777777" w:rsidR="00284AE7" w:rsidRPr="00926C54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6C54">
        <w:rPr>
          <w:rFonts w:ascii="Times New Roman" w:hAnsi="Times New Roman" w:cs="Times New Roman"/>
          <w:sz w:val="32"/>
          <w:szCs w:val="32"/>
        </w:rPr>
        <w:t>(СНДГФ)</w:t>
      </w:r>
    </w:p>
    <w:p w14:paraId="7024D0EE" w14:textId="1BA96304" w:rsidR="00284AE7" w:rsidRDefault="00284AE7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6C54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4C48468D" w14:textId="77777777" w:rsidR="00926C54" w:rsidRPr="00926C54" w:rsidRDefault="00926C54" w:rsidP="00B047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7040F5" w14:textId="3CB813B3" w:rsidR="00284AE7" w:rsidRPr="00B047E9" w:rsidRDefault="00AC3516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284AE7" w:rsidRPr="00926C5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Pr="00926C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CB7" w:rsidRPr="00926C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6C54" w:rsidRPr="00926C54">
        <w:rPr>
          <w:rFonts w:ascii="Times New Roman" w:hAnsi="Times New Roman" w:cs="Times New Roman"/>
          <w:sz w:val="24"/>
          <w:szCs w:val="24"/>
          <w:u w:val="single"/>
        </w:rPr>
        <w:t>28.07.</w:t>
      </w:r>
      <w:r w:rsidR="00455CB7" w:rsidRPr="00926C54">
        <w:rPr>
          <w:rFonts w:ascii="Times New Roman" w:hAnsi="Times New Roman" w:cs="Times New Roman"/>
          <w:sz w:val="24"/>
          <w:szCs w:val="24"/>
          <w:u w:val="single"/>
        </w:rPr>
        <w:t>2022 г</w:t>
      </w:r>
      <w:r w:rsidR="00284AE7" w:rsidRPr="00926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84AE7" w:rsidRPr="00B047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047E9">
        <w:rPr>
          <w:rFonts w:ascii="Times New Roman" w:hAnsi="Times New Roman" w:cs="Times New Roman"/>
          <w:sz w:val="24"/>
          <w:szCs w:val="24"/>
        </w:rPr>
        <w:t xml:space="preserve">№  </w:t>
      </w:r>
      <w:r w:rsidR="00926C54" w:rsidRPr="00926C54">
        <w:rPr>
          <w:rFonts w:ascii="Times New Roman" w:hAnsi="Times New Roman" w:cs="Times New Roman"/>
          <w:sz w:val="24"/>
          <w:szCs w:val="24"/>
          <w:u w:val="single"/>
        </w:rPr>
        <w:t>6</w:t>
      </w:r>
      <w:proofErr w:type="gramEnd"/>
      <w:r w:rsidR="00926C54" w:rsidRPr="00926C54">
        <w:rPr>
          <w:rFonts w:ascii="Times New Roman" w:hAnsi="Times New Roman" w:cs="Times New Roman"/>
          <w:sz w:val="24"/>
          <w:szCs w:val="24"/>
          <w:u w:val="single"/>
        </w:rPr>
        <w:t xml:space="preserve"> – 837</w:t>
      </w:r>
      <w:r w:rsidR="00926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8D2A5" w14:textId="161CF384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7E9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5635BD09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EBD7" w14:textId="77777777" w:rsidR="00810D2B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О </w:t>
      </w:r>
      <w:r w:rsidR="00455CB7" w:rsidRPr="00B047E9">
        <w:rPr>
          <w:rFonts w:ascii="Times New Roman" w:hAnsi="Times New Roman" w:cs="Times New Roman"/>
          <w:sz w:val="24"/>
          <w:szCs w:val="24"/>
        </w:rPr>
        <w:t xml:space="preserve">создании </w:t>
      </w:r>
      <w:r w:rsidR="00810D2B" w:rsidRPr="00B047E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55CB7" w:rsidRPr="00B047E9">
        <w:rPr>
          <w:rFonts w:ascii="Times New Roman" w:hAnsi="Times New Roman" w:cs="Times New Roman"/>
          <w:sz w:val="24"/>
          <w:szCs w:val="24"/>
        </w:rPr>
        <w:t>дорожного</w:t>
      </w:r>
    </w:p>
    <w:p w14:paraId="6CE194AF" w14:textId="77777777" w:rsidR="00810D2B" w:rsidRPr="00B047E9" w:rsidRDefault="00455CB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F61E8B" w:rsidRPr="00B047E9">
        <w:rPr>
          <w:rFonts w:ascii="Times New Roman" w:hAnsi="Times New Roman" w:cs="Times New Roman"/>
          <w:sz w:val="24"/>
          <w:szCs w:val="24"/>
        </w:rPr>
        <w:t>и утверждении</w:t>
      </w:r>
      <w:r w:rsidR="00810D2B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3830E4" w:rsidRPr="00B047E9">
        <w:rPr>
          <w:rFonts w:ascii="Times New Roman" w:hAnsi="Times New Roman" w:cs="Times New Roman"/>
          <w:sz w:val="24"/>
          <w:szCs w:val="24"/>
        </w:rPr>
        <w:t>П</w:t>
      </w:r>
      <w:r w:rsidR="00F61E8B" w:rsidRPr="00B047E9">
        <w:rPr>
          <w:rFonts w:ascii="Times New Roman" w:hAnsi="Times New Roman" w:cs="Times New Roman"/>
          <w:sz w:val="24"/>
          <w:szCs w:val="24"/>
        </w:rPr>
        <w:t>орядк</w:t>
      </w:r>
      <w:r w:rsidR="003830E4" w:rsidRPr="00B047E9">
        <w:rPr>
          <w:rFonts w:ascii="Times New Roman" w:hAnsi="Times New Roman" w:cs="Times New Roman"/>
          <w:sz w:val="24"/>
          <w:szCs w:val="24"/>
        </w:rPr>
        <w:t xml:space="preserve">а </w:t>
      </w:r>
      <w:r w:rsidR="00F61E8B" w:rsidRPr="00B047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1E7E6" w14:textId="77777777" w:rsidR="00810D2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формировани</w:t>
      </w:r>
      <w:r w:rsidR="003830E4" w:rsidRPr="00B047E9">
        <w:rPr>
          <w:rFonts w:ascii="Times New Roman" w:hAnsi="Times New Roman" w:cs="Times New Roman"/>
          <w:sz w:val="24"/>
          <w:szCs w:val="24"/>
        </w:rPr>
        <w:t>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и использовани</w:t>
      </w:r>
      <w:r w:rsidR="003830E4" w:rsidRPr="00B047E9">
        <w:rPr>
          <w:rFonts w:ascii="Times New Roman" w:hAnsi="Times New Roman" w:cs="Times New Roman"/>
          <w:sz w:val="24"/>
          <w:szCs w:val="24"/>
        </w:rPr>
        <w:t>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бюджетных </w:t>
      </w:r>
    </w:p>
    <w:p w14:paraId="3AFA32CE" w14:textId="77777777" w:rsidR="00810D2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ассигнований</w:t>
      </w:r>
      <w:r w:rsidR="00810D2B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 xml:space="preserve">муниципального дорожного </w:t>
      </w:r>
    </w:p>
    <w:p w14:paraId="2B7BD0EB" w14:textId="77777777" w:rsidR="00810D2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455CB7" w:rsidRPr="00B047E9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</w:p>
    <w:p w14:paraId="480A972B" w14:textId="77777777" w:rsidR="00284AE7" w:rsidRPr="00B047E9" w:rsidRDefault="00455CB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Брянской области</w:t>
      </w:r>
    </w:p>
    <w:p w14:paraId="5956379E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A090EC" w14:textId="5AC67F76" w:rsidR="00284AE7" w:rsidRPr="00B047E9" w:rsidRDefault="00455CB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974D1" w:rsidRPr="00B047E9">
        <w:rPr>
          <w:rFonts w:ascii="Times New Roman" w:hAnsi="Times New Roman" w:cs="Times New Roman"/>
          <w:sz w:val="24"/>
          <w:szCs w:val="24"/>
        </w:rPr>
        <w:t>пунктом 5 статьи</w:t>
      </w:r>
      <w:r w:rsidR="00712C1C"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>179.4 Бюджетного кодекса Российской Федерации, Федеральным законом от 0</w:t>
      </w:r>
      <w:r w:rsidR="002974D1" w:rsidRPr="00B047E9">
        <w:rPr>
          <w:rFonts w:ascii="Times New Roman" w:hAnsi="Times New Roman" w:cs="Times New Roman"/>
          <w:sz w:val="24"/>
          <w:szCs w:val="24"/>
        </w:rPr>
        <w:t>6</w:t>
      </w:r>
      <w:r w:rsidRPr="00B047E9">
        <w:rPr>
          <w:rFonts w:ascii="Times New Roman" w:hAnsi="Times New Roman" w:cs="Times New Roman"/>
          <w:sz w:val="24"/>
          <w:szCs w:val="24"/>
        </w:rPr>
        <w:t>.</w:t>
      </w:r>
      <w:r w:rsidR="002974D1" w:rsidRPr="00B047E9">
        <w:rPr>
          <w:rFonts w:ascii="Times New Roman" w:hAnsi="Times New Roman" w:cs="Times New Roman"/>
          <w:sz w:val="24"/>
          <w:szCs w:val="24"/>
        </w:rPr>
        <w:t>1</w:t>
      </w:r>
      <w:r w:rsidR="00712C1C" w:rsidRPr="00B047E9">
        <w:rPr>
          <w:rFonts w:ascii="Times New Roman" w:hAnsi="Times New Roman" w:cs="Times New Roman"/>
          <w:sz w:val="24"/>
          <w:szCs w:val="24"/>
        </w:rPr>
        <w:t>0</w:t>
      </w:r>
      <w:r w:rsidRPr="00B047E9">
        <w:rPr>
          <w:rFonts w:ascii="Times New Roman" w:hAnsi="Times New Roman" w:cs="Times New Roman"/>
          <w:sz w:val="24"/>
          <w:szCs w:val="24"/>
        </w:rPr>
        <w:t>.20</w:t>
      </w:r>
      <w:r w:rsidR="002974D1" w:rsidRPr="00B047E9">
        <w:rPr>
          <w:rFonts w:ascii="Times New Roman" w:hAnsi="Times New Roman" w:cs="Times New Roman"/>
          <w:sz w:val="24"/>
          <w:szCs w:val="24"/>
        </w:rPr>
        <w:t>03 г.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="00712C1C" w:rsidRPr="00B047E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74D1" w:rsidRPr="00B047E9">
        <w:rPr>
          <w:rFonts w:ascii="Times New Roman" w:hAnsi="Times New Roman" w:cs="Times New Roman"/>
          <w:sz w:val="24"/>
          <w:szCs w:val="24"/>
        </w:rPr>
        <w:t>131</w:t>
      </w:r>
      <w:r w:rsidRPr="00B047E9">
        <w:rPr>
          <w:rFonts w:ascii="Times New Roman" w:hAnsi="Times New Roman" w:cs="Times New Roman"/>
          <w:sz w:val="24"/>
          <w:szCs w:val="24"/>
        </w:rPr>
        <w:t>-ФЗ «О</w:t>
      </w:r>
      <w:r w:rsidR="002974D1" w:rsidRPr="00B047E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="00926C54">
        <w:rPr>
          <w:rFonts w:ascii="Times New Roman" w:hAnsi="Times New Roman" w:cs="Times New Roman"/>
          <w:sz w:val="24"/>
          <w:szCs w:val="24"/>
        </w:rPr>
        <w:t>рассмотрев письмо администрации города Фокино № 1572 от 20.07.2022г.,</w:t>
      </w:r>
    </w:p>
    <w:p w14:paraId="39E4967C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6DEA57" w14:textId="47A7CD20" w:rsidR="00284AE7" w:rsidRPr="00B047E9" w:rsidRDefault="00926C54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AE7" w:rsidRPr="00B047E9"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40C3D689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A11D3" w14:textId="77777777" w:rsidR="00284AE7" w:rsidRPr="00B047E9" w:rsidRDefault="00284AE7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Р Е Ш И Л: </w:t>
      </w:r>
    </w:p>
    <w:p w14:paraId="015A8D25" w14:textId="77777777" w:rsidR="00284AE7" w:rsidRPr="00B047E9" w:rsidRDefault="00284AE7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E56E7B" w14:textId="77777777" w:rsidR="00284AE7" w:rsidRPr="00B047E9" w:rsidRDefault="00D319C1" w:rsidP="00B047E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1. </w:t>
      </w:r>
      <w:r w:rsidR="00455CB7" w:rsidRPr="00B047E9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F61E8B" w:rsidRPr="00B047E9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455CB7" w:rsidRPr="00B047E9">
        <w:rPr>
          <w:rFonts w:ascii="Times New Roman" w:hAnsi="Times New Roman" w:cs="Times New Roman"/>
          <w:sz w:val="24"/>
          <w:szCs w:val="24"/>
        </w:rPr>
        <w:t>дорожный фонд городского округа город Фокино Брянской области.</w:t>
      </w:r>
    </w:p>
    <w:p w14:paraId="41CC1457" w14:textId="77777777" w:rsidR="00F61E8B" w:rsidRPr="00B047E9" w:rsidRDefault="00D319C1" w:rsidP="00B047E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2. </w:t>
      </w:r>
      <w:r w:rsidR="00F61E8B" w:rsidRPr="00B047E9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="003830E4" w:rsidRPr="00B047E9">
        <w:rPr>
          <w:rFonts w:ascii="Times New Roman" w:hAnsi="Times New Roman" w:cs="Times New Roman"/>
          <w:sz w:val="24"/>
          <w:szCs w:val="24"/>
        </w:rPr>
        <w:t xml:space="preserve">ый </w:t>
      </w:r>
      <w:r w:rsidR="00F61E8B" w:rsidRPr="00B047E9">
        <w:rPr>
          <w:rFonts w:ascii="Times New Roman" w:hAnsi="Times New Roman" w:cs="Times New Roman"/>
          <w:sz w:val="24"/>
          <w:szCs w:val="24"/>
        </w:rPr>
        <w:t>Поряд</w:t>
      </w:r>
      <w:r w:rsidR="003830E4" w:rsidRPr="00B047E9">
        <w:rPr>
          <w:rFonts w:ascii="Times New Roman" w:hAnsi="Times New Roman" w:cs="Times New Roman"/>
          <w:sz w:val="24"/>
          <w:szCs w:val="24"/>
        </w:rPr>
        <w:t>о</w:t>
      </w:r>
      <w:r w:rsidR="00F61E8B" w:rsidRPr="00B047E9">
        <w:rPr>
          <w:rFonts w:ascii="Times New Roman" w:hAnsi="Times New Roman" w:cs="Times New Roman"/>
          <w:sz w:val="24"/>
          <w:szCs w:val="24"/>
        </w:rPr>
        <w:t>к формирования и использования бюджетных ассигнований муниципального дорожного фонда городского округа город Фокино Брянской области.</w:t>
      </w:r>
    </w:p>
    <w:p w14:paraId="4D3520AA" w14:textId="4EC32863" w:rsidR="009B708C" w:rsidRPr="00B047E9" w:rsidRDefault="009B708C" w:rsidP="00B047E9">
      <w:pPr>
        <w:tabs>
          <w:tab w:val="left" w:pos="709"/>
          <w:tab w:val="left" w:pos="2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3. </w:t>
      </w:r>
      <w:r w:rsidR="00F61E8B" w:rsidRPr="00B047E9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</w:t>
      </w:r>
      <w:r w:rsidR="00A50305">
        <w:rPr>
          <w:rFonts w:ascii="Times New Roman" w:hAnsi="Times New Roman" w:cs="Times New Roman"/>
          <w:sz w:val="24"/>
          <w:szCs w:val="24"/>
        </w:rPr>
        <w:t>принятия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</w:t>
      </w:r>
      <w:r w:rsidR="00A50305">
        <w:rPr>
          <w:rFonts w:ascii="Times New Roman" w:hAnsi="Times New Roman" w:cs="Times New Roman"/>
          <w:sz w:val="24"/>
          <w:szCs w:val="24"/>
        </w:rPr>
        <w:t>ающи</w:t>
      </w:r>
      <w:r w:rsidRPr="00B047E9">
        <w:rPr>
          <w:rFonts w:ascii="Times New Roman" w:hAnsi="Times New Roman" w:cs="Times New Roman"/>
          <w:sz w:val="24"/>
          <w:szCs w:val="24"/>
        </w:rPr>
        <w:t xml:space="preserve">е с 01 </w:t>
      </w:r>
      <w:r w:rsidR="00810D2B" w:rsidRPr="00B047E9">
        <w:rPr>
          <w:rFonts w:ascii="Times New Roman" w:hAnsi="Times New Roman" w:cs="Times New Roman"/>
          <w:sz w:val="24"/>
          <w:szCs w:val="24"/>
        </w:rPr>
        <w:t>июля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0A32EDD5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4. Признать утратившим</w:t>
      </w:r>
      <w:r w:rsidR="00810D2B" w:rsidRPr="00B047E9">
        <w:rPr>
          <w:rFonts w:ascii="Times New Roman" w:hAnsi="Times New Roman" w:cs="Times New Roman"/>
          <w:sz w:val="24"/>
          <w:szCs w:val="24"/>
        </w:rPr>
        <w:t>и</w:t>
      </w:r>
      <w:r w:rsidRPr="00B047E9">
        <w:rPr>
          <w:rFonts w:ascii="Times New Roman" w:hAnsi="Times New Roman" w:cs="Times New Roman"/>
          <w:sz w:val="24"/>
          <w:szCs w:val="24"/>
        </w:rPr>
        <w:t xml:space="preserve"> силу Решени</w:t>
      </w:r>
      <w:r w:rsidR="00810D2B" w:rsidRPr="00B047E9">
        <w:rPr>
          <w:rFonts w:ascii="Times New Roman" w:hAnsi="Times New Roman" w:cs="Times New Roman"/>
          <w:sz w:val="24"/>
          <w:szCs w:val="24"/>
        </w:rPr>
        <w:t>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</w:t>
      </w:r>
      <w:r w:rsidR="00810D2B" w:rsidRPr="00B047E9">
        <w:rPr>
          <w:rFonts w:ascii="Times New Roman" w:hAnsi="Times New Roman" w:cs="Times New Roman"/>
          <w:sz w:val="24"/>
          <w:szCs w:val="24"/>
        </w:rPr>
        <w:t>а Фокино от 22.10.2013 г. №5-32</w:t>
      </w:r>
      <w:r w:rsidR="00A37D42" w:rsidRPr="00B047E9">
        <w:rPr>
          <w:rFonts w:ascii="Times New Roman" w:hAnsi="Times New Roman" w:cs="Times New Roman"/>
          <w:sz w:val="24"/>
          <w:szCs w:val="24"/>
        </w:rPr>
        <w:t xml:space="preserve"> «О создании дорожного фонда городского округа «город Фокино»», от 22.10.2013 №5-33 «Об утверждении положения о порядке формирования и использования бюджетных ассигнований дорожного фонда городского округа «город Фокино», </w:t>
      </w:r>
      <w:r w:rsidRPr="00B047E9">
        <w:rPr>
          <w:rFonts w:ascii="Times New Roman" w:hAnsi="Times New Roman" w:cs="Times New Roman"/>
          <w:sz w:val="24"/>
          <w:szCs w:val="24"/>
        </w:rPr>
        <w:t xml:space="preserve">с 01 </w:t>
      </w:r>
      <w:r w:rsidR="00810D2B" w:rsidRPr="00B047E9">
        <w:rPr>
          <w:rFonts w:ascii="Times New Roman" w:hAnsi="Times New Roman" w:cs="Times New Roman"/>
          <w:sz w:val="24"/>
          <w:szCs w:val="24"/>
        </w:rPr>
        <w:t>июля</w:t>
      </w:r>
      <w:r w:rsidRPr="00B047E9">
        <w:rPr>
          <w:rFonts w:ascii="Times New Roman" w:hAnsi="Times New Roman" w:cs="Times New Roman"/>
          <w:sz w:val="24"/>
          <w:szCs w:val="24"/>
        </w:rPr>
        <w:t xml:space="preserve"> 2022 г.</w:t>
      </w:r>
    </w:p>
    <w:p w14:paraId="5EDAB036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>5. Опубликовать настоящее решение в муниципальной газете «</w:t>
      </w:r>
      <w:proofErr w:type="spellStart"/>
      <w:r w:rsidRPr="00B047E9">
        <w:rPr>
          <w:rFonts w:ascii="Times New Roman" w:hAnsi="Times New Roman" w:cs="Times New Roman"/>
          <w:sz w:val="24"/>
          <w:szCs w:val="24"/>
        </w:rPr>
        <w:t>Фокинский</w:t>
      </w:r>
      <w:proofErr w:type="spellEnd"/>
      <w:r w:rsidRPr="00B047E9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г. Фокино в сети «Интернет».</w:t>
      </w:r>
    </w:p>
    <w:p w14:paraId="06A6EB6D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265FA" w14:textId="77777777" w:rsidR="009B708C" w:rsidRPr="00B047E9" w:rsidRDefault="009B708C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6312D" w14:textId="77777777" w:rsidR="00926C54" w:rsidRDefault="00926C54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14:paraId="0D2EF633" w14:textId="2E1C0F03" w:rsidR="009B708C" w:rsidRPr="00B047E9" w:rsidRDefault="00926C54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города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А.М. Яшкин</w:t>
      </w:r>
    </w:p>
    <w:p w14:paraId="5DA7B5DA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8564C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35CE1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EF137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89DC6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9AA1F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01E08" w14:textId="77777777" w:rsidR="00B047E9" w:rsidRPr="00B047E9" w:rsidRDefault="00B047E9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9A244" w14:textId="77777777" w:rsidR="00F61E8B" w:rsidRPr="00B047E9" w:rsidRDefault="00F61E8B" w:rsidP="00B0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2EA3C" w14:textId="6DA28D7F" w:rsidR="009B708C" w:rsidRPr="00B047E9" w:rsidRDefault="00926C54" w:rsidP="00926C5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Приложение</w:t>
      </w:r>
    </w:p>
    <w:p w14:paraId="0360F058" w14:textId="26A056CB" w:rsidR="009B708C" w:rsidRPr="00B047E9" w:rsidRDefault="00926C54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B708C" w:rsidRPr="00B047E9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B708C" w:rsidRPr="00B047E9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 </w:t>
      </w:r>
    </w:p>
    <w:p w14:paraId="38F10CB4" w14:textId="7C74AA5D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7E9">
        <w:rPr>
          <w:rFonts w:ascii="Times New Roman" w:hAnsi="Times New Roman" w:cs="Times New Roman"/>
          <w:sz w:val="24"/>
          <w:szCs w:val="24"/>
        </w:rPr>
        <w:t xml:space="preserve">№ </w:t>
      </w:r>
      <w:r w:rsidR="00926C54">
        <w:rPr>
          <w:rFonts w:ascii="Times New Roman" w:hAnsi="Times New Roman" w:cs="Times New Roman"/>
          <w:sz w:val="24"/>
          <w:szCs w:val="24"/>
        </w:rPr>
        <w:t>6 – 837 от 28.07.2022г</w:t>
      </w:r>
    </w:p>
    <w:p w14:paraId="128119BA" w14:textId="77777777" w:rsidR="009B708C" w:rsidRPr="00B047E9" w:rsidRDefault="009B708C" w:rsidP="00B047E9">
      <w:pPr>
        <w:tabs>
          <w:tab w:val="left" w:pos="709"/>
        </w:tabs>
        <w:spacing w:after="0" w:line="240" w:lineRule="auto"/>
        <w:ind w:left="55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C4C138" w14:textId="77777777" w:rsidR="009B708C" w:rsidRPr="00926C54" w:rsidRDefault="009B708C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C54">
        <w:rPr>
          <w:rFonts w:ascii="Times New Roman" w:hAnsi="Times New Roman" w:cs="Times New Roman"/>
          <w:sz w:val="28"/>
          <w:szCs w:val="28"/>
        </w:rPr>
        <w:t>По</w:t>
      </w:r>
      <w:r w:rsidR="003830E4" w:rsidRPr="00926C54">
        <w:rPr>
          <w:rFonts w:ascii="Times New Roman" w:hAnsi="Times New Roman" w:cs="Times New Roman"/>
          <w:sz w:val="28"/>
          <w:szCs w:val="28"/>
        </w:rPr>
        <w:t>рядок</w:t>
      </w:r>
    </w:p>
    <w:p w14:paraId="00357A95" w14:textId="77777777" w:rsidR="009B708C" w:rsidRPr="00926C54" w:rsidRDefault="003830E4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C54">
        <w:rPr>
          <w:rFonts w:ascii="Times New Roman" w:hAnsi="Times New Roman" w:cs="Times New Roman"/>
          <w:sz w:val="28"/>
          <w:szCs w:val="28"/>
        </w:rPr>
        <w:t>формирован</w:t>
      </w:r>
      <w:r w:rsidR="009B708C" w:rsidRPr="00926C54">
        <w:rPr>
          <w:rFonts w:ascii="Times New Roman" w:hAnsi="Times New Roman" w:cs="Times New Roman"/>
          <w:sz w:val="28"/>
          <w:szCs w:val="28"/>
        </w:rPr>
        <w:t>ия и использования бюджетных ассигнований</w:t>
      </w:r>
    </w:p>
    <w:p w14:paraId="1EAC55B6" w14:textId="77777777" w:rsidR="009B708C" w:rsidRPr="00926C54" w:rsidRDefault="00810D2B" w:rsidP="00B047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6C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708C" w:rsidRPr="00926C54">
        <w:rPr>
          <w:rFonts w:ascii="Times New Roman" w:hAnsi="Times New Roman" w:cs="Times New Roman"/>
          <w:sz w:val="28"/>
          <w:szCs w:val="28"/>
        </w:rPr>
        <w:t>дорожного фонда городского округа город Фокино Брянской области</w:t>
      </w:r>
    </w:p>
    <w:p w14:paraId="5460E7B5" w14:textId="77777777" w:rsidR="00B047E9" w:rsidRP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A5E2A6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1. Общие положения</w:t>
      </w:r>
    </w:p>
    <w:p w14:paraId="0AF4B042" w14:textId="77777777" w:rsidR="00B047E9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разработан в соответствии с </w:t>
      </w:r>
      <w:hyperlink r:id="rId5" w:history="1">
        <w:r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назначение, источники, порядок формирования и использования </w:t>
      </w:r>
      <w:r w:rsidR="00B047E9" w:rsidRP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ассигнований </w:t>
      </w:r>
      <w:r w:rsidR="00B047E9" w:rsidRPr="00B047E9">
        <w:rPr>
          <w:rFonts w:ascii="Times New Roman" w:hAnsi="Times New Roman" w:cs="Times New Roman"/>
          <w:sz w:val="24"/>
          <w:szCs w:val="24"/>
        </w:rPr>
        <w:t>муниципального дорожного фонда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1A7F0F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47E9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ый дорожный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фонд 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(далее-дорожный фонд)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автомобильных дорог федерального, регионального или межмуниципального значения.</w:t>
      </w:r>
    </w:p>
    <w:p w14:paraId="5B894D4C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соответствии с </w:t>
      </w:r>
      <w:hyperlink r:id="rId6" w:anchor="7D20K3" w:history="1">
        <w:r w:rsidR="003830E4" w:rsidRPr="00B047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14:paraId="3D673733" w14:textId="77777777" w:rsidR="00B047E9" w:rsidRDefault="00B047E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Средства муниципального дорожного фонда должны быть использованы на цели, соответствующие его назначению.</w:t>
      </w:r>
    </w:p>
    <w:p w14:paraId="3BBD6A28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E5712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2. Источники формирования дорожного фонда</w:t>
      </w:r>
    </w:p>
    <w:p w14:paraId="117F45E1" w14:textId="77777777" w:rsidR="00D36545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A8716C" w14:textId="77777777" w:rsidR="00B047E9" w:rsidRDefault="00D36545" w:rsidP="00D36545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Объём бюджетных ассигнований муниципального дорожного фонда утверждается решением Совета депутатов 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</w:t>
      </w:r>
      <w:r w:rsidR="00B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в размере не менее прогнозируемого объёма доходов местного бюджета от:</w:t>
      </w:r>
    </w:p>
    <w:p w14:paraId="0B142E47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2.1.1.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>бюджет;</w:t>
      </w:r>
    </w:p>
    <w:p w14:paraId="20401ECE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2.1.2.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поступлений сумм от возмещения вреда, причиняемого транспортными средствами,</w:t>
      </w:r>
      <w:r w:rsidRPr="00B047E9">
        <w:rPr>
          <w:rFonts w:ascii="Times New Roman" w:hAnsi="Times New Roman" w:cs="Times New Roman"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осуществляющими перевозки тяжеловесных и (или) крупногабаритных грузов по автомобильным дорогам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B047E9">
        <w:rPr>
          <w:rFonts w:ascii="Times New Roman" w:hAnsi="Times New Roman" w:cs="Times New Roman"/>
          <w:bCs/>
          <w:sz w:val="24"/>
          <w:szCs w:val="24"/>
        </w:rPr>
        <w:t>пользования местного значения;</w:t>
      </w:r>
    </w:p>
    <w:p w14:paraId="56EA837A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2.1.3.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платы за оказание услуг присоединения объектов дорожного сервиса к автомобильным дорогам</w:t>
      </w:r>
      <w:r w:rsidRPr="00B047E9">
        <w:rPr>
          <w:rFonts w:ascii="Times New Roman" w:hAnsi="Times New Roman" w:cs="Times New Roman"/>
          <w:sz w:val="24"/>
          <w:szCs w:val="24"/>
        </w:rPr>
        <w:t xml:space="preserve">   </w:t>
      </w:r>
      <w:r w:rsidRPr="00B047E9">
        <w:rPr>
          <w:rFonts w:ascii="Times New Roman" w:hAnsi="Times New Roman" w:cs="Times New Roman"/>
          <w:bCs/>
          <w:sz w:val="24"/>
          <w:szCs w:val="24"/>
        </w:rPr>
        <w:t>общего пользования местного значения;</w:t>
      </w:r>
    </w:p>
    <w:p w14:paraId="7DC2B376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2.1.4.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14:paraId="316BB565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2.1.5.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средств в связи с нарушением исполнителем (подрядчиком) условий муниципальных контрактов (договоров), финансируемых за счет дорожного фонда, либо в связи с уклонением от заключения таких контрактов или иных договоров;</w:t>
      </w:r>
    </w:p>
    <w:p w14:paraId="0C1AC387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>2.1.6.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денежных средств, внесенных участником конкурса (аукциона), проводимого в целях заключения муниципального контракта, финансируемого за счет дорожного фонда,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</w:t>
      </w:r>
    </w:p>
    <w:p w14:paraId="79CBD1BB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2.1.7.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поступлений в виде субсидий (субвенций) и иных межбюджетных трансфертов из бюджетов бюджетной </w:t>
      </w:r>
      <w:r w:rsidRPr="00B047E9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на финансовое обеспечение дорожной деятельности в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B047E9">
        <w:rPr>
          <w:rFonts w:ascii="Times New Roman" w:hAnsi="Times New Roman" w:cs="Times New Roman"/>
          <w:bCs/>
          <w:sz w:val="24"/>
          <w:szCs w:val="24"/>
        </w:rPr>
        <w:t>автомобильных дорог общего пользования в городском округе город Фокино Брянской области,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1B39DBE9" w14:textId="77777777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2.1.8.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безвозмездных поступлений, в том числе добровольных пожертвований от физических и (или) юридических лиц на финансовое</w:t>
      </w:r>
      <w:r w:rsidRPr="00B047E9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B047E9">
        <w:rPr>
          <w:rFonts w:ascii="Times New Roman" w:hAnsi="Times New Roman" w:cs="Times New Roman"/>
          <w:bCs/>
          <w:sz w:val="24"/>
          <w:szCs w:val="24"/>
        </w:rPr>
        <w:t xml:space="preserve"> дорожной деятельности </w:t>
      </w:r>
      <w:r w:rsidRPr="00B047E9">
        <w:rPr>
          <w:rFonts w:ascii="Times New Roman" w:hAnsi="Times New Roman" w:cs="Times New Roman"/>
          <w:sz w:val="24"/>
          <w:szCs w:val="24"/>
        </w:rPr>
        <w:t xml:space="preserve">в отношении автомобильных дорог общего пользования в городском округе город Фокино Брянской области, а также капитального ремонта </w:t>
      </w:r>
      <w:r w:rsidRPr="00B047E9">
        <w:rPr>
          <w:rFonts w:ascii="Times New Roman" w:hAnsi="Times New Roman" w:cs="Times New Roman"/>
          <w:bCs/>
          <w:sz w:val="24"/>
          <w:szCs w:val="24"/>
        </w:rPr>
        <w:t>и ремонта дворовых территорий многоквартирных домов, проездов к дворовым территориям многоквартирных домов, расположенных в границах городского округа город Фокино Брянской области;</w:t>
      </w:r>
    </w:p>
    <w:p w14:paraId="15B63F8E" w14:textId="55669AF4" w:rsidR="00343306" w:rsidRPr="00B047E9" w:rsidRDefault="00343306" w:rsidP="00343306">
      <w:pPr>
        <w:tabs>
          <w:tab w:val="left" w:pos="709"/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2.1.9. </w:t>
      </w:r>
      <w:r w:rsidR="00487799">
        <w:rPr>
          <w:rFonts w:ascii="Times New Roman" w:hAnsi="Times New Roman" w:cs="Times New Roman"/>
          <w:bCs/>
          <w:sz w:val="24"/>
          <w:szCs w:val="24"/>
        </w:rPr>
        <w:t>доход</w:t>
      </w:r>
      <w:r w:rsidR="00A50305">
        <w:rPr>
          <w:rFonts w:ascii="Times New Roman" w:hAnsi="Times New Roman" w:cs="Times New Roman"/>
          <w:bCs/>
          <w:sz w:val="24"/>
          <w:szCs w:val="24"/>
        </w:rPr>
        <w:t>ы</w:t>
      </w:r>
      <w:r w:rsidR="00487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7E9">
        <w:rPr>
          <w:rFonts w:ascii="Times New Roman" w:hAnsi="Times New Roman" w:cs="Times New Roman"/>
          <w:sz w:val="24"/>
          <w:szCs w:val="24"/>
        </w:rPr>
        <w:t xml:space="preserve">от использования имущества, находящегося в государственной и муниципальной собственности в размере 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47E9">
        <w:rPr>
          <w:rFonts w:ascii="Times New Roman" w:hAnsi="Times New Roman" w:cs="Times New Roman"/>
          <w:sz w:val="24"/>
          <w:szCs w:val="24"/>
        </w:rPr>
        <w:t>0%.</w:t>
      </w:r>
    </w:p>
    <w:p w14:paraId="0BB0F01F" w14:textId="77777777" w:rsidR="00945350" w:rsidRPr="007E05D2" w:rsidRDefault="003830E4" w:rsidP="00343306">
      <w:pPr>
        <w:shd w:val="clear" w:color="auto" w:fill="FFFFFF"/>
        <w:tabs>
          <w:tab w:val="left" w:pos="0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3. Формирование бюджетных ассигнований</w:t>
      </w:r>
    </w:p>
    <w:p w14:paraId="1DF89E52" w14:textId="77777777" w:rsidR="003830E4" w:rsidRPr="007E05D2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65DE6716" w14:textId="77777777" w:rsidR="00945350" w:rsidRDefault="00945350" w:rsidP="0094535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592C8" w14:textId="77777777" w:rsidR="00945350" w:rsidRDefault="003830E4" w:rsidP="0048779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Формирование бюджетных ассигнований муниципального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период,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и настоящим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14:paraId="5C7CC9B0" w14:textId="77777777" w:rsidR="00945350" w:rsidRDefault="00487799" w:rsidP="0048779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Объём бюджетных ассигнований муниципального дорожного фонда:</w:t>
      </w:r>
    </w:p>
    <w:p w14:paraId="3A524645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подлежит увеличению в текущем финансовом году и (или) очередном финансовом году на положительную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фонда;</w:t>
      </w:r>
    </w:p>
    <w:p w14:paraId="015E9D09" w14:textId="77777777" w:rsidR="00945350" w:rsidRDefault="00487799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может быть уменьшен в текущем финансовом году и (или) очередном финансовом году на отрицательную разницу между фактически поступившим и прогнозирова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объемом доходов бюджета муниципального образования </w:t>
      </w:r>
      <w:r w:rsidR="009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Фокино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учитываемых при формировании муниципального дорожного фонда.</w:t>
      </w:r>
    </w:p>
    <w:p w14:paraId="25BB1F30" w14:textId="77777777" w:rsidR="00945350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4. Использование бюджетных ассигнований</w:t>
      </w:r>
    </w:p>
    <w:p w14:paraId="16A841C4" w14:textId="77777777" w:rsidR="003830E4" w:rsidRPr="007E05D2" w:rsidRDefault="003830E4" w:rsidP="00945350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дорожного фонда</w:t>
      </w:r>
    </w:p>
    <w:p w14:paraId="4FEFCC90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79607" w14:textId="77777777" w:rsidR="009773B1" w:rsidRDefault="003830E4" w:rsidP="00D3654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Использование бюджетных ассигнований муниципального дорожного фонда осуществляется в пределах бюджетных ассигнований, утверждённых решением о бюджете, в соответствии со сводной бюджетной росписью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в сфере дорожной деятельности, муниципальными программами</w:t>
      </w:r>
      <w:r w:rsidR="009773B1" w:rsidRP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3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договорами пожертвования.</w:t>
      </w:r>
    </w:p>
    <w:p w14:paraId="1593674F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14:paraId="52EEF03B" w14:textId="77777777" w:rsidR="009773B1" w:rsidRDefault="009773B1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доведённых объёмов бюджетных ассигнований муниципального дорожного фонда по следующим направлениям расходов:</w:t>
      </w:r>
    </w:p>
    <w:p w14:paraId="3382D98E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4.2.1.</w:t>
      </w:r>
      <w:r w:rsidRPr="00B047E9">
        <w:rPr>
          <w:sz w:val="24"/>
          <w:szCs w:val="24"/>
        </w:rPr>
        <w:tab/>
        <w:t>капитальный ремонт, ремонт и содержание автомобильных дорог местного значения общего пользования и искусственных сооружений на них (включая инженерные изыскания, разработку проектной документации, проведение необходимых экспертиз, межевание земельных участков под автомобильными дорогами, кадастровые работы, связанные с постановкой на государственный кадастровый учет и государственной регистрацией права собственности на земельные участки автомобильных дорог, изготовление технических паспортов);</w:t>
      </w:r>
    </w:p>
    <w:p w14:paraId="3DE0F96C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4.2.2.</w:t>
      </w:r>
      <w:r w:rsidRPr="00B047E9">
        <w:rPr>
          <w:sz w:val="24"/>
          <w:szCs w:val="24"/>
        </w:rPr>
        <w:tab/>
        <w:t>строительство и реконструкция автомобильных дорог местного значения общего пользования и искусственных сооружений на них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7ACD8018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4.2.3.</w:t>
      </w:r>
      <w:r w:rsidRPr="00B047E9">
        <w:rPr>
          <w:sz w:val="24"/>
          <w:szCs w:val="24"/>
        </w:rPr>
        <w:tab/>
        <w:t>проектирование, строительство (реконструкция) автомобильных дорог местного значения общего пользования с твердым покрытием (с учетом разработки документации по планировке и межеванию территории в целях размещения автомобильных дорог, инженерных изысканий, разработки проектной документации, проведения необходимых экспертиз, а также комплекс работ по подготовке территории строительства, включающий в себя изъятие земельных участков, необходимых для размещения автомобильной дороги, отчуждение недвижимого имущества в связи с изъятием земельного участка, на котором оно находится, оформление прав владения и пользования на указанный земельный участок, снос зданий, строений и сооружений, переустройство (перенос) инженерных коммуникаций, вырубку леса, проведение археологических раскопок в пределах территории строительства, разминирование территории строительства);</w:t>
      </w:r>
    </w:p>
    <w:p w14:paraId="38B80D15" w14:textId="77777777" w:rsidR="00DA0D97" w:rsidRPr="00B047E9" w:rsidRDefault="00DA0D97" w:rsidP="00DA0D97">
      <w:pPr>
        <w:pStyle w:val="1"/>
        <w:tabs>
          <w:tab w:val="left" w:pos="709"/>
          <w:tab w:val="left" w:pos="1050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4.2.4.</w:t>
      </w:r>
      <w:r w:rsidRPr="00B047E9">
        <w:rPr>
          <w:sz w:val="24"/>
          <w:szCs w:val="24"/>
        </w:rPr>
        <w:tab/>
        <w:t>погашение задолженности по бюджетным кредитам, полученным из федерального и (или) областного бюджета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 значения), осуществление расходов на обслуживание долговых обязательств, связанных с использованием указанных кредитов, в размере, не превышающем 20 процентов объема бюджетных ассигнований фонда;</w:t>
      </w:r>
    </w:p>
    <w:p w14:paraId="07DABBEB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4.2.5.</w:t>
      </w:r>
      <w:r w:rsidRPr="00B047E9">
        <w:rPr>
          <w:sz w:val="24"/>
          <w:szCs w:val="24"/>
        </w:rPr>
        <w:tab/>
        <w:t>обустройство автомобильных дорог местного значения в целях повышения безопасности дорожного движения;</w:t>
      </w:r>
    </w:p>
    <w:p w14:paraId="6D67DF50" w14:textId="77777777" w:rsidR="00DA0D97" w:rsidRPr="00B047E9" w:rsidRDefault="00DA0D97" w:rsidP="00DA0D97">
      <w:pPr>
        <w:pStyle w:val="1"/>
        <w:tabs>
          <w:tab w:val="left" w:pos="709"/>
          <w:tab w:val="left" w:pos="978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4.2.6.</w:t>
      </w:r>
      <w:r w:rsidRPr="00B047E9">
        <w:rPr>
          <w:sz w:val="24"/>
          <w:szCs w:val="24"/>
        </w:rPr>
        <w:tab/>
        <w:t>обеспечение транспортной безопасности объектов автомобильного транспорта и</w:t>
      </w:r>
    </w:p>
    <w:p w14:paraId="44EF0210" w14:textId="77777777" w:rsidR="00DA0D97" w:rsidRPr="00B047E9" w:rsidRDefault="00DA0D97" w:rsidP="00DA0D97">
      <w:pPr>
        <w:pStyle w:val="1"/>
        <w:tabs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>дорожного хозяйства;</w:t>
      </w:r>
    </w:p>
    <w:p w14:paraId="202EFF59" w14:textId="77777777" w:rsidR="00DA0D97" w:rsidRPr="00B047E9" w:rsidRDefault="00DA0D97" w:rsidP="00DA0D97">
      <w:pPr>
        <w:pStyle w:val="1"/>
        <w:tabs>
          <w:tab w:val="left" w:pos="284"/>
          <w:tab w:val="left" w:pos="709"/>
          <w:tab w:val="left" w:pos="8794"/>
        </w:tabs>
        <w:ind w:firstLine="0"/>
        <w:jc w:val="both"/>
        <w:rPr>
          <w:sz w:val="24"/>
          <w:szCs w:val="24"/>
        </w:rPr>
      </w:pPr>
      <w:r w:rsidRPr="00B047E9">
        <w:rPr>
          <w:sz w:val="24"/>
          <w:szCs w:val="24"/>
        </w:rPr>
        <w:tab/>
      </w:r>
      <w:r>
        <w:rPr>
          <w:sz w:val="24"/>
          <w:szCs w:val="24"/>
        </w:rPr>
        <w:tab/>
        <w:t>4.2.7.</w:t>
      </w:r>
      <w:r w:rsidRPr="00B047E9">
        <w:rPr>
          <w:sz w:val="24"/>
          <w:szCs w:val="24"/>
        </w:rPr>
        <w:t xml:space="preserve"> осуществление иных мероприятий в отношении автомобильных дорог общего пользования местного значения;</w:t>
      </w:r>
    </w:p>
    <w:p w14:paraId="4606C383" w14:textId="77777777" w:rsidR="00544CD5" w:rsidRDefault="00FE4399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(далее-администрация </w:t>
      </w:r>
      <w:r w:rsid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местного значения</w:t>
      </w:r>
      <w:r w:rsidR="00544CD5" w:rsidRPr="00544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CD5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874BB0" w14:textId="77777777" w:rsidR="00544CD5" w:rsidRDefault="00544CD5" w:rsidP="00544CD5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распределение бюджетных ассигнований муниципального дорожного фонда на очередной финансовый год и плановый период </w:t>
      </w:r>
      <w:proofErr w:type="gramStart"/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</w:t>
      </w:r>
      <w:proofErr w:type="gramEnd"/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пункте 4.2 настоящего Порядка.</w:t>
      </w:r>
    </w:p>
    <w:p w14:paraId="3D6F6346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анализ исполнения доходной и расходной частей муниципального дорожного фонда.</w:t>
      </w:r>
    </w:p>
    <w:p w14:paraId="75404114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 случае отклонения ожидаемого объёма поступления доходов, установленных настоящим Порядком, администрация 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изменения в распределение бюджетных ассигнований муниципального дорожного фонда.</w:t>
      </w:r>
    </w:p>
    <w:p w14:paraId="3D0D9580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Объём бюджетных ассигнований муниципального дорожного фонда корректируется на сумму такого отклонения путём внесения изменений в решение о бюджете.</w:t>
      </w:r>
    </w:p>
    <w:p w14:paraId="4D2D2571" w14:textId="77777777" w:rsidR="00544CD5" w:rsidRDefault="00544CD5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заключении получателями бюджетных ассигнований муниципального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бюджете, годовой предельный объём средств, предусматриваемый на оплату такого муниципального контракта за пределами планового периода, не должен превышать максимального годового объёма бюджетных ассигнований, предусмотренных на оплату указанного контракта в пределах планового периода.</w:t>
      </w:r>
    </w:p>
    <w:p w14:paraId="58024700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ABADE" w14:textId="77777777" w:rsidR="00544CD5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5. Отчётность и контроль за формированием и использованием</w:t>
      </w:r>
    </w:p>
    <w:p w14:paraId="1B8FB7C2" w14:textId="77777777" w:rsidR="003830E4" w:rsidRPr="007E05D2" w:rsidRDefault="003830E4" w:rsidP="00544CD5">
      <w:pPr>
        <w:shd w:val="clear" w:color="auto" w:fill="FFFFFF"/>
        <w:tabs>
          <w:tab w:val="left" w:pos="709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30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бюджетных ассигнований муниципального дорожного фонда</w:t>
      </w:r>
    </w:p>
    <w:p w14:paraId="73895089" w14:textId="77777777" w:rsidR="003830E4" w:rsidRPr="003830E4" w:rsidRDefault="003830E4" w:rsidP="00B047E9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38769" w14:textId="77777777" w:rsidR="003830E4" w:rsidRPr="003830E4" w:rsidRDefault="00514680" w:rsidP="00514680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Администрация</w:t>
      </w:r>
      <w:r w:rsidR="001A3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целевое и эффективное использование средств муниципального дорожного фонда.</w:t>
      </w:r>
    </w:p>
    <w:p w14:paraId="34CEB9DC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Администрация </w:t>
      </w:r>
      <w:r w:rsidR="00CA577E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Фокино представляет в Финансовое управление администрации города Фокино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жеквартально в срок до 5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 кварталом, информацию по источникам формирования и использования муниципального дорожного фонда муниципального образования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Фокино Брянской области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</w:t>
      </w:r>
      <w:r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C61" w:rsidRPr="0051468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управлением администрации города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BD0A5B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отчёт об использовании бюджетных ассигнований муниципального дорожного фонда в составе бюджетной отчётности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народных 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годовым отчётом об исполнении бюджета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43324D" w14:textId="77777777" w:rsidR="00544CD5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Администрация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несёт ответственность за нецелевое использование бюджетных ассигнований муниципального дорожного фонда в соответствии с законодательством Российской Федерации.</w:t>
      </w:r>
    </w:p>
    <w:p w14:paraId="00EDADE3" w14:textId="77777777" w:rsidR="003830E4" w:rsidRPr="003830E4" w:rsidRDefault="00514680" w:rsidP="00B047E9">
      <w:pPr>
        <w:shd w:val="clear" w:color="auto" w:fill="FFFFFF"/>
        <w:tabs>
          <w:tab w:val="left" w:pos="709"/>
        </w:tabs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Контроль за формированием и использованием бюджетных ассигнований муниципального дорожного фонда осуществляется в соответствии с законодательством Российско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Федерации, законодательством Брянской области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CA57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Фокино</w:t>
      </w:r>
      <w:r w:rsidR="003830E4" w:rsidRPr="00383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47EE2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F47E65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A1A2EA" w14:textId="77777777" w:rsidR="00CA577E" w:rsidRDefault="00CA577E" w:rsidP="00B047E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A577E" w:rsidSect="00741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5EA5"/>
    <w:multiLevelType w:val="hybridMultilevel"/>
    <w:tmpl w:val="DD4E8618"/>
    <w:lvl w:ilvl="0" w:tplc="DFB4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7"/>
    <w:rsid w:val="00072313"/>
    <w:rsid w:val="0007755D"/>
    <w:rsid w:val="00122DF9"/>
    <w:rsid w:val="001A3C61"/>
    <w:rsid w:val="00284AE7"/>
    <w:rsid w:val="002974D1"/>
    <w:rsid w:val="00343306"/>
    <w:rsid w:val="003830E4"/>
    <w:rsid w:val="003E3778"/>
    <w:rsid w:val="004439C3"/>
    <w:rsid w:val="00455CB7"/>
    <w:rsid w:val="00487799"/>
    <w:rsid w:val="00514680"/>
    <w:rsid w:val="00544CD5"/>
    <w:rsid w:val="005A33F6"/>
    <w:rsid w:val="006C34F1"/>
    <w:rsid w:val="006D7880"/>
    <w:rsid w:val="00712C1C"/>
    <w:rsid w:val="0074164D"/>
    <w:rsid w:val="007E05D2"/>
    <w:rsid w:val="007E7C17"/>
    <w:rsid w:val="00810D2B"/>
    <w:rsid w:val="00886A72"/>
    <w:rsid w:val="008D044F"/>
    <w:rsid w:val="008D37DF"/>
    <w:rsid w:val="008F45A4"/>
    <w:rsid w:val="00926C54"/>
    <w:rsid w:val="00945236"/>
    <w:rsid w:val="00945350"/>
    <w:rsid w:val="009773B1"/>
    <w:rsid w:val="009B708C"/>
    <w:rsid w:val="00A37D42"/>
    <w:rsid w:val="00A50305"/>
    <w:rsid w:val="00A5466A"/>
    <w:rsid w:val="00AC3516"/>
    <w:rsid w:val="00AE19FD"/>
    <w:rsid w:val="00B047E9"/>
    <w:rsid w:val="00BF5908"/>
    <w:rsid w:val="00CA577E"/>
    <w:rsid w:val="00D06FB5"/>
    <w:rsid w:val="00D319C1"/>
    <w:rsid w:val="00D36545"/>
    <w:rsid w:val="00D61735"/>
    <w:rsid w:val="00DA0D97"/>
    <w:rsid w:val="00DA3F26"/>
    <w:rsid w:val="00DE4148"/>
    <w:rsid w:val="00E17D5B"/>
    <w:rsid w:val="00EC122A"/>
    <w:rsid w:val="00F20EEB"/>
    <w:rsid w:val="00F61E8B"/>
    <w:rsid w:val="00FE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23CB"/>
  <w15:docId w15:val="{819BC7CF-06CA-409A-9D60-76FA9453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E7"/>
  </w:style>
  <w:style w:type="paragraph" w:styleId="3">
    <w:name w:val="heading 3"/>
    <w:basedOn w:val="a"/>
    <w:link w:val="30"/>
    <w:uiPriority w:val="9"/>
    <w:qFormat/>
    <w:rsid w:val="00383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8B"/>
    <w:pPr>
      <w:ind w:left="720"/>
      <w:contextualSpacing/>
    </w:pPr>
  </w:style>
  <w:style w:type="paragraph" w:customStyle="1" w:styleId="ConsPlusNormal">
    <w:name w:val="ConsPlusNormal"/>
    <w:rsid w:val="009B7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9B708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B708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7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83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8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70582" TargetMode="Externa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2022-07-21T09:25:00Z</cp:lastPrinted>
  <dcterms:created xsi:type="dcterms:W3CDTF">2022-07-22T05:46:00Z</dcterms:created>
  <dcterms:modified xsi:type="dcterms:W3CDTF">2022-07-28T07:24:00Z</dcterms:modified>
</cp:coreProperties>
</file>