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B47289" w:rsidRDefault="00B47289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4E71" w:rsidRPr="00275CAB" w:rsidRDefault="00DF4E71" w:rsidP="00D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AB">
        <w:rPr>
          <w:rFonts w:ascii="Times New Roman" w:hAnsi="Times New Roman" w:cs="Times New Roman"/>
          <w:sz w:val="24"/>
          <w:szCs w:val="24"/>
        </w:rPr>
        <w:t xml:space="preserve"> </w:t>
      </w:r>
      <w:r w:rsidR="003D3C48" w:rsidRPr="00275CAB">
        <w:rPr>
          <w:rFonts w:ascii="Times New Roman" w:hAnsi="Times New Roman" w:cs="Times New Roman"/>
          <w:sz w:val="24"/>
          <w:szCs w:val="24"/>
        </w:rPr>
        <w:t>о</w:t>
      </w:r>
      <w:r w:rsidRPr="00275CAB">
        <w:rPr>
          <w:rFonts w:ascii="Times New Roman" w:hAnsi="Times New Roman" w:cs="Times New Roman"/>
          <w:sz w:val="24"/>
          <w:szCs w:val="24"/>
        </w:rPr>
        <w:t xml:space="preserve">т </w:t>
      </w:r>
      <w:r w:rsidR="002C0B77">
        <w:rPr>
          <w:rFonts w:ascii="Times New Roman" w:hAnsi="Times New Roman" w:cs="Times New Roman"/>
          <w:sz w:val="24"/>
          <w:szCs w:val="24"/>
        </w:rPr>
        <w:t xml:space="preserve"> 23</w:t>
      </w:r>
      <w:r w:rsid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2C0B77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F209F0">
        <w:rPr>
          <w:rFonts w:ascii="Times New Roman" w:hAnsi="Times New Roman" w:cs="Times New Roman"/>
          <w:sz w:val="24"/>
          <w:szCs w:val="24"/>
        </w:rPr>
        <w:t>2024</w:t>
      </w:r>
      <w:r w:rsidR="00AA21EE">
        <w:rPr>
          <w:rFonts w:ascii="Times New Roman" w:hAnsi="Times New Roman" w:cs="Times New Roman"/>
          <w:sz w:val="24"/>
          <w:szCs w:val="24"/>
        </w:rPr>
        <w:t xml:space="preserve"> г. </w:t>
      </w:r>
      <w:r w:rsidRPr="00275C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C0B77">
        <w:rPr>
          <w:rFonts w:ascii="Times New Roman" w:hAnsi="Times New Roman" w:cs="Times New Roman"/>
          <w:sz w:val="24"/>
          <w:szCs w:val="24"/>
        </w:rPr>
        <w:t xml:space="preserve"> 186</w:t>
      </w:r>
      <w:r w:rsidR="009964AE" w:rsidRPr="00275CAB">
        <w:rPr>
          <w:rFonts w:ascii="Times New Roman" w:hAnsi="Times New Roman" w:cs="Times New Roman"/>
          <w:sz w:val="24"/>
          <w:szCs w:val="24"/>
        </w:rPr>
        <w:t>-П</w:t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</w:p>
    <w:p w:rsidR="00DF4E71" w:rsidRDefault="00DF4E71" w:rsidP="00D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D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7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7C7C38" w:rsidRPr="007C7C38" w:rsidRDefault="007C7C38" w:rsidP="007C7C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6691" w:rsidRDefault="002C0B77" w:rsidP="002C0B77">
      <w:pPr>
        <w:pStyle w:val="1"/>
        <w:ind w:firstLine="0"/>
        <w:rPr>
          <w:bCs/>
          <w:color w:val="000000"/>
          <w:sz w:val="24"/>
          <w:szCs w:val="24"/>
        </w:rPr>
      </w:pPr>
      <w:r w:rsidRPr="00F57127">
        <w:rPr>
          <w:bCs/>
          <w:color w:val="000000"/>
          <w:sz w:val="24"/>
          <w:szCs w:val="24"/>
        </w:rPr>
        <w:t>Об утверждении Порядка использования</w:t>
      </w:r>
      <w:r w:rsidRPr="00F57127">
        <w:rPr>
          <w:bCs/>
          <w:color w:val="000000"/>
          <w:sz w:val="24"/>
          <w:szCs w:val="24"/>
        </w:rPr>
        <w:br/>
        <w:t>населением объектов спорта, находящихся</w:t>
      </w:r>
      <w:r w:rsidRPr="00F57127">
        <w:rPr>
          <w:bCs/>
          <w:color w:val="000000"/>
          <w:sz w:val="24"/>
          <w:szCs w:val="24"/>
        </w:rPr>
        <w:br/>
        <w:t>в муниципальной собственности муниципального</w:t>
      </w:r>
      <w:r w:rsidRPr="00F57127">
        <w:rPr>
          <w:bCs/>
          <w:color w:val="000000"/>
          <w:sz w:val="24"/>
          <w:szCs w:val="24"/>
        </w:rPr>
        <w:br/>
        <w:t>образования</w:t>
      </w:r>
      <w:r w:rsidR="0068588E">
        <w:rPr>
          <w:bCs/>
          <w:color w:val="000000"/>
          <w:sz w:val="24"/>
          <w:szCs w:val="24"/>
        </w:rPr>
        <w:t xml:space="preserve"> городской округ город Фокино</w:t>
      </w:r>
      <w:r>
        <w:rPr>
          <w:bCs/>
          <w:color w:val="000000"/>
          <w:sz w:val="24"/>
          <w:szCs w:val="24"/>
        </w:rPr>
        <w:t xml:space="preserve">, </w:t>
      </w:r>
    </w:p>
    <w:p w:rsidR="00196691" w:rsidRDefault="002C0B77" w:rsidP="0068588E">
      <w:pPr>
        <w:pStyle w:val="1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том числе</w:t>
      </w:r>
      <w:r w:rsidR="00196691">
        <w:rPr>
          <w:bCs/>
          <w:color w:val="000000"/>
          <w:sz w:val="24"/>
          <w:szCs w:val="24"/>
        </w:rPr>
        <w:t xml:space="preserve"> </w:t>
      </w:r>
      <w:r w:rsidRPr="00F57127">
        <w:rPr>
          <w:bCs/>
          <w:color w:val="000000"/>
          <w:sz w:val="24"/>
          <w:szCs w:val="24"/>
        </w:rPr>
        <w:t xml:space="preserve">спортивной инфраструктуры </w:t>
      </w:r>
    </w:p>
    <w:p w:rsidR="007C7C38" w:rsidRDefault="00196691" w:rsidP="0068588E">
      <w:pPr>
        <w:pStyle w:val="1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обще</w:t>
      </w:r>
      <w:r w:rsidR="002C0B77">
        <w:rPr>
          <w:bCs/>
          <w:color w:val="000000"/>
          <w:sz w:val="24"/>
          <w:szCs w:val="24"/>
        </w:rPr>
        <w:t xml:space="preserve">образовательных </w:t>
      </w:r>
      <w:r w:rsidR="002C0B77" w:rsidRPr="00F57127">
        <w:rPr>
          <w:bCs/>
          <w:color w:val="000000"/>
          <w:sz w:val="24"/>
          <w:szCs w:val="24"/>
        </w:rPr>
        <w:t>учреждений</w:t>
      </w:r>
      <w:r>
        <w:rPr>
          <w:bCs/>
          <w:color w:val="000000"/>
          <w:sz w:val="24"/>
          <w:szCs w:val="24"/>
        </w:rPr>
        <w:t xml:space="preserve"> </w:t>
      </w:r>
      <w:r w:rsidR="002C0B77" w:rsidRPr="00F57127">
        <w:rPr>
          <w:bCs/>
          <w:color w:val="000000"/>
          <w:sz w:val="24"/>
          <w:szCs w:val="24"/>
        </w:rPr>
        <w:t>во внеучебное время</w:t>
      </w:r>
    </w:p>
    <w:p w:rsidR="0068588E" w:rsidRPr="002C0B77" w:rsidRDefault="0068588E" w:rsidP="0068588E">
      <w:pPr>
        <w:pStyle w:val="1"/>
        <w:ind w:firstLine="0"/>
        <w:rPr>
          <w:bCs/>
          <w:color w:val="000000"/>
          <w:sz w:val="24"/>
          <w:szCs w:val="24"/>
        </w:rPr>
      </w:pPr>
    </w:p>
    <w:p w:rsidR="003E3386" w:rsidRPr="00625BE6" w:rsidRDefault="002C0B77" w:rsidP="0086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C0B7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4 декабря 2007 г. № 329-ФЗ «О физической культуре и спорте в Российской Федерации», от 29 </w:t>
      </w:r>
      <w:r w:rsidR="002B4BF2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2C0B77">
        <w:rPr>
          <w:rFonts w:ascii="Times New Roman" w:hAnsi="Times New Roman" w:cs="Times New Roman"/>
          <w:color w:val="000000"/>
          <w:sz w:val="24"/>
          <w:szCs w:val="24"/>
        </w:rPr>
        <w:t xml:space="preserve">2012 г. № 273-ФЗ «Об образовании в Российской Федерации», поручением Президента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октября </w:t>
      </w:r>
      <w:r w:rsidRPr="002C0B77">
        <w:rPr>
          <w:rFonts w:ascii="Times New Roman" w:hAnsi="Times New Roman" w:cs="Times New Roman"/>
          <w:color w:val="000000"/>
          <w:sz w:val="24"/>
          <w:szCs w:val="24"/>
        </w:rPr>
        <w:t>2019 г. № Пр-2397 «Перечень поручений по итогам заседания</w:t>
      </w:r>
      <w:proofErr w:type="gramEnd"/>
      <w:r w:rsidRPr="002C0B77">
        <w:rPr>
          <w:rFonts w:ascii="Times New Roman" w:hAnsi="Times New Roman" w:cs="Times New Roman"/>
          <w:color w:val="000000"/>
          <w:sz w:val="24"/>
          <w:szCs w:val="24"/>
        </w:rPr>
        <w:t xml:space="preserve"> Совета по развитию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культуры и спорта», 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1BD6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города Фокино </w:t>
      </w:r>
    </w:p>
    <w:p w:rsidR="003D3C48" w:rsidRDefault="003D3C48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B84" w:rsidRDefault="000D4B84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386" w:rsidRDefault="006E4D83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D83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3D3C48" w:rsidRPr="006E4D83" w:rsidRDefault="003D3C48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B77" w:rsidRPr="002C0B77" w:rsidRDefault="002C0B77" w:rsidP="002C0B77">
      <w:pPr>
        <w:pStyle w:val="1"/>
        <w:numPr>
          <w:ilvl w:val="0"/>
          <w:numId w:val="6"/>
        </w:numPr>
        <w:tabs>
          <w:tab w:val="left" w:pos="1142"/>
        </w:tabs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Утвердить Порядок использования населением объектов спорта, находящихся в муниципальной собственности муниципального образования</w:t>
      </w:r>
      <w:r w:rsidR="001F0284">
        <w:rPr>
          <w:color w:val="000000"/>
          <w:sz w:val="24"/>
          <w:szCs w:val="24"/>
        </w:rPr>
        <w:t xml:space="preserve"> городской округ город Фокино</w:t>
      </w:r>
      <w:r w:rsidRPr="002C0B77">
        <w:rPr>
          <w:color w:val="000000"/>
          <w:sz w:val="24"/>
          <w:szCs w:val="24"/>
        </w:rPr>
        <w:t xml:space="preserve">, в том числе спортивной инфраструктуры </w:t>
      </w:r>
      <w:r w:rsidR="00196691">
        <w:rPr>
          <w:color w:val="000000"/>
          <w:sz w:val="24"/>
          <w:szCs w:val="24"/>
        </w:rPr>
        <w:t>обще</w:t>
      </w:r>
      <w:r w:rsidRPr="002C0B77">
        <w:rPr>
          <w:color w:val="000000"/>
          <w:sz w:val="24"/>
          <w:szCs w:val="24"/>
        </w:rPr>
        <w:t>образовательных учреждений во внеучебное время (прилагается).</w:t>
      </w:r>
    </w:p>
    <w:p w:rsidR="00AC6DE1" w:rsidRPr="001E0A13" w:rsidRDefault="002C0B77" w:rsidP="001E0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BE6" w:rsidRPr="00625BE6">
        <w:rPr>
          <w:rFonts w:ascii="Times New Roman" w:hAnsi="Times New Roman" w:cs="Times New Roman"/>
          <w:sz w:val="24"/>
          <w:szCs w:val="24"/>
        </w:rPr>
        <w:t xml:space="preserve"> </w:t>
      </w:r>
      <w:r w:rsidR="00625BE6">
        <w:rPr>
          <w:rFonts w:ascii="Times New Roman" w:hAnsi="Times New Roman" w:cs="Times New Roman"/>
          <w:sz w:val="24"/>
          <w:szCs w:val="24"/>
        </w:rPr>
        <w:t xml:space="preserve"> </w:t>
      </w:r>
      <w:r w:rsidR="00625BE6" w:rsidRPr="00625BE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муниципальной газете «Фокинский вестник» и разместить на официальном  сайте администрации г.Фокино, в сети «Интернет»</w:t>
      </w:r>
    </w:p>
    <w:p w:rsidR="00FE5ABC" w:rsidRPr="00FE5ABC" w:rsidRDefault="00FE5ABC" w:rsidP="00FE5ABC">
      <w:pPr>
        <w:pStyle w:val="a5"/>
        <w:spacing w:after="0" w:line="240" w:lineRule="auto"/>
        <w:ind w:left="0" w:right="-14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C0B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AB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</w:t>
      </w:r>
      <w:r w:rsidR="00DB601F">
        <w:rPr>
          <w:rFonts w:ascii="Times New Roman" w:hAnsi="Times New Roman" w:cs="Times New Roman"/>
          <w:sz w:val="24"/>
          <w:szCs w:val="24"/>
        </w:rPr>
        <w:t xml:space="preserve">местителя главы администрации города </w:t>
      </w:r>
      <w:r w:rsidRPr="00FE5ABC">
        <w:rPr>
          <w:rFonts w:ascii="Times New Roman" w:hAnsi="Times New Roman" w:cs="Times New Roman"/>
          <w:sz w:val="24"/>
          <w:szCs w:val="24"/>
        </w:rPr>
        <w:t>Фокино</w:t>
      </w:r>
      <w:r w:rsidR="00C1264A">
        <w:rPr>
          <w:rFonts w:ascii="Times New Roman" w:hAnsi="Times New Roman" w:cs="Times New Roman"/>
          <w:sz w:val="24"/>
          <w:szCs w:val="24"/>
        </w:rPr>
        <w:t xml:space="preserve"> О.М.Ермилову</w:t>
      </w:r>
      <w:r w:rsidRPr="00FE5ABC">
        <w:rPr>
          <w:rFonts w:ascii="Times New Roman" w:hAnsi="Times New Roman" w:cs="Times New Roman"/>
          <w:sz w:val="24"/>
          <w:szCs w:val="24"/>
        </w:rPr>
        <w:t>.</w:t>
      </w:r>
    </w:p>
    <w:p w:rsidR="00015B98" w:rsidRPr="00FE5ABC" w:rsidRDefault="00015B98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2036A6" w:rsidP="0020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Глава администрации     </w:t>
      </w:r>
      <w:r w:rsidR="008F073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F3C58">
        <w:rPr>
          <w:i/>
          <w:noProof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F028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>В.В.Степин</w:t>
      </w:r>
    </w:p>
    <w:p w:rsidR="008331AE" w:rsidRPr="007C7C38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3"/>
        <w:gridCol w:w="1943"/>
      </w:tblGrid>
      <w:tr w:rsidR="00015B98" w:rsidRPr="007C7C38" w:rsidTr="002036A6">
        <w:trPr>
          <w:tblCellSpacing w:w="0" w:type="dxa"/>
        </w:trPr>
        <w:tc>
          <w:tcPr>
            <w:tcW w:w="4000" w:type="pct"/>
            <w:vAlign w:val="center"/>
            <w:hideMark/>
          </w:tcPr>
          <w:p w:rsidR="00015B98" w:rsidRPr="007C7C38" w:rsidRDefault="00015B98" w:rsidP="00015B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015B98" w:rsidRPr="007C7C38" w:rsidRDefault="00015B98" w:rsidP="0001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98" w:rsidRDefault="00015B98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Фокино</w:t>
      </w: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Ермилова О.М.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4-78-24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(отдел юридической </w:t>
      </w:r>
      <w:proofErr w:type="gramEnd"/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кадровой работы)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Трошина Н.А.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4-74-30</w:t>
      </w: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Курганская Г.Н.</w:t>
      </w:r>
    </w:p>
    <w:p w:rsidR="002C0B77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4-70-53</w:t>
      </w:r>
    </w:p>
    <w:p w:rsidR="002C0B77" w:rsidRPr="002C0B77" w:rsidRDefault="002C0B77" w:rsidP="002C0B7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0B77" w:rsidRP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B7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C0B77" w:rsidRP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B77">
        <w:rPr>
          <w:rFonts w:ascii="Times New Roman" w:hAnsi="Times New Roman" w:cs="Times New Roman"/>
          <w:sz w:val="24"/>
          <w:szCs w:val="24"/>
        </w:rPr>
        <w:t>Администрации г.Фокино</w:t>
      </w:r>
    </w:p>
    <w:p w:rsidR="002C0B77" w:rsidRP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B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23.04</w:t>
      </w:r>
      <w:r w:rsidRPr="002C0B77">
        <w:rPr>
          <w:rFonts w:ascii="Times New Roman" w:hAnsi="Times New Roman" w:cs="Times New Roman"/>
          <w:sz w:val="24"/>
          <w:szCs w:val="24"/>
        </w:rPr>
        <w:t xml:space="preserve">.2024 г. </w:t>
      </w:r>
      <w:r w:rsidRPr="002C0B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0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186</w:t>
      </w:r>
      <w:r w:rsidRPr="002C0B77">
        <w:rPr>
          <w:rFonts w:ascii="Times New Roman" w:hAnsi="Times New Roman" w:cs="Times New Roman"/>
          <w:sz w:val="24"/>
          <w:szCs w:val="24"/>
        </w:rPr>
        <w:t>-П</w:t>
      </w:r>
    </w:p>
    <w:p w:rsidR="002C0B77" w:rsidRP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B77" w:rsidRP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B77">
        <w:rPr>
          <w:rFonts w:ascii="Times New Roman" w:hAnsi="Times New Roman" w:cs="Times New Roman"/>
          <w:sz w:val="24"/>
          <w:szCs w:val="24"/>
        </w:rPr>
        <w:t>Утверждено</w:t>
      </w:r>
    </w:p>
    <w:p w:rsidR="002C0B77" w:rsidRP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B7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2C0B77" w:rsidRP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B77">
        <w:rPr>
          <w:rFonts w:ascii="Times New Roman" w:hAnsi="Times New Roman" w:cs="Times New Roman"/>
          <w:sz w:val="24"/>
          <w:szCs w:val="24"/>
        </w:rPr>
        <w:t>Администрации г.Фокино</w:t>
      </w:r>
    </w:p>
    <w:p w:rsidR="002C0B77" w:rsidRP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B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23.04</w:t>
      </w:r>
      <w:r w:rsidRPr="002C0B77">
        <w:rPr>
          <w:rFonts w:ascii="Times New Roman" w:hAnsi="Times New Roman" w:cs="Times New Roman"/>
          <w:sz w:val="24"/>
          <w:szCs w:val="24"/>
        </w:rPr>
        <w:t xml:space="preserve">.2024 г. </w:t>
      </w:r>
      <w:r w:rsidRPr="002C0B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0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186</w:t>
      </w:r>
      <w:r w:rsidRPr="002C0B77">
        <w:rPr>
          <w:rFonts w:ascii="Times New Roman" w:hAnsi="Times New Roman" w:cs="Times New Roman"/>
          <w:sz w:val="24"/>
          <w:szCs w:val="24"/>
        </w:rPr>
        <w:t>-П</w:t>
      </w:r>
    </w:p>
    <w:p w:rsid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B77" w:rsidRDefault="002C0B77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84" w:rsidRDefault="001F0284" w:rsidP="002C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284" w:rsidRPr="001F0284" w:rsidRDefault="002C0B77" w:rsidP="001F028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B77">
        <w:rPr>
          <w:rFonts w:ascii="Times New Roman" w:hAnsi="Times New Roman" w:cs="Times New Roman"/>
          <w:bCs/>
          <w:color w:val="000000"/>
          <w:sz w:val="24"/>
          <w:szCs w:val="24"/>
        </w:rPr>
        <w:t>ПОРЯДОК</w:t>
      </w:r>
    </w:p>
    <w:p w:rsidR="001F0284" w:rsidRDefault="002C0B77" w:rsidP="002C0B77">
      <w:pPr>
        <w:pStyle w:val="1"/>
        <w:ind w:firstLine="0"/>
        <w:jc w:val="center"/>
        <w:rPr>
          <w:bCs/>
          <w:color w:val="000000"/>
          <w:sz w:val="24"/>
          <w:szCs w:val="24"/>
        </w:rPr>
      </w:pPr>
      <w:r w:rsidRPr="002C0B77">
        <w:rPr>
          <w:bCs/>
          <w:color w:val="000000"/>
          <w:sz w:val="24"/>
          <w:szCs w:val="24"/>
        </w:rPr>
        <w:t>использования населением объектов спорта,</w:t>
      </w:r>
    </w:p>
    <w:p w:rsidR="001F0284" w:rsidRDefault="002C0B77" w:rsidP="001F0284">
      <w:pPr>
        <w:pStyle w:val="1"/>
        <w:ind w:firstLine="0"/>
        <w:jc w:val="center"/>
        <w:rPr>
          <w:bCs/>
          <w:color w:val="000000"/>
          <w:sz w:val="24"/>
          <w:szCs w:val="24"/>
        </w:rPr>
      </w:pPr>
      <w:r w:rsidRPr="002C0B77">
        <w:rPr>
          <w:bCs/>
          <w:color w:val="000000"/>
          <w:sz w:val="24"/>
          <w:szCs w:val="24"/>
        </w:rPr>
        <w:t xml:space="preserve"> находящихся</w:t>
      </w:r>
      <w:r w:rsidR="001F0284">
        <w:rPr>
          <w:sz w:val="24"/>
          <w:szCs w:val="24"/>
        </w:rPr>
        <w:t xml:space="preserve"> </w:t>
      </w:r>
      <w:r w:rsidRPr="002C0B77">
        <w:rPr>
          <w:bCs/>
          <w:color w:val="000000"/>
          <w:sz w:val="24"/>
          <w:szCs w:val="24"/>
        </w:rPr>
        <w:t>в муниципальной собственности муниципального образования</w:t>
      </w:r>
      <w:r w:rsidR="001F0284">
        <w:rPr>
          <w:bCs/>
          <w:color w:val="000000"/>
          <w:sz w:val="24"/>
          <w:szCs w:val="24"/>
        </w:rPr>
        <w:t xml:space="preserve"> </w:t>
      </w:r>
    </w:p>
    <w:p w:rsidR="001F0284" w:rsidRDefault="002B4BF2" w:rsidP="001F0284">
      <w:pPr>
        <w:pStyle w:val="1"/>
        <w:ind w:firstLine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городской</w:t>
      </w:r>
      <w:r w:rsidR="001F0284">
        <w:rPr>
          <w:bCs/>
          <w:color w:val="000000"/>
          <w:sz w:val="24"/>
          <w:szCs w:val="24"/>
        </w:rPr>
        <w:t xml:space="preserve"> округ город Фокино</w:t>
      </w:r>
      <w:r w:rsidR="002C0B77" w:rsidRPr="002C0B77">
        <w:rPr>
          <w:bCs/>
          <w:color w:val="000000"/>
          <w:sz w:val="24"/>
          <w:szCs w:val="24"/>
        </w:rPr>
        <w:t>,</w:t>
      </w:r>
      <w:r w:rsidR="001F0284">
        <w:rPr>
          <w:bCs/>
          <w:color w:val="000000"/>
          <w:sz w:val="24"/>
          <w:szCs w:val="24"/>
        </w:rPr>
        <w:t xml:space="preserve"> </w:t>
      </w:r>
      <w:r w:rsidR="002C0B77" w:rsidRPr="002C0B77">
        <w:rPr>
          <w:bCs/>
          <w:color w:val="000000"/>
          <w:sz w:val="24"/>
          <w:szCs w:val="24"/>
        </w:rPr>
        <w:t xml:space="preserve">в том </w:t>
      </w:r>
      <w:r w:rsidR="001F0284">
        <w:rPr>
          <w:bCs/>
          <w:color w:val="000000"/>
          <w:sz w:val="24"/>
          <w:szCs w:val="24"/>
        </w:rPr>
        <w:t>числе спортивной инфраструктуры</w:t>
      </w:r>
    </w:p>
    <w:p w:rsidR="002C0B77" w:rsidRPr="001F0284" w:rsidRDefault="001F0284" w:rsidP="001F0284">
      <w:pPr>
        <w:pStyle w:val="1"/>
        <w:ind w:firstLine="0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2B4BF2">
        <w:rPr>
          <w:bCs/>
          <w:color w:val="000000"/>
          <w:sz w:val="24"/>
          <w:szCs w:val="24"/>
        </w:rPr>
        <w:t>обще</w:t>
      </w:r>
      <w:r w:rsidR="002C0B77" w:rsidRPr="002C0B77">
        <w:rPr>
          <w:bCs/>
          <w:color w:val="000000"/>
          <w:sz w:val="24"/>
          <w:szCs w:val="24"/>
        </w:rPr>
        <w:t>образовательных учреждений во внеучебное время</w:t>
      </w:r>
    </w:p>
    <w:p w:rsidR="001F0284" w:rsidRDefault="001F0284" w:rsidP="002C0B77">
      <w:pPr>
        <w:pStyle w:val="1"/>
        <w:ind w:firstLine="0"/>
        <w:jc w:val="center"/>
        <w:rPr>
          <w:bCs/>
          <w:color w:val="000000"/>
          <w:sz w:val="24"/>
          <w:szCs w:val="24"/>
        </w:rPr>
      </w:pPr>
    </w:p>
    <w:p w:rsidR="002C0B77" w:rsidRPr="002C0B77" w:rsidRDefault="002C0B77" w:rsidP="002C0B77">
      <w:pPr>
        <w:pStyle w:val="1"/>
        <w:ind w:firstLine="0"/>
        <w:jc w:val="center"/>
        <w:rPr>
          <w:sz w:val="24"/>
          <w:szCs w:val="24"/>
        </w:rPr>
      </w:pPr>
    </w:p>
    <w:p w:rsidR="002C0B77" w:rsidRPr="002C0B77" w:rsidRDefault="002C0B77" w:rsidP="002C0B77">
      <w:pPr>
        <w:pStyle w:val="1"/>
        <w:numPr>
          <w:ilvl w:val="0"/>
          <w:numId w:val="7"/>
        </w:numPr>
        <w:tabs>
          <w:tab w:val="left" w:pos="1054"/>
        </w:tabs>
        <w:ind w:firstLine="700"/>
        <w:jc w:val="both"/>
        <w:rPr>
          <w:sz w:val="24"/>
          <w:szCs w:val="24"/>
        </w:rPr>
      </w:pPr>
      <w:bookmarkStart w:id="0" w:name="bookmark7"/>
      <w:bookmarkEnd w:id="0"/>
      <w:r w:rsidRPr="002C0B77">
        <w:rPr>
          <w:color w:val="000000"/>
          <w:sz w:val="24"/>
          <w:szCs w:val="24"/>
        </w:rPr>
        <w:t xml:space="preserve">Порядок использования населением объектов спорта, находящихся в муниципальной собственности, в том числе спортивной инфраструктуры </w:t>
      </w:r>
      <w:r w:rsidR="002B4BF2">
        <w:rPr>
          <w:color w:val="000000"/>
          <w:sz w:val="24"/>
          <w:szCs w:val="24"/>
        </w:rPr>
        <w:t>обще</w:t>
      </w:r>
      <w:r w:rsidRPr="002C0B77">
        <w:rPr>
          <w:color w:val="000000"/>
          <w:sz w:val="24"/>
          <w:szCs w:val="24"/>
        </w:rPr>
        <w:t>образовательных учреждений во внеучебное время (далее - Порядок) регулирует вопросы использования населением объектов спорта, находящихся в муниципальной собственности муниципального образования</w:t>
      </w:r>
      <w:r w:rsidR="002B4BF2">
        <w:rPr>
          <w:color w:val="000000"/>
          <w:sz w:val="24"/>
          <w:szCs w:val="24"/>
        </w:rPr>
        <w:t xml:space="preserve"> городской округ</w:t>
      </w:r>
      <w:r>
        <w:rPr>
          <w:color w:val="000000"/>
          <w:sz w:val="24"/>
          <w:szCs w:val="24"/>
        </w:rPr>
        <w:t xml:space="preserve"> город Фокино</w:t>
      </w:r>
      <w:r w:rsidRPr="002C0B77">
        <w:rPr>
          <w:color w:val="000000"/>
          <w:sz w:val="24"/>
          <w:szCs w:val="24"/>
        </w:rPr>
        <w:t xml:space="preserve">, в том числе спортивной инфраструктуры </w:t>
      </w:r>
      <w:r w:rsidR="002B4BF2">
        <w:rPr>
          <w:color w:val="000000"/>
          <w:sz w:val="24"/>
          <w:szCs w:val="24"/>
        </w:rPr>
        <w:t>обще</w:t>
      </w:r>
      <w:r w:rsidRPr="002C0B77">
        <w:rPr>
          <w:color w:val="000000"/>
          <w:sz w:val="24"/>
          <w:szCs w:val="24"/>
        </w:rPr>
        <w:t>образовательных учреждений во внеучебное время (далее - объекты спорта), в целях увеличения доли граждан, систематически занимающихся физической культурой и спортом.</w:t>
      </w:r>
    </w:p>
    <w:p w:rsidR="002C0B77" w:rsidRPr="002C0B77" w:rsidRDefault="002C0B77" w:rsidP="002C0B77">
      <w:pPr>
        <w:pStyle w:val="1"/>
        <w:numPr>
          <w:ilvl w:val="0"/>
          <w:numId w:val="7"/>
        </w:numPr>
        <w:tabs>
          <w:tab w:val="left" w:pos="1039"/>
        </w:tabs>
        <w:ind w:firstLine="700"/>
        <w:jc w:val="both"/>
        <w:rPr>
          <w:sz w:val="24"/>
          <w:szCs w:val="24"/>
        </w:rPr>
      </w:pPr>
      <w:bookmarkStart w:id="1" w:name="bookmark8"/>
      <w:bookmarkEnd w:id="1"/>
      <w:r w:rsidRPr="002C0B77">
        <w:rPr>
          <w:color w:val="000000"/>
          <w:sz w:val="24"/>
          <w:szCs w:val="24"/>
        </w:rPr>
        <w:t>Задачами Порядка являются:</w:t>
      </w:r>
    </w:p>
    <w:p w:rsidR="002C0B77" w:rsidRPr="002C0B77" w:rsidRDefault="002C0B77" w:rsidP="002C0B77">
      <w:pPr>
        <w:pStyle w:val="1"/>
        <w:ind w:firstLine="70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</w:t>
      </w:r>
      <w:r w:rsidRPr="002C0B77"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-</w:t>
      </w:r>
      <w:r w:rsidRPr="002C0B77">
        <w:rPr>
          <w:color w:val="000000"/>
          <w:sz w:val="24"/>
          <w:szCs w:val="24"/>
        </w:rPr>
        <w:t>этических и волевых качеств;</w:t>
      </w:r>
    </w:p>
    <w:p w:rsidR="002C0B77" w:rsidRPr="002C0B77" w:rsidRDefault="002C0B77" w:rsidP="002C0B77">
      <w:pPr>
        <w:pStyle w:val="1"/>
        <w:ind w:firstLine="70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повышение роли физической культуры в оздоровлении населения, предупреждение заболеваемости и сохранение их здоровья;</w:t>
      </w:r>
    </w:p>
    <w:p w:rsidR="002C0B77" w:rsidRPr="002C0B77" w:rsidRDefault="002C0B77" w:rsidP="002C0B77">
      <w:pPr>
        <w:pStyle w:val="1"/>
        <w:ind w:firstLine="70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2C0B77" w:rsidRPr="002C0B77" w:rsidRDefault="002C0B77" w:rsidP="002C0B77">
      <w:pPr>
        <w:pStyle w:val="1"/>
        <w:ind w:firstLine="700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профилактика правонарушений и вредных привычек среди населения.</w:t>
      </w:r>
    </w:p>
    <w:p w:rsidR="002C0B77" w:rsidRPr="002C0B77" w:rsidRDefault="002C0B77" w:rsidP="002C0B77">
      <w:pPr>
        <w:pStyle w:val="1"/>
        <w:numPr>
          <w:ilvl w:val="0"/>
          <w:numId w:val="7"/>
        </w:numPr>
        <w:tabs>
          <w:tab w:val="left" w:pos="1054"/>
        </w:tabs>
        <w:ind w:firstLine="700"/>
        <w:jc w:val="both"/>
        <w:rPr>
          <w:sz w:val="24"/>
          <w:szCs w:val="24"/>
        </w:rPr>
      </w:pPr>
      <w:bookmarkStart w:id="2" w:name="bookmark9"/>
      <w:bookmarkEnd w:id="2"/>
      <w:r w:rsidRPr="002C0B77">
        <w:rPr>
          <w:color w:val="000000"/>
          <w:sz w:val="24"/>
          <w:szCs w:val="24"/>
        </w:rPr>
        <w:t>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2C0B77" w:rsidRPr="002C0B77" w:rsidRDefault="002C0B77" w:rsidP="002C0B77">
      <w:pPr>
        <w:pStyle w:val="1"/>
        <w:numPr>
          <w:ilvl w:val="0"/>
          <w:numId w:val="7"/>
        </w:numPr>
        <w:tabs>
          <w:tab w:val="left" w:pos="1039"/>
        </w:tabs>
        <w:ind w:firstLine="700"/>
        <w:jc w:val="both"/>
        <w:rPr>
          <w:sz w:val="24"/>
          <w:szCs w:val="24"/>
        </w:rPr>
      </w:pPr>
      <w:bookmarkStart w:id="3" w:name="bookmark10"/>
      <w:bookmarkEnd w:id="3"/>
      <w:r w:rsidRPr="002C0B77">
        <w:rPr>
          <w:color w:val="000000"/>
          <w:sz w:val="24"/>
          <w:szCs w:val="24"/>
        </w:rPr>
        <w:t>Объекты спорта могут использоваться для:</w:t>
      </w:r>
    </w:p>
    <w:p w:rsidR="002C0B77" w:rsidRPr="002C0B77" w:rsidRDefault="002C0B77" w:rsidP="002C0B77">
      <w:pPr>
        <w:pStyle w:val="1"/>
        <w:ind w:firstLine="70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прохождения спортивной подготовки или освоения образовательных программ в области физической культуры и спорта;</w:t>
      </w:r>
    </w:p>
    <w:p w:rsidR="002C0B77" w:rsidRPr="002C0B77" w:rsidRDefault="002C0B77" w:rsidP="002C0B77">
      <w:pPr>
        <w:pStyle w:val="1"/>
        <w:ind w:firstLine="700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проведения физкультурных мероприятий и спортивных мероприятий;</w:t>
      </w:r>
    </w:p>
    <w:p w:rsidR="002C0B77" w:rsidRDefault="0068588E" w:rsidP="0068588E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C0B77" w:rsidRPr="002C0B77">
        <w:rPr>
          <w:color w:val="000000"/>
          <w:sz w:val="24"/>
          <w:szCs w:val="24"/>
        </w:rPr>
        <w:t>получения физ</w:t>
      </w:r>
      <w:r>
        <w:rPr>
          <w:color w:val="000000"/>
          <w:sz w:val="24"/>
          <w:szCs w:val="24"/>
        </w:rPr>
        <w:t>культурно-оздоровительных услуг</w:t>
      </w:r>
    </w:p>
    <w:p w:rsidR="0068588E" w:rsidRDefault="0068588E" w:rsidP="000D4B84">
      <w:pPr>
        <w:pStyle w:val="1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2C0B77">
        <w:rPr>
          <w:color w:val="000000"/>
          <w:sz w:val="24"/>
          <w:szCs w:val="24"/>
        </w:rPr>
        <w:t>проведения индивидуальных занятий по физической культуре и спорту.</w:t>
      </w:r>
    </w:p>
    <w:p w:rsidR="0068588E" w:rsidRPr="002C0B77" w:rsidRDefault="000D4B84" w:rsidP="000D4B84">
      <w:pPr>
        <w:pStyle w:val="1"/>
        <w:numPr>
          <w:ilvl w:val="0"/>
          <w:numId w:val="7"/>
        </w:numPr>
        <w:tabs>
          <w:tab w:val="left" w:pos="1214"/>
        </w:tabs>
        <w:ind w:left="928" w:hanging="2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8588E" w:rsidRPr="002C0B77">
        <w:rPr>
          <w:color w:val="000000"/>
          <w:sz w:val="24"/>
          <w:szCs w:val="24"/>
        </w:rPr>
        <w:t>Использование населением объектов спорта осуществляется следующими способами:</w:t>
      </w:r>
    </w:p>
    <w:p w:rsidR="0068588E" w:rsidRPr="002C0B77" w:rsidRDefault="0068588E" w:rsidP="0068588E">
      <w:pPr>
        <w:pStyle w:val="1"/>
        <w:numPr>
          <w:ilvl w:val="0"/>
          <w:numId w:val="8"/>
        </w:numPr>
        <w:tabs>
          <w:tab w:val="left" w:pos="1214"/>
        </w:tabs>
        <w:ind w:firstLine="720"/>
        <w:jc w:val="both"/>
        <w:rPr>
          <w:sz w:val="24"/>
          <w:szCs w:val="24"/>
        </w:rPr>
      </w:pPr>
      <w:bookmarkStart w:id="4" w:name="bookmark12"/>
      <w:bookmarkEnd w:id="4"/>
      <w:r w:rsidRPr="002C0B77">
        <w:rPr>
          <w:color w:val="000000"/>
          <w:sz w:val="24"/>
          <w:szCs w:val="24"/>
        </w:rPr>
        <w:t>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</w:t>
      </w:r>
      <w:r w:rsidR="007634AB">
        <w:rPr>
          <w:color w:val="000000"/>
          <w:sz w:val="24"/>
          <w:szCs w:val="24"/>
        </w:rPr>
        <w:t xml:space="preserve"> физической культурой и спортом </w:t>
      </w:r>
      <w:r w:rsidRPr="002C0B77">
        <w:rPr>
          <w:color w:val="000000"/>
          <w:sz w:val="24"/>
          <w:szCs w:val="24"/>
        </w:rPr>
        <w:t>в соответствии с правилами и прейскурантом, действующими в муниципальных учреждениях (далее - Учреждение);</w:t>
      </w:r>
    </w:p>
    <w:p w:rsidR="0068588E" w:rsidRPr="002C0B77" w:rsidRDefault="0068588E" w:rsidP="0068588E">
      <w:pPr>
        <w:pStyle w:val="1"/>
        <w:ind w:firstLine="700"/>
        <w:rPr>
          <w:sz w:val="24"/>
          <w:szCs w:val="24"/>
        </w:rPr>
        <w:sectPr w:rsidR="0068588E" w:rsidRPr="002C0B77" w:rsidSect="0068588E">
          <w:pgSz w:w="11900" w:h="16840"/>
          <w:pgMar w:top="1188" w:right="633" w:bottom="567" w:left="1551" w:header="0" w:footer="3" w:gutter="0"/>
          <w:cols w:space="720"/>
          <w:noEndnote/>
          <w:docGrid w:linePitch="360"/>
        </w:sectPr>
      </w:pPr>
    </w:p>
    <w:p w:rsidR="002C0B77" w:rsidRPr="002C0B77" w:rsidRDefault="002C0B77" w:rsidP="002C0B77">
      <w:pPr>
        <w:pStyle w:val="1"/>
        <w:numPr>
          <w:ilvl w:val="0"/>
          <w:numId w:val="8"/>
        </w:numPr>
        <w:tabs>
          <w:tab w:val="left" w:pos="1214"/>
        </w:tabs>
        <w:ind w:firstLine="720"/>
        <w:jc w:val="both"/>
        <w:rPr>
          <w:sz w:val="24"/>
          <w:szCs w:val="24"/>
        </w:rPr>
      </w:pPr>
      <w:bookmarkStart w:id="5" w:name="bookmark11"/>
      <w:bookmarkStart w:id="6" w:name="bookmark13"/>
      <w:bookmarkEnd w:id="5"/>
      <w:bookmarkEnd w:id="6"/>
      <w:r w:rsidRPr="002C0B77">
        <w:rPr>
          <w:color w:val="000000"/>
          <w:sz w:val="24"/>
          <w:szCs w:val="24"/>
        </w:rPr>
        <w:lastRenderedPageBreak/>
        <w:t>предоставление свободного доступа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073"/>
        </w:tabs>
        <w:ind w:firstLine="720"/>
        <w:jc w:val="both"/>
        <w:rPr>
          <w:sz w:val="24"/>
          <w:szCs w:val="24"/>
        </w:rPr>
      </w:pPr>
      <w:bookmarkStart w:id="7" w:name="bookmark14"/>
      <w:bookmarkEnd w:id="7"/>
      <w:r w:rsidRPr="002C0B77">
        <w:rPr>
          <w:color w:val="000000"/>
          <w:sz w:val="24"/>
          <w:szCs w:val="24"/>
        </w:rPr>
        <w:t>Объекты спорта предоставляются гражданам, юридическим лицам, индивидуальным предпринимателям, по договору (соглашению) с Учреждением, в оперативном управлении которых находятся объекты спорта, на условиях, утвержденных локальными актами Учреждений, в свободное от осуществления основных видов деятельности время.</w:t>
      </w:r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073"/>
        </w:tabs>
        <w:ind w:firstLine="720"/>
        <w:jc w:val="both"/>
        <w:rPr>
          <w:sz w:val="24"/>
          <w:szCs w:val="24"/>
        </w:rPr>
      </w:pPr>
      <w:bookmarkStart w:id="8" w:name="bookmark15"/>
      <w:bookmarkEnd w:id="8"/>
      <w:r w:rsidRPr="002C0B77">
        <w:rPr>
          <w:color w:val="000000"/>
          <w:sz w:val="24"/>
          <w:szCs w:val="24"/>
        </w:rPr>
        <w:t>Учреждение, в оперативном управлении которого находится объект спорта, самостоятельно принимает решение об объемах его предоставления на основании следующих принципов:</w:t>
      </w:r>
    </w:p>
    <w:p w:rsidR="002C0B77" w:rsidRPr="002C0B77" w:rsidRDefault="002C0B77" w:rsidP="002C0B77">
      <w:pPr>
        <w:pStyle w:val="1"/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необходимость обеспечения в полном объеме основной уставной деятельности Учреждений;</w:t>
      </w:r>
    </w:p>
    <w:p w:rsidR="002C0B77" w:rsidRPr="002C0B77" w:rsidRDefault="002C0B77" w:rsidP="002C0B77">
      <w:pPr>
        <w:pStyle w:val="1"/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соблюдение установленных действующим законодательством требований безопасности.</w:t>
      </w:r>
    </w:p>
    <w:p w:rsidR="002C0B77" w:rsidRPr="002C0B77" w:rsidRDefault="002C0B77" w:rsidP="002C0B77">
      <w:pPr>
        <w:pStyle w:val="1"/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Заключению договора (соглашения) Учреждением должна предшествовать проводимая учредителем Учреждения в порядке, установленном действующим законодательством, оценка последствий заключения таких договоров (соглашений)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C0B77" w:rsidRPr="00335308" w:rsidRDefault="002C0B77" w:rsidP="00335308">
      <w:pPr>
        <w:pStyle w:val="1"/>
        <w:numPr>
          <w:ilvl w:val="0"/>
          <w:numId w:val="7"/>
        </w:numPr>
        <w:tabs>
          <w:tab w:val="left" w:pos="1214"/>
        </w:tabs>
        <w:ind w:firstLine="720"/>
        <w:jc w:val="both"/>
        <w:rPr>
          <w:sz w:val="24"/>
          <w:szCs w:val="24"/>
        </w:rPr>
      </w:pPr>
      <w:bookmarkStart w:id="9" w:name="bookmark16"/>
      <w:bookmarkEnd w:id="9"/>
      <w:r w:rsidRPr="002C0B77">
        <w:rPr>
          <w:color w:val="000000"/>
          <w:sz w:val="24"/>
          <w:szCs w:val="24"/>
        </w:rPr>
        <w:t>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214"/>
        </w:tabs>
        <w:ind w:firstLine="720"/>
        <w:jc w:val="both"/>
        <w:rPr>
          <w:sz w:val="24"/>
          <w:szCs w:val="24"/>
        </w:rPr>
      </w:pPr>
      <w:bookmarkStart w:id="10" w:name="bookmark17"/>
      <w:bookmarkEnd w:id="10"/>
      <w:r w:rsidRPr="002C0B77">
        <w:rPr>
          <w:color w:val="000000"/>
          <w:sz w:val="24"/>
          <w:szCs w:val="24"/>
        </w:rPr>
        <w:t>Услуги, оказываемые населению на объектах спорта, должны соответствовать гос</w:t>
      </w:r>
      <w:r w:rsidR="00565C89">
        <w:rPr>
          <w:color w:val="000000"/>
          <w:sz w:val="24"/>
          <w:szCs w:val="24"/>
        </w:rPr>
        <w:t xml:space="preserve">ударственному стандарту РФ ГОСТ </w:t>
      </w:r>
      <w:proofErr w:type="gramStart"/>
      <w:r w:rsidRPr="002C0B77">
        <w:rPr>
          <w:color w:val="000000"/>
          <w:sz w:val="24"/>
          <w:szCs w:val="24"/>
        </w:rPr>
        <w:t>Р</w:t>
      </w:r>
      <w:proofErr w:type="gramEnd"/>
      <w:r w:rsidRPr="002C0B77">
        <w:rPr>
          <w:color w:val="000000"/>
          <w:sz w:val="24"/>
          <w:szCs w:val="24"/>
        </w:rPr>
        <w:t xml:space="preserve"> 52024-2003 «Услуги физкультурно-оздоровительные и спортивные. Общие требования», принятому постановлением Госстандарта Российской Федерации от 18 марта 2003 г. № 80-ст.</w:t>
      </w:r>
    </w:p>
    <w:p w:rsidR="002C0B77" w:rsidRPr="002C0B77" w:rsidRDefault="002C0B77" w:rsidP="002C0B77">
      <w:pPr>
        <w:pStyle w:val="1"/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Не допускается оказание услуг на объектах спорта, на которых оказание таких услуг является небезопасным.</w:t>
      </w:r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325"/>
        </w:tabs>
        <w:ind w:firstLine="720"/>
        <w:jc w:val="both"/>
        <w:rPr>
          <w:sz w:val="24"/>
          <w:szCs w:val="24"/>
        </w:rPr>
      </w:pPr>
      <w:bookmarkStart w:id="11" w:name="bookmark18"/>
      <w:bookmarkEnd w:id="11"/>
      <w:r w:rsidRPr="002C0B77">
        <w:rPr>
          <w:color w:val="000000"/>
          <w:sz w:val="24"/>
          <w:szCs w:val="24"/>
        </w:rPr>
        <w:t>Содержание и обслуживание объектов спорта производится юридическими лицами,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 правилами, иными нормами действующего законодательства.</w:t>
      </w:r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170"/>
        </w:tabs>
        <w:spacing w:line="254" w:lineRule="auto"/>
        <w:ind w:firstLine="720"/>
        <w:jc w:val="both"/>
        <w:rPr>
          <w:sz w:val="24"/>
          <w:szCs w:val="24"/>
        </w:rPr>
      </w:pPr>
      <w:bookmarkStart w:id="12" w:name="bookmark19"/>
      <w:bookmarkEnd w:id="12"/>
      <w:r w:rsidRPr="002C0B77">
        <w:rPr>
          <w:color w:val="000000"/>
          <w:sz w:val="24"/>
          <w:szCs w:val="24"/>
        </w:rPr>
        <w:t>При использовании объектов спорта посетители имеют право:</w:t>
      </w:r>
    </w:p>
    <w:p w:rsidR="002C0B77" w:rsidRPr="002C0B77" w:rsidRDefault="00831D95" w:rsidP="00831D95">
      <w:pPr>
        <w:pStyle w:val="1"/>
        <w:tabs>
          <w:tab w:val="left" w:pos="1325"/>
        </w:tabs>
        <w:spacing w:line="254" w:lineRule="auto"/>
        <w:ind w:firstLine="720"/>
        <w:jc w:val="both"/>
        <w:rPr>
          <w:sz w:val="24"/>
          <w:szCs w:val="24"/>
        </w:rPr>
      </w:pPr>
      <w:bookmarkStart w:id="13" w:name="bookmark20"/>
      <w:bookmarkEnd w:id="13"/>
      <w:r>
        <w:rPr>
          <w:color w:val="000000"/>
          <w:sz w:val="24"/>
          <w:szCs w:val="24"/>
        </w:rPr>
        <w:t xml:space="preserve"> </w:t>
      </w:r>
      <w:r w:rsidR="002C0B77" w:rsidRPr="002C0B77">
        <w:rPr>
          <w:color w:val="000000"/>
          <w:sz w:val="24"/>
          <w:szCs w:val="24"/>
        </w:rPr>
        <w:t>на пользование всеми видами услуг, предусмотренными функциональными особенностями объекта;</w:t>
      </w:r>
    </w:p>
    <w:p w:rsidR="002C0B77" w:rsidRPr="002C0B77" w:rsidRDefault="00565C89" w:rsidP="00831D95">
      <w:pPr>
        <w:pStyle w:val="1"/>
        <w:tabs>
          <w:tab w:val="left" w:pos="1102"/>
        </w:tabs>
        <w:ind w:firstLine="720"/>
        <w:jc w:val="both"/>
        <w:rPr>
          <w:sz w:val="24"/>
          <w:szCs w:val="24"/>
        </w:rPr>
      </w:pPr>
      <w:bookmarkStart w:id="14" w:name="bookmark21"/>
      <w:bookmarkEnd w:id="14"/>
      <w:r>
        <w:rPr>
          <w:color w:val="000000"/>
          <w:sz w:val="24"/>
          <w:szCs w:val="24"/>
        </w:rPr>
        <w:t xml:space="preserve"> </w:t>
      </w:r>
      <w:r w:rsidR="002C0B77" w:rsidRPr="002C0B77">
        <w:rPr>
          <w:color w:val="000000"/>
          <w:sz w:val="24"/>
          <w:szCs w:val="24"/>
        </w:rPr>
        <w:t>на пронос личных вещей, не запрещенных настоящим Порядком.</w:t>
      </w:r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170"/>
        </w:tabs>
        <w:ind w:firstLine="720"/>
        <w:jc w:val="both"/>
        <w:rPr>
          <w:sz w:val="24"/>
          <w:szCs w:val="24"/>
        </w:rPr>
      </w:pPr>
      <w:bookmarkStart w:id="15" w:name="bookmark22"/>
      <w:bookmarkEnd w:id="15"/>
      <w:r w:rsidRPr="002C0B77">
        <w:rPr>
          <w:color w:val="000000"/>
          <w:sz w:val="24"/>
          <w:szCs w:val="24"/>
        </w:rPr>
        <w:t>При использовании объектов спорта посетители обязаны:</w:t>
      </w:r>
    </w:p>
    <w:p w:rsidR="002C0B77" w:rsidRPr="002C0B77" w:rsidRDefault="002C0B77" w:rsidP="00831D95">
      <w:pPr>
        <w:pStyle w:val="1"/>
        <w:tabs>
          <w:tab w:val="left" w:pos="1091"/>
        </w:tabs>
        <w:ind w:firstLine="851"/>
        <w:jc w:val="both"/>
        <w:rPr>
          <w:sz w:val="24"/>
          <w:szCs w:val="24"/>
        </w:rPr>
      </w:pPr>
      <w:bookmarkStart w:id="16" w:name="bookmark23"/>
      <w:bookmarkEnd w:id="16"/>
      <w:r w:rsidRPr="002C0B77">
        <w:rPr>
          <w:color w:val="000000"/>
          <w:sz w:val="24"/>
          <w:szCs w:val="24"/>
        </w:rPr>
        <w:t>бережно относиться к объектам спорта, спортивному оборудованию, спортивному инвентарю;</w:t>
      </w:r>
    </w:p>
    <w:p w:rsidR="002C0B77" w:rsidRPr="002C0B77" w:rsidRDefault="002C0B77" w:rsidP="00831D95">
      <w:pPr>
        <w:pStyle w:val="1"/>
        <w:tabs>
          <w:tab w:val="left" w:pos="1091"/>
        </w:tabs>
        <w:ind w:firstLine="851"/>
        <w:jc w:val="both"/>
        <w:rPr>
          <w:sz w:val="24"/>
          <w:szCs w:val="24"/>
        </w:rPr>
      </w:pPr>
      <w:bookmarkStart w:id="17" w:name="bookmark24"/>
      <w:bookmarkEnd w:id="17"/>
      <w:r w:rsidRPr="002C0B77">
        <w:rPr>
          <w:color w:val="000000"/>
          <w:sz w:val="24"/>
          <w:szCs w:val="24"/>
        </w:rPr>
        <w:t>поддерживать порядок и не нарушать дисциплину при использовании объекта спорта;</w:t>
      </w:r>
    </w:p>
    <w:p w:rsidR="002C0B77" w:rsidRPr="002C0B77" w:rsidRDefault="002C0B77" w:rsidP="00831D95">
      <w:pPr>
        <w:pStyle w:val="1"/>
        <w:tabs>
          <w:tab w:val="left" w:pos="1098"/>
        </w:tabs>
        <w:ind w:firstLine="851"/>
        <w:jc w:val="both"/>
        <w:rPr>
          <w:sz w:val="24"/>
          <w:szCs w:val="24"/>
        </w:rPr>
      </w:pPr>
      <w:bookmarkStart w:id="18" w:name="bookmark25"/>
      <w:bookmarkEnd w:id="18"/>
      <w:r w:rsidRPr="002C0B77">
        <w:rPr>
          <w:color w:val="000000"/>
          <w:sz w:val="24"/>
          <w:szCs w:val="24"/>
        </w:rPr>
        <w:t>предупреждать конфликтные ситуации, не допускать оскорбительных выражений и хулиганских действий в адрес других лиц;</w:t>
      </w:r>
    </w:p>
    <w:p w:rsidR="002C0B77" w:rsidRPr="002C0B77" w:rsidRDefault="002C0B77" w:rsidP="00831D95">
      <w:pPr>
        <w:pStyle w:val="1"/>
        <w:tabs>
          <w:tab w:val="left" w:pos="1098"/>
        </w:tabs>
        <w:ind w:firstLine="851"/>
        <w:jc w:val="both"/>
        <w:rPr>
          <w:sz w:val="24"/>
          <w:szCs w:val="24"/>
        </w:rPr>
      </w:pPr>
      <w:bookmarkStart w:id="19" w:name="bookmark26"/>
      <w:bookmarkEnd w:id="19"/>
      <w:r w:rsidRPr="002C0B77">
        <w:rPr>
          <w:color w:val="000000"/>
          <w:sz w:val="24"/>
          <w:szCs w:val="24"/>
        </w:rPr>
        <w:t>соблюдать персональную ответственность за соблюдение правил техники безопасности нахождения на объекте спорта;</w:t>
      </w:r>
    </w:p>
    <w:p w:rsidR="002C0B77" w:rsidRPr="002C0B77" w:rsidRDefault="002C0B77" w:rsidP="00831D95">
      <w:pPr>
        <w:pStyle w:val="1"/>
        <w:tabs>
          <w:tab w:val="left" w:pos="1325"/>
        </w:tabs>
        <w:ind w:firstLine="851"/>
        <w:jc w:val="both"/>
        <w:rPr>
          <w:sz w:val="24"/>
          <w:szCs w:val="24"/>
        </w:rPr>
      </w:pPr>
      <w:bookmarkStart w:id="20" w:name="bookmark27"/>
      <w:bookmarkEnd w:id="20"/>
      <w:proofErr w:type="gramStart"/>
      <w:r w:rsidRPr="002C0B77">
        <w:rPr>
          <w:color w:val="000000"/>
          <w:sz w:val="24"/>
          <w:szCs w:val="24"/>
        </w:rPr>
        <w:t xml:space="preserve">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</w:t>
      </w:r>
      <w:r w:rsidRPr="002C0B77">
        <w:rPr>
          <w:color w:val="000000"/>
          <w:sz w:val="24"/>
          <w:szCs w:val="24"/>
        </w:rPr>
        <w:lastRenderedPageBreak/>
        <w:t>должностному лицу юридического лица, ответственным за организацию использования объекта.</w:t>
      </w:r>
      <w:proofErr w:type="gramEnd"/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170"/>
        </w:tabs>
        <w:ind w:firstLine="720"/>
        <w:jc w:val="both"/>
        <w:rPr>
          <w:sz w:val="24"/>
          <w:szCs w:val="24"/>
        </w:rPr>
      </w:pPr>
      <w:bookmarkStart w:id="21" w:name="bookmark28"/>
      <w:bookmarkEnd w:id="21"/>
      <w:r w:rsidRPr="002C0B77">
        <w:rPr>
          <w:color w:val="000000"/>
          <w:sz w:val="24"/>
          <w:szCs w:val="24"/>
        </w:rPr>
        <w:t>При использовании объектов спорта запрещается:</w:t>
      </w:r>
    </w:p>
    <w:p w:rsidR="002C0B77" w:rsidRPr="002C0B77" w:rsidRDefault="00831D95" w:rsidP="00831D95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bookmarkStart w:id="22" w:name="bookmark29"/>
      <w:bookmarkEnd w:id="22"/>
      <w:r>
        <w:rPr>
          <w:color w:val="000000"/>
          <w:sz w:val="24"/>
          <w:szCs w:val="24"/>
        </w:rPr>
        <w:t xml:space="preserve">              </w:t>
      </w:r>
      <w:bookmarkStart w:id="23" w:name="_GoBack"/>
      <w:bookmarkEnd w:id="23"/>
      <w:r w:rsidR="002C0B77" w:rsidRPr="002C0B77">
        <w:rPr>
          <w:color w:val="000000"/>
          <w:sz w:val="24"/>
          <w:szCs w:val="24"/>
        </w:rPr>
        <w:t>распивать спиртные напитки, употреблять табачные, наркотические или психотропные вещества;</w:t>
      </w:r>
    </w:p>
    <w:p w:rsidR="002C0B77" w:rsidRPr="002C0B77" w:rsidRDefault="002C0B77" w:rsidP="00831D95">
      <w:pPr>
        <w:pStyle w:val="1"/>
        <w:tabs>
          <w:tab w:val="left" w:pos="0"/>
          <w:tab w:val="left" w:pos="1098"/>
        </w:tabs>
        <w:ind w:firstLine="851"/>
        <w:jc w:val="both"/>
        <w:rPr>
          <w:sz w:val="24"/>
          <w:szCs w:val="24"/>
        </w:rPr>
      </w:pPr>
      <w:bookmarkStart w:id="24" w:name="bookmark30"/>
      <w:bookmarkEnd w:id="24"/>
      <w:r w:rsidRPr="002C0B77">
        <w:rPr>
          <w:color w:val="000000"/>
          <w:sz w:val="24"/>
          <w:szCs w:val="24"/>
        </w:rPr>
        <w:t>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проносить стеклянную посуду;</w:t>
      </w:r>
    </w:p>
    <w:p w:rsidR="002C0B77" w:rsidRPr="002C0B77" w:rsidRDefault="002C0B77" w:rsidP="00831D95">
      <w:pPr>
        <w:pStyle w:val="1"/>
        <w:tabs>
          <w:tab w:val="left" w:pos="0"/>
          <w:tab w:val="left" w:pos="1098"/>
        </w:tabs>
        <w:ind w:firstLine="851"/>
        <w:jc w:val="both"/>
        <w:rPr>
          <w:sz w:val="24"/>
          <w:szCs w:val="24"/>
        </w:rPr>
      </w:pPr>
      <w:bookmarkStart w:id="25" w:name="bookmark31"/>
      <w:bookmarkEnd w:id="25"/>
      <w:r w:rsidRPr="002C0B77">
        <w:rPr>
          <w:color w:val="000000"/>
          <w:sz w:val="24"/>
          <w:szCs w:val="24"/>
        </w:rPr>
        <w:t>использовать пиротехнические изделия с нарушением требований действующего законодательства, разводить костры;</w:t>
      </w:r>
    </w:p>
    <w:p w:rsidR="002C0B77" w:rsidRPr="002C0B77" w:rsidRDefault="002C0B77" w:rsidP="00831D95">
      <w:pPr>
        <w:pStyle w:val="1"/>
        <w:tabs>
          <w:tab w:val="left" w:pos="0"/>
          <w:tab w:val="left" w:pos="1102"/>
        </w:tabs>
        <w:ind w:firstLine="851"/>
        <w:jc w:val="both"/>
        <w:rPr>
          <w:sz w:val="24"/>
          <w:szCs w:val="24"/>
        </w:rPr>
      </w:pPr>
      <w:bookmarkStart w:id="26" w:name="bookmark32"/>
      <w:bookmarkEnd w:id="26"/>
      <w:r w:rsidRPr="002C0B77">
        <w:rPr>
          <w:color w:val="000000"/>
          <w:sz w:val="24"/>
          <w:szCs w:val="24"/>
        </w:rPr>
        <w:t>выгуливать животных;</w:t>
      </w:r>
    </w:p>
    <w:p w:rsidR="002C0B77" w:rsidRPr="002C0B77" w:rsidRDefault="002C0B77" w:rsidP="00831D95">
      <w:pPr>
        <w:pStyle w:val="1"/>
        <w:tabs>
          <w:tab w:val="left" w:pos="0"/>
          <w:tab w:val="left" w:pos="1107"/>
        </w:tabs>
        <w:ind w:firstLine="851"/>
        <w:jc w:val="both"/>
        <w:rPr>
          <w:sz w:val="24"/>
          <w:szCs w:val="24"/>
        </w:rPr>
      </w:pPr>
      <w:bookmarkStart w:id="27" w:name="bookmark33"/>
      <w:bookmarkEnd w:id="27"/>
      <w:r w:rsidRPr="002C0B77">
        <w:rPr>
          <w:color w:val="000000"/>
          <w:sz w:val="24"/>
          <w:szCs w:val="24"/>
        </w:rPr>
        <w:t xml:space="preserve">размещать отходы производства и потребления вне отведенных для этого </w:t>
      </w:r>
      <w:proofErr w:type="gramStart"/>
      <w:r w:rsidRPr="002C0B77">
        <w:rPr>
          <w:color w:val="000000"/>
          <w:sz w:val="24"/>
          <w:szCs w:val="24"/>
        </w:rPr>
        <w:t>местах</w:t>
      </w:r>
      <w:proofErr w:type="gramEnd"/>
      <w:r w:rsidRPr="002C0B77">
        <w:rPr>
          <w:color w:val="000000"/>
          <w:sz w:val="24"/>
          <w:szCs w:val="24"/>
        </w:rPr>
        <w:t>, разливать жидкости на спортивное покрытие, наносить повреждения спортивному покрытию;</w:t>
      </w:r>
    </w:p>
    <w:p w:rsidR="002C0B77" w:rsidRPr="002C0B77" w:rsidRDefault="002C0B77" w:rsidP="00831D95">
      <w:pPr>
        <w:pStyle w:val="1"/>
        <w:tabs>
          <w:tab w:val="left" w:pos="0"/>
          <w:tab w:val="left" w:pos="1098"/>
        </w:tabs>
        <w:ind w:firstLine="851"/>
        <w:jc w:val="both"/>
        <w:rPr>
          <w:sz w:val="24"/>
          <w:szCs w:val="24"/>
        </w:rPr>
      </w:pPr>
      <w:bookmarkStart w:id="28" w:name="bookmark34"/>
      <w:bookmarkEnd w:id="28"/>
      <w:r w:rsidRPr="002C0B77">
        <w:rPr>
          <w:color w:val="000000"/>
          <w:sz w:val="24"/>
          <w:szCs w:val="24"/>
        </w:rPr>
        <w:t>наносить повреждения, в том числе надписи, использовать не по назначению спортивное оборудование, спортивный инвентарь, малые архитектурные формы;</w:t>
      </w:r>
    </w:p>
    <w:p w:rsidR="002C0B77" w:rsidRPr="002C0B77" w:rsidRDefault="002C0B77" w:rsidP="00831D95">
      <w:pPr>
        <w:pStyle w:val="1"/>
        <w:tabs>
          <w:tab w:val="left" w:pos="0"/>
          <w:tab w:val="left" w:pos="1098"/>
        </w:tabs>
        <w:ind w:firstLine="851"/>
        <w:jc w:val="both"/>
        <w:rPr>
          <w:sz w:val="24"/>
          <w:szCs w:val="24"/>
        </w:rPr>
      </w:pPr>
      <w:bookmarkStart w:id="29" w:name="bookmark35"/>
      <w:bookmarkEnd w:id="29"/>
      <w:r w:rsidRPr="002C0B77">
        <w:rPr>
          <w:color w:val="000000"/>
          <w:sz w:val="24"/>
          <w:szCs w:val="24"/>
        </w:rPr>
        <w:t>крепить к спортивному оборудованию, спортивному инвентарю, малым архите</w:t>
      </w:r>
      <w:r w:rsidR="0068588E">
        <w:rPr>
          <w:color w:val="000000"/>
          <w:sz w:val="24"/>
          <w:szCs w:val="24"/>
        </w:rPr>
        <w:t>ктурным формам рекламу, вывески</w:t>
      </w:r>
      <w:r w:rsidRPr="002C0B77">
        <w:rPr>
          <w:color w:val="000000"/>
          <w:sz w:val="24"/>
          <w:szCs w:val="24"/>
        </w:rPr>
        <w:t>;</w:t>
      </w:r>
    </w:p>
    <w:p w:rsidR="002C0B77" w:rsidRPr="002C0B77" w:rsidRDefault="002C0B77" w:rsidP="00831D95">
      <w:pPr>
        <w:pStyle w:val="1"/>
        <w:tabs>
          <w:tab w:val="left" w:pos="0"/>
          <w:tab w:val="left" w:pos="1131"/>
        </w:tabs>
        <w:ind w:firstLine="851"/>
        <w:jc w:val="both"/>
        <w:rPr>
          <w:sz w:val="24"/>
          <w:szCs w:val="24"/>
        </w:rPr>
      </w:pPr>
      <w:bookmarkStart w:id="30" w:name="bookmark36"/>
      <w:bookmarkEnd w:id="30"/>
      <w:r w:rsidRPr="002C0B77">
        <w:rPr>
          <w:color w:val="000000"/>
          <w:sz w:val="24"/>
          <w:szCs w:val="24"/>
        </w:rPr>
        <w:t>умышленно мешать другим занимающимся на территории объекта;</w:t>
      </w:r>
    </w:p>
    <w:p w:rsidR="002C0B77" w:rsidRPr="002C0B77" w:rsidRDefault="002C0B77" w:rsidP="00831D95">
      <w:pPr>
        <w:pStyle w:val="1"/>
        <w:tabs>
          <w:tab w:val="left" w:pos="0"/>
          <w:tab w:val="left" w:pos="1126"/>
        </w:tabs>
        <w:ind w:firstLine="851"/>
        <w:jc w:val="both"/>
        <w:rPr>
          <w:sz w:val="24"/>
          <w:szCs w:val="24"/>
        </w:rPr>
      </w:pPr>
      <w:bookmarkStart w:id="31" w:name="bookmark37"/>
      <w:bookmarkEnd w:id="31"/>
      <w:r w:rsidRPr="002C0B77">
        <w:rPr>
          <w:color w:val="000000"/>
          <w:sz w:val="24"/>
          <w:szCs w:val="24"/>
        </w:rPr>
        <w:t>производить самостоятельную разборку, сборку и ремонт спортивного оборудования, спортивного инвентаря.</w:t>
      </w:r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232"/>
        </w:tabs>
        <w:ind w:firstLine="720"/>
        <w:jc w:val="both"/>
        <w:rPr>
          <w:sz w:val="24"/>
          <w:szCs w:val="24"/>
        </w:rPr>
      </w:pPr>
      <w:bookmarkStart w:id="32" w:name="bookmark38"/>
      <w:bookmarkEnd w:id="32"/>
      <w:r w:rsidRPr="002C0B77">
        <w:rPr>
          <w:color w:val="000000"/>
          <w:sz w:val="24"/>
          <w:szCs w:val="24"/>
        </w:rPr>
        <w:t>При использовании населением объектов спорта Учреждение обязано обеспечить население доступной и достоверной информацией, включая перечень физкультурно-оздоровительных услуг, порядок предоставления физкультурно-оздоровительных услуг, стоимость физкультурно</w:t>
      </w:r>
      <w:r w:rsidR="0068588E">
        <w:rPr>
          <w:color w:val="000000"/>
          <w:sz w:val="24"/>
          <w:szCs w:val="24"/>
        </w:rPr>
        <w:t>-</w:t>
      </w:r>
      <w:r w:rsidRPr="002C0B77">
        <w:rPr>
          <w:color w:val="000000"/>
          <w:sz w:val="24"/>
          <w:szCs w:val="24"/>
        </w:rPr>
        <w:softHyphen/>
        <w:t>оздоровительных услуг, правила поведения на объектах спорта.</w:t>
      </w:r>
    </w:p>
    <w:p w:rsidR="002C0B77" w:rsidRPr="002C0B77" w:rsidRDefault="002C0B77" w:rsidP="002C0B77">
      <w:pPr>
        <w:pStyle w:val="1"/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Информирование о порядке предоставления Учреждениями объектов спорта, оформления договорных отношений осуществляется в соответствии с графиком работы соответствующих Учреждений следующими способами:</w:t>
      </w:r>
    </w:p>
    <w:p w:rsidR="002C0B77" w:rsidRPr="002C0B77" w:rsidRDefault="002C0B77" w:rsidP="002C0B77">
      <w:pPr>
        <w:pStyle w:val="1"/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посредством телефонной связи;</w:t>
      </w:r>
    </w:p>
    <w:p w:rsidR="002C0B77" w:rsidRPr="002C0B77" w:rsidRDefault="002C0B77" w:rsidP="002C0B77">
      <w:pPr>
        <w:pStyle w:val="1"/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размещения информации на стендах Учреждений;</w:t>
      </w:r>
    </w:p>
    <w:p w:rsidR="002C0B77" w:rsidRPr="002C0B77" w:rsidRDefault="002C0B77" w:rsidP="002C0B77">
      <w:pPr>
        <w:pStyle w:val="1"/>
        <w:ind w:firstLine="720"/>
        <w:jc w:val="both"/>
        <w:rPr>
          <w:sz w:val="24"/>
          <w:szCs w:val="24"/>
        </w:rPr>
      </w:pPr>
      <w:r w:rsidRPr="002C0B77">
        <w:rPr>
          <w:color w:val="000000"/>
          <w:sz w:val="24"/>
          <w:szCs w:val="24"/>
        </w:rPr>
        <w:t>размещения информации на официальных сайтах Учреждений в информационно-телекоммуникационной сети «Интернет».</w:t>
      </w:r>
    </w:p>
    <w:p w:rsidR="002C0B77" w:rsidRPr="002C0B77" w:rsidRDefault="002C0B77" w:rsidP="0068588E">
      <w:pPr>
        <w:pStyle w:val="1"/>
        <w:numPr>
          <w:ilvl w:val="0"/>
          <w:numId w:val="7"/>
        </w:numPr>
        <w:tabs>
          <w:tab w:val="left" w:pos="1237"/>
        </w:tabs>
        <w:spacing w:after="640"/>
        <w:ind w:firstLine="720"/>
        <w:jc w:val="both"/>
        <w:rPr>
          <w:sz w:val="24"/>
          <w:szCs w:val="24"/>
        </w:rPr>
      </w:pPr>
      <w:bookmarkStart w:id="33" w:name="bookmark39"/>
      <w:bookmarkEnd w:id="33"/>
      <w:r w:rsidRPr="002C0B77">
        <w:rPr>
          <w:color w:val="000000"/>
          <w:sz w:val="24"/>
          <w:szCs w:val="24"/>
        </w:rPr>
        <w:t>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Федерации.</w:t>
      </w: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AC533C" w:rsidSect="0062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60" w:rsidRDefault="00133360" w:rsidP="005B3495">
      <w:pPr>
        <w:spacing w:after="0" w:line="240" w:lineRule="auto"/>
      </w:pPr>
      <w:r>
        <w:separator/>
      </w:r>
    </w:p>
  </w:endnote>
  <w:endnote w:type="continuationSeparator" w:id="0">
    <w:p w:rsidR="00133360" w:rsidRDefault="00133360" w:rsidP="005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60" w:rsidRDefault="00133360" w:rsidP="005B3495">
      <w:pPr>
        <w:spacing w:after="0" w:line="240" w:lineRule="auto"/>
      </w:pPr>
      <w:r>
        <w:separator/>
      </w:r>
    </w:p>
  </w:footnote>
  <w:footnote w:type="continuationSeparator" w:id="0">
    <w:p w:rsidR="00133360" w:rsidRDefault="00133360" w:rsidP="005B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DB2"/>
    <w:multiLevelType w:val="hybridMultilevel"/>
    <w:tmpl w:val="990A8EA0"/>
    <w:lvl w:ilvl="0" w:tplc="F580E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1044"/>
    <w:multiLevelType w:val="multilevel"/>
    <w:tmpl w:val="C99A9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95086"/>
    <w:multiLevelType w:val="hybridMultilevel"/>
    <w:tmpl w:val="64C8E3FA"/>
    <w:lvl w:ilvl="0" w:tplc="88E2A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69491F"/>
    <w:multiLevelType w:val="multilevel"/>
    <w:tmpl w:val="52AC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379C1"/>
    <w:multiLevelType w:val="multilevel"/>
    <w:tmpl w:val="B8484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E501B"/>
    <w:multiLevelType w:val="multilevel"/>
    <w:tmpl w:val="BFCC7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F47DD"/>
    <w:multiLevelType w:val="hybridMultilevel"/>
    <w:tmpl w:val="37B0BFB0"/>
    <w:lvl w:ilvl="0" w:tplc="718EF2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E137A"/>
    <w:multiLevelType w:val="multilevel"/>
    <w:tmpl w:val="9C586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EE75DB"/>
    <w:multiLevelType w:val="multilevel"/>
    <w:tmpl w:val="37A8B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1237A"/>
    <w:multiLevelType w:val="multilevel"/>
    <w:tmpl w:val="E9B2C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1C2F4A"/>
    <w:multiLevelType w:val="multilevel"/>
    <w:tmpl w:val="52AC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3"/>
    <w:rsid w:val="00015B98"/>
    <w:rsid w:val="00025C40"/>
    <w:rsid w:val="000629B6"/>
    <w:rsid w:val="00063764"/>
    <w:rsid w:val="00076503"/>
    <w:rsid w:val="00081FBF"/>
    <w:rsid w:val="000B631A"/>
    <w:rsid w:val="000D4B84"/>
    <w:rsid w:val="000E401F"/>
    <w:rsid w:val="000F3C58"/>
    <w:rsid w:val="00133360"/>
    <w:rsid w:val="001773BB"/>
    <w:rsid w:val="001903A4"/>
    <w:rsid w:val="00196691"/>
    <w:rsid w:val="001A1073"/>
    <w:rsid w:val="001B2C27"/>
    <w:rsid w:val="001D56F0"/>
    <w:rsid w:val="001E0A13"/>
    <w:rsid w:val="001F0284"/>
    <w:rsid w:val="001F4BB9"/>
    <w:rsid w:val="001F7A01"/>
    <w:rsid w:val="002036A6"/>
    <w:rsid w:val="0020756A"/>
    <w:rsid w:val="00223EDF"/>
    <w:rsid w:val="00244FC9"/>
    <w:rsid w:val="0026043B"/>
    <w:rsid w:val="00275CAB"/>
    <w:rsid w:val="002B375C"/>
    <w:rsid w:val="002B4BF2"/>
    <w:rsid w:val="002C0B77"/>
    <w:rsid w:val="002D75AE"/>
    <w:rsid w:val="002E3C38"/>
    <w:rsid w:val="002F1782"/>
    <w:rsid w:val="002F6F92"/>
    <w:rsid w:val="0030244A"/>
    <w:rsid w:val="00335308"/>
    <w:rsid w:val="003422E6"/>
    <w:rsid w:val="00361EF6"/>
    <w:rsid w:val="003668AA"/>
    <w:rsid w:val="00393500"/>
    <w:rsid w:val="003B18E1"/>
    <w:rsid w:val="003D3C48"/>
    <w:rsid w:val="003E3386"/>
    <w:rsid w:val="003E5414"/>
    <w:rsid w:val="00412FD5"/>
    <w:rsid w:val="00422590"/>
    <w:rsid w:val="004279B0"/>
    <w:rsid w:val="00454615"/>
    <w:rsid w:val="0047139C"/>
    <w:rsid w:val="00484C51"/>
    <w:rsid w:val="004B5095"/>
    <w:rsid w:val="004D3823"/>
    <w:rsid w:val="004F40ED"/>
    <w:rsid w:val="004F46DF"/>
    <w:rsid w:val="00506E44"/>
    <w:rsid w:val="00525455"/>
    <w:rsid w:val="005416EE"/>
    <w:rsid w:val="00553158"/>
    <w:rsid w:val="00556628"/>
    <w:rsid w:val="00565C89"/>
    <w:rsid w:val="00576B7F"/>
    <w:rsid w:val="005B2BC0"/>
    <w:rsid w:val="005B3495"/>
    <w:rsid w:val="005D2B60"/>
    <w:rsid w:val="005D2F88"/>
    <w:rsid w:val="005D30A4"/>
    <w:rsid w:val="005D7F3C"/>
    <w:rsid w:val="005F24B2"/>
    <w:rsid w:val="005F62FA"/>
    <w:rsid w:val="00625BE6"/>
    <w:rsid w:val="0062734F"/>
    <w:rsid w:val="006538D3"/>
    <w:rsid w:val="006760AB"/>
    <w:rsid w:val="0068588E"/>
    <w:rsid w:val="006B0408"/>
    <w:rsid w:val="006B2850"/>
    <w:rsid w:val="006D132D"/>
    <w:rsid w:val="006E4D83"/>
    <w:rsid w:val="006E78AD"/>
    <w:rsid w:val="006F1659"/>
    <w:rsid w:val="006F5272"/>
    <w:rsid w:val="00737BCD"/>
    <w:rsid w:val="007634AB"/>
    <w:rsid w:val="00785A3A"/>
    <w:rsid w:val="00797E7D"/>
    <w:rsid w:val="007C02DD"/>
    <w:rsid w:val="007C7C38"/>
    <w:rsid w:val="00815AFD"/>
    <w:rsid w:val="00815FDB"/>
    <w:rsid w:val="00823B70"/>
    <w:rsid w:val="00831D95"/>
    <w:rsid w:val="008331AE"/>
    <w:rsid w:val="00851F92"/>
    <w:rsid w:val="00851F9E"/>
    <w:rsid w:val="00854B59"/>
    <w:rsid w:val="00860DDE"/>
    <w:rsid w:val="00865F0E"/>
    <w:rsid w:val="00866EB3"/>
    <w:rsid w:val="00893685"/>
    <w:rsid w:val="008B2594"/>
    <w:rsid w:val="008F073E"/>
    <w:rsid w:val="008F4A86"/>
    <w:rsid w:val="009057CE"/>
    <w:rsid w:val="009433F4"/>
    <w:rsid w:val="00950F8A"/>
    <w:rsid w:val="00953045"/>
    <w:rsid w:val="00973D71"/>
    <w:rsid w:val="00977BB5"/>
    <w:rsid w:val="009964AE"/>
    <w:rsid w:val="009A6113"/>
    <w:rsid w:val="009C0EB0"/>
    <w:rsid w:val="009D1D9A"/>
    <w:rsid w:val="00A253AC"/>
    <w:rsid w:val="00A65A12"/>
    <w:rsid w:val="00A67CB0"/>
    <w:rsid w:val="00A769AF"/>
    <w:rsid w:val="00A774ED"/>
    <w:rsid w:val="00A81BD6"/>
    <w:rsid w:val="00AA21EE"/>
    <w:rsid w:val="00AA370A"/>
    <w:rsid w:val="00AA4F4D"/>
    <w:rsid w:val="00AB2115"/>
    <w:rsid w:val="00AC533C"/>
    <w:rsid w:val="00AC6046"/>
    <w:rsid w:val="00AC6DE1"/>
    <w:rsid w:val="00AE5354"/>
    <w:rsid w:val="00AF6F70"/>
    <w:rsid w:val="00B17AED"/>
    <w:rsid w:val="00B223E6"/>
    <w:rsid w:val="00B4216B"/>
    <w:rsid w:val="00B47289"/>
    <w:rsid w:val="00B50DBF"/>
    <w:rsid w:val="00B510FD"/>
    <w:rsid w:val="00B632DD"/>
    <w:rsid w:val="00B655E0"/>
    <w:rsid w:val="00B92647"/>
    <w:rsid w:val="00BB24F5"/>
    <w:rsid w:val="00BB7B60"/>
    <w:rsid w:val="00BD05A2"/>
    <w:rsid w:val="00BE77A7"/>
    <w:rsid w:val="00BF7D74"/>
    <w:rsid w:val="00C02B27"/>
    <w:rsid w:val="00C03CC5"/>
    <w:rsid w:val="00C1264A"/>
    <w:rsid w:val="00C744A4"/>
    <w:rsid w:val="00C81ED9"/>
    <w:rsid w:val="00C96CEE"/>
    <w:rsid w:val="00CD2237"/>
    <w:rsid w:val="00CD30A9"/>
    <w:rsid w:val="00CE3739"/>
    <w:rsid w:val="00CF3648"/>
    <w:rsid w:val="00D15477"/>
    <w:rsid w:val="00D765C3"/>
    <w:rsid w:val="00D90724"/>
    <w:rsid w:val="00DB5BFF"/>
    <w:rsid w:val="00DB601F"/>
    <w:rsid w:val="00DD3536"/>
    <w:rsid w:val="00DD3A5E"/>
    <w:rsid w:val="00DE06B9"/>
    <w:rsid w:val="00DE3005"/>
    <w:rsid w:val="00DF4E71"/>
    <w:rsid w:val="00E474F5"/>
    <w:rsid w:val="00E55D53"/>
    <w:rsid w:val="00E62C4D"/>
    <w:rsid w:val="00E64EC7"/>
    <w:rsid w:val="00E75926"/>
    <w:rsid w:val="00E95D5D"/>
    <w:rsid w:val="00ED085B"/>
    <w:rsid w:val="00EF0E85"/>
    <w:rsid w:val="00F14422"/>
    <w:rsid w:val="00F209F0"/>
    <w:rsid w:val="00F23AC2"/>
    <w:rsid w:val="00F60F2C"/>
    <w:rsid w:val="00F74C8F"/>
    <w:rsid w:val="00F82ED2"/>
    <w:rsid w:val="00FC3A29"/>
    <w:rsid w:val="00FD2D99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D83"/>
  </w:style>
  <w:style w:type="paragraph" w:styleId="a3">
    <w:name w:val="Normal (Web)"/>
    <w:basedOn w:val="a"/>
    <w:uiPriority w:val="99"/>
    <w:semiHidden/>
    <w:unhideWhenUsed/>
    <w:rsid w:val="006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4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926"/>
    <w:pPr>
      <w:ind w:left="720"/>
      <w:contextualSpacing/>
    </w:pPr>
  </w:style>
  <w:style w:type="paragraph" w:customStyle="1" w:styleId="ConsPlusNormal">
    <w:name w:val="ConsPlusNormal"/>
    <w:rsid w:val="00E7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5B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495"/>
  </w:style>
  <w:style w:type="paragraph" w:styleId="aa">
    <w:name w:val="footer"/>
    <w:basedOn w:val="a"/>
    <w:link w:val="ab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495"/>
  </w:style>
  <w:style w:type="character" w:customStyle="1" w:styleId="ac">
    <w:name w:val="Основной текст_"/>
    <w:basedOn w:val="a0"/>
    <w:link w:val="1"/>
    <w:rsid w:val="002C0B7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2C0B7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D83"/>
  </w:style>
  <w:style w:type="paragraph" w:styleId="a3">
    <w:name w:val="Normal (Web)"/>
    <w:basedOn w:val="a"/>
    <w:uiPriority w:val="99"/>
    <w:semiHidden/>
    <w:unhideWhenUsed/>
    <w:rsid w:val="006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4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926"/>
    <w:pPr>
      <w:ind w:left="720"/>
      <w:contextualSpacing/>
    </w:pPr>
  </w:style>
  <w:style w:type="paragraph" w:customStyle="1" w:styleId="ConsPlusNormal">
    <w:name w:val="ConsPlusNormal"/>
    <w:rsid w:val="00E7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5B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495"/>
  </w:style>
  <w:style w:type="paragraph" w:styleId="aa">
    <w:name w:val="footer"/>
    <w:basedOn w:val="a"/>
    <w:link w:val="ab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495"/>
  </w:style>
  <w:style w:type="character" w:customStyle="1" w:styleId="ac">
    <w:name w:val="Основной текст_"/>
    <w:basedOn w:val="a0"/>
    <w:link w:val="1"/>
    <w:rsid w:val="002C0B7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2C0B7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luba</cp:lastModifiedBy>
  <cp:revision>6</cp:revision>
  <cp:lastPrinted>2024-04-24T08:05:00Z</cp:lastPrinted>
  <dcterms:created xsi:type="dcterms:W3CDTF">2024-04-24T07:40:00Z</dcterms:created>
  <dcterms:modified xsi:type="dcterms:W3CDTF">2024-04-24T09:14:00Z</dcterms:modified>
</cp:coreProperties>
</file>